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2AA" w:rsidRDefault="00B552AA" w:rsidP="00B552AA">
      <w:pPr>
        <w:tabs>
          <w:tab w:val="left" w:pos="1579"/>
          <w:tab w:val="center" w:pos="4513"/>
        </w:tabs>
        <w:jc w:val="lowKashida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المرحلة الثانية:</w:t>
      </w:r>
    </w:p>
    <w:p w:rsidR="00B552AA" w:rsidRDefault="00B552AA" w:rsidP="00B552AA">
      <w:pPr>
        <w:tabs>
          <w:tab w:val="left" w:pos="1095"/>
        </w:tabs>
        <w:jc w:val="lowKashida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تبدأ نهاية الثلاثينيات في القرن العشرين ، وبداية الأربعينيات </w:t>
      </w:r>
      <w:proofErr w:type="spellStart"/>
      <w:r>
        <w:rPr>
          <w:rFonts w:hint="cs"/>
          <w:sz w:val="28"/>
          <w:szCs w:val="28"/>
          <w:rtl/>
          <w:lang w:bidi="ar-IQ"/>
        </w:rPr>
        <w:t>بأت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المرحلة الثانية لتطور قانون البحار للأسباب الآتية : </w:t>
      </w:r>
    </w:p>
    <w:p w:rsidR="00B552AA" w:rsidRDefault="00B552AA" w:rsidP="00B552AA">
      <w:pPr>
        <w:tabs>
          <w:tab w:val="left" w:pos="1095"/>
        </w:tabs>
        <w:ind w:firstLine="720"/>
        <w:jc w:val="lowKashida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1. تطور التكنولوجيا وبصورة خاصة في ميادين صيد الأسماك ومد الأسلاك والأنابيب في قاع </w:t>
      </w:r>
      <w:proofErr w:type="gramStart"/>
      <w:r>
        <w:rPr>
          <w:rFonts w:hint="cs"/>
          <w:sz w:val="28"/>
          <w:szCs w:val="28"/>
          <w:rtl/>
          <w:lang w:bidi="ar-IQ"/>
        </w:rPr>
        <w:t>البحار ،</w:t>
      </w:r>
      <w:proofErr w:type="gramEnd"/>
      <w:r>
        <w:rPr>
          <w:rFonts w:hint="cs"/>
          <w:sz w:val="28"/>
          <w:szCs w:val="28"/>
          <w:rtl/>
          <w:lang w:bidi="ar-IQ"/>
        </w:rPr>
        <w:t xml:space="preserve"> واستخراج المواد الخام من المناطق المغمورة بالمياه .</w:t>
      </w:r>
    </w:p>
    <w:p w:rsidR="00B552AA" w:rsidRDefault="00B552AA" w:rsidP="00B552AA">
      <w:pPr>
        <w:tabs>
          <w:tab w:val="left" w:pos="1095"/>
        </w:tabs>
        <w:ind w:firstLine="720"/>
        <w:jc w:val="lowKashida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2. خلال الحرب العالمية الثانية لاحظ تسارع واضح في مد الدول الساحلية ولايتها على مناطقها البحرية المجاورة لها مثال ع</w:t>
      </w:r>
      <w:proofErr w:type="gramStart"/>
      <w:r>
        <w:rPr>
          <w:rFonts w:hint="cs"/>
          <w:sz w:val="28"/>
          <w:szCs w:val="28"/>
          <w:rtl/>
          <w:lang w:bidi="ar-IQ"/>
        </w:rPr>
        <w:t>لى ذل</w:t>
      </w:r>
      <w:proofErr w:type="gramEnd"/>
      <w:r>
        <w:rPr>
          <w:rFonts w:hint="cs"/>
          <w:sz w:val="28"/>
          <w:szCs w:val="28"/>
          <w:rtl/>
          <w:lang w:bidi="ar-IQ"/>
        </w:rPr>
        <w:t>ك :</w:t>
      </w:r>
    </w:p>
    <w:p w:rsidR="00B552AA" w:rsidRDefault="00B552AA" w:rsidP="00B552AA">
      <w:pPr>
        <w:tabs>
          <w:tab w:val="left" w:pos="1095"/>
        </w:tabs>
        <w:jc w:val="lowKashida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" </w:t>
      </w:r>
      <w:proofErr w:type="gramStart"/>
      <w:r>
        <w:rPr>
          <w:rFonts w:hint="cs"/>
          <w:sz w:val="28"/>
          <w:szCs w:val="28"/>
          <w:rtl/>
          <w:lang w:bidi="ar-IQ"/>
        </w:rPr>
        <w:t>فقد</w:t>
      </w:r>
      <w:proofErr w:type="gramEnd"/>
      <w:r>
        <w:rPr>
          <w:rFonts w:hint="cs"/>
          <w:sz w:val="28"/>
          <w:szCs w:val="28"/>
          <w:rtl/>
          <w:lang w:bidi="ar-IQ"/>
        </w:rPr>
        <w:t xml:space="preserve"> وقعت فنزويلا وبريطانيا معاهدة ( باريا ) سنة 1942 التي تقسم قاع البحر في خليج   (باريا ) بينهما ".</w:t>
      </w:r>
    </w:p>
    <w:p w:rsidR="00B552AA" w:rsidRDefault="00B552AA" w:rsidP="00B552AA">
      <w:pPr>
        <w:tabs>
          <w:tab w:val="left" w:pos="1095"/>
        </w:tabs>
        <w:jc w:val="lowKashida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يمكن القول : أن بداية التحرك نحو نظام قانوني جديد ، إعلان الرئيس الأميركي (هاري ترومان ) عام 1945 وهذا نصه (( إن الموارد الطبيعية لقيعان البحار وما تحتها في الجرف القاري أسفل أعالي البحار بما يتاخم سواحل الولايات المتحدة تعود إليها ، وتخضع الدولة الساحلية الأخرى على الجرف القاري ".</w:t>
      </w:r>
    </w:p>
    <w:p w:rsidR="00B552AA" w:rsidRDefault="00B552AA" w:rsidP="00B552AA">
      <w:pPr>
        <w:tabs>
          <w:tab w:val="left" w:pos="1095"/>
        </w:tabs>
        <w:jc w:val="lowKashida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ومن الظواهر السلبية لهذا الإعلان هو أنه أثار التساؤل بشأن أمكانية الحفاظ على التقسيم التقليدي للبحار  إلى بحر </w:t>
      </w:r>
      <w:proofErr w:type="spellStart"/>
      <w:r>
        <w:rPr>
          <w:rFonts w:hint="cs"/>
          <w:sz w:val="28"/>
          <w:szCs w:val="28"/>
          <w:rtl/>
          <w:lang w:bidi="ar-IQ"/>
        </w:rPr>
        <w:t>اقليمي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، أعالي البحار ، أمام هذه ظاهرة الزحف نحو البحار ، بالمقابل بادر العديد من الدول إلى إعلان حقوقها السيادية على الجرف القاري ، بينما أعلنت معظم دول أميركا اللاتينية سيادتها على قاع البحر والعمود المائي  فوقه إلى حد (200 ميل بحري ) .</w:t>
      </w:r>
    </w:p>
    <w:p w:rsidR="00B552AA" w:rsidRDefault="00B552AA" w:rsidP="00B552AA">
      <w:pPr>
        <w:tabs>
          <w:tab w:val="left" w:pos="1095"/>
        </w:tabs>
        <w:jc w:val="lowKashida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وبناءً على ما تقدم وعلى أثر ازدياد ادعاءات الدول الساحلية بمجالات بحرية أوسع بسبب التطور التكنولوجي في أسليب صيد الأسماك  ، واستخراج المعادن والبترول من الجرف القاري ، وما اقتضته ضرورات العصر من </w:t>
      </w:r>
      <w:proofErr w:type="spellStart"/>
      <w:r>
        <w:rPr>
          <w:rFonts w:hint="cs"/>
          <w:sz w:val="28"/>
          <w:szCs w:val="28"/>
          <w:rtl/>
          <w:lang w:bidi="ar-IQ"/>
        </w:rPr>
        <w:t>الأهتمام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بوقاية البيئة البحرية ، وحمايتها من التلوث ، فقد تطلب الأمر إعادة النظر في قانون البحار ، وتدوينه في نظام قانوني جديد .</w:t>
      </w:r>
    </w:p>
    <w:p w:rsidR="00B552AA" w:rsidRDefault="00B552AA" w:rsidP="00B552AA">
      <w:pPr>
        <w:tabs>
          <w:tab w:val="left" w:pos="1095"/>
        </w:tabs>
        <w:jc w:val="lowKashida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منذ إنشاء منظمة الأمم المتحدة عام 1945 </w:t>
      </w:r>
      <w:proofErr w:type="spellStart"/>
      <w:r>
        <w:rPr>
          <w:rFonts w:hint="cs"/>
          <w:sz w:val="28"/>
          <w:szCs w:val="28"/>
          <w:rtl/>
          <w:lang w:bidi="ar-IQ"/>
        </w:rPr>
        <w:t>أهتمت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المنظمة بتدوين وتطوير القانون الدولي بشكل عام ، وقانون البحار بشكل خاص ، لذا عملت لجنة القانون الدولي التي </w:t>
      </w:r>
      <w:proofErr w:type="spellStart"/>
      <w:r>
        <w:rPr>
          <w:rFonts w:hint="cs"/>
          <w:sz w:val="28"/>
          <w:szCs w:val="28"/>
          <w:rtl/>
          <w:lang w:bidi="ar-IQ"/>
        </w:rPr>
        <w:t>انشئت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في ( 21 / تشرين الثاني / 1947 ) وفق المادة (13) من الميثاق بدراسة وإعداد مشروع اتفاقية بشأن مواضيع البحار ، وقد استطاعت هذه اللجنة من إعداد أربع اتفاقيات تتعلق بالبحار رفعتها إلى الجمعية العامة للأمم المتحدة سنة 1956 .</w:t>
      </w:r>
    </w:p>
    <w:p w:rsidR="00B552AA" w:rsidRDefault="00B552AA" w:rsidP="00B552AA">
      <w:pPr>
        <w:tabs>
          <w:tab w:val="left" w:pos="1095"/>
        </w:tabs>
        <w:jc w:val="lowKashida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وقد دعت الجمعية العامة في قرارها (115/ 11/ 21 / شباط / 1957 ) إلى عقد مؤتمر دبلوماسي في عام 1958 في جنيف لغرض دراسة قانون البحار مع الأخذ بنظر الاعتبار ليس فقط الجانب القانوني ، </w:t>
      </w:r>
      <w:proofErr w:type="spellStart"/>
      <w:r>
        <w:rPr>
          <w:rFonts w:hint="cs"/>
          <w:sz w:val="28"/>
          <w:szCs w:val="28"/>
          <w:rtl/>
          <w:lang w:bidi="ar-IQ"/>
        </w:rPr>
        <w:t>وانما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الجوانب الفنية  و الاقتصادية  والحياتية للمشكلة ، </w:t>
      </w:r>
      <w:proofErr w:type="spellStart"/>
      <w:r>
        <w:rPr>
          <w:rFonts w:hint="cs"/>
          <w:sz w:val="28"/>
          <w:szCs w:val="28"/>
          <w:rtl/>
          <w:lang w:bidi="ar-IQ"/>
        </w:rPr>
        <w:t>ولادراج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نتائج أعماله في اتفاقية دولية أو أكثر أو بأي وثيقة يراها المؤتمر مناسبة .</w:t>
      </w:r>
    </w:p>
    <w:p w:rsidR="00B552AA" w:rsidRDefault="00B552AA" w:rsidP="00B552AA">
      <w:pPr>
        <w:tabs>
          <w:tab w:val="left" w:pos="1095"/>
        </w:tabs>
        <w:ind w:firstLine="720"/>
        <w:jc w:val="lowKashida"/>
        <w:rPr>
          <w:sz w:val="28"/>
          <w:szCs w:val="28"/>
          <w:rtl/>
          <w:lang w:bidi="ar-IQ"/>
        </w:rPr>
      </w:pPr>
    </w:p>
    <w:p w:rsidR="00B552AA" w:rsidRDefault="00B552AA" w:rsidP="00B552AA">
      <w:pPr>
        <w:tabs>
          <w:tab w:val="left" w:pos="1095"/>
        </w:tabs>
        <w:jc w:val="lowKashida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>وقد أنشئ المؤتمر ( خمس لجان ):</w:t>
      </w:r>
    </w:p>
    <w:p w:rsidR="00B552AA" w:rsidRDefault="00B552AA" w:rsidP="00B552AA">
      <w:pPr>
        <w:tabs>
          <w:tab w:val="left" w:pos="1095"/>
        </w:tabs>
        <w:ind w:firstLine="720"/>
        <w:jc w:val="lowKashida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1.. اللجنة الأولى بشأن البحر </w:t>
      </w:r>
      <w:proofErr w:type="spellStart"/>
      <w:r>
        <w:rPr>
          <w:rFonts w:hint="cs"/>
          <w:sz w:val="28"/>
          <w:szCs w:val="28"/>
          <w:rtl/>
          <w:lang w:bidi="ar-IQ"/>
        </w:rPr>
        <w:t>الاقليمي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والمنطقة المتاخمة.</w:t>
      </w:r>
    </w:p>
    <w:p w:rsidR="00B552AA" w:rsidRDefault="00B552AA" w:rsidP="00B552AA">
      <w:pPr>
        <w:tabs>
          <w:tab w:val="left" w:pos="1095"/>
        </w:tabs>
        <w:ind w:firstLine="720"/>
        <w:jc w:val="lowKashida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2. اللجنة الثانية بشأن النظام العام للبحر العالي .</w:t>
      </w:r>
    </w:p>
    <w:p w:rsidR="00B552AA" w:rsidRDefault="00B552AA" w:rsidP="00B552AA">
      <w:pPr>
        <w:tabs>
          <w:tab w:val="left" w:pos="1095"/>
        </w:tabs>
        <w:ind w:firstLine="720"/>
        <w:jc w:val="lowKashida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3. اللجنة الثالثة بشأن الصيد وحماية الموارد الحية في البحر العالي .</w:t>
      </w:r>
    </w:p>
    <w:p w:rsidR="00B552AA" w:rsidRDefault="00B552AA" w:rsidP="00B552AA">
      <w:pPr>
        <w:tabs>
          <w:tab w:val="left" w:pos="1095"/>
        </w:tabs>
        <w:ind w:firstLine="720"/>
        <w:jc w:val="lowKashida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4. اللجنة الرابعة بشأن الجرف القاري .</w:t>
      </w:r>
    </w:p>
    <w:p w:rsidR="00B552AA" w:rsidRDefault="00B552AA" w:rsidP="00B552AA">
      <w:pPr>
        <w:tabs>
          <w:tab w:val="left" w:pos="1095"/>
        </w:tabs>
        <w:ind w:firstLine="720"/>
        <w:jc w:val="lowKashida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5. اللجنة الخامسة بشأن الدول عديمة السواحل إلى البحر .</w:t>
      </w:r>
    </w:p>
    <w:p w:rsidR="00B552AA" w:rsidRDefault="00B552AA" w:rsidP="00B552AA">
      <w:pPr>
        <w:tabs>
          <w:tab w:val="left" w:pos="1095"/>
        </w:tabs>
        <w:jc w:val="lowKashida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وقد توصل المؤتمر إلى عقد أربع </w:t>
      </w:r>
      <w:proofErr w:type="gramStart"/>
      <w:r>
        <w:rPr>
          <w:rFonts w:hint="cs"/>
          <w:sz w:val="28"/>
          <w:szCs w:val="28"/>
          <w:rtl/>
          <w:lang w:bidi="ar-IQ"/>
        </w:rPr>
        <w:t>اتفاقيات  وهي</w:t>
      </w:r>
      <w:proofErr w:type="gramEnd"/>
      <w:r>
        <w:rPr>
          <w:rFonts w:hint="cs"/>
          <w:sz w:val="28"/>
          <w:szCs w:val="28"/>
          <w:rtl/>
          <w:lang w:bidi="ar-IQ"/>
        </w:rPr>
        <w:t xml:space="preserve"> كالآتي :</w:t>
      </w:r>
    </w:p>
    <w:p w:rsidR="00B552AA" w:rsidRDefault="00B552AA" w:rsidP="00B552AA">
      <w:pPr>
        <w:tabs>
          <w:tab w:val="left" w:pos="1095"/>
        </w:tabs>
        <w:jc w:val="lowKashida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1. اتفاقية البحر </w:t>
      </w:r>
      <w:proofErr w:type="spellStart"/>
      <w:r>
        <w:rPr>
          <w:rFonts w:hint="cs"/>
          <w:sz w:val="28"/>
          <w:szCs w:val="28"/>
          <w:rtl/>
          <w:lang w:bidi="ar-IQ"/>
        </w:rPr>
        <w:t>الاقليمي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والمنطقة المتاخمة .</w:t>
      </w:r>
    </w:p>
    <w:p w:rsidR="00B552AA" w:rsidRDefault="00B552AA" w:rsidP="00B552AA">
      <w:pPr>
        <w:tabs>
          <w:tab w:val="left" w:pos="1095"/>
        </w:tabs>
        <w:jc w:val="lowKashida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2. اتفاقية البحر العالي .</w:t>
      </w:r>
    </w:p>
    <w:p w:rsidR="00B552AA" w:rsidRDefault="00B552AA" w:rsidP="00B552AA">
      <w:pPr>
        <w:tabs>
          <w:tab w:val="left" w:pos="1095"/>
        </w:tabs>
        <w:jc w:val="lowKashida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3. اتفاقية الصيد وحماية الموارد الحية في البحر العالي .</w:t>
      </w:r>
    </w:p>
    <w:p w:rsidR="00B552AA" w:rsidRDefault="00B552AA" w:rsidP="00B552AA">
      <w:pPr>
        <w:tabs>
          <w:tab w:val="left" w:pos="1095"/>
        </w:tabs>
        <w:jc w:val="lowKashida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4.  اتفاقية الجرف القاري.</w:t>
      </w:r>
    </w:p>
    <w:p w:rsidR="00B552AA" w:rsidRDefault="00B552AA" w:rsidP="00B552AA">
      <w:pPr>
        <w:tabs>
          <w:tab w:val="left" w:pos="1095"/>
        </w:tabs>
        <w:jc w:val="lowKashida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على أن تصبح كل اتفاقية نافذة المفعول بعد مرور (30 يوماً ) من </w:t>
      </w:r>
      <w:proofErr w:type="spellStart"/>
      <w:r>
        <w:rPr>
          <w:rFonts w:hint="cs"/>
          <w:sz w:val="28"/>
          <w:szCs w:val="28"/>
          <w:rtl/>
          <w:lang w:bidi="ar-IQ"/>
        </w:rPr>
        <w:t>ايداع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وثيقة الانضمام (22) لدى الأمين العام للأمم المتحدة .</w:t>
      </w:r>
    </w:p>
    <w:p w:rsidR="00B552AA" w:rsidRDefault="00B552AA" w:rsidP="00B552AA">
      <w:pPr>
        <w:tabs>
          <w:tab w:val="left" w:pos="1095"/>
        </w:tabs>
        <w:jc w:val="lowKashida"/>
        <w:rPr>
          <w:sz w:val="28"/>
          <w:szCs w:val="28"/>
          <w:rtl/>
          <w:lang w:bidi="ar-IQ"/>
        </w:rPr>
      </w:pPr>
      <w:proofErr w:type="gramStart"/>
      <w:r>
        <w:rPr>
          <w:rFonts w:hint="cs"/>
          <w:sz w:val="28"/>
          <w:szCs w:val="28"/>
          <w:rtl/>
          <w:lang w:bidi="ar-IQ"/>
        </w:rPr>
        <w:t>ملاحظة :</w:t>
      </w:r>
      <w:proofErr w:type="gramEnd"/>
    </w:p>
    <w:p w:rsidR="00B552AA" w:rsidRDefault="00B552AA" w:rsidP="00B552AA">
      <w:pPr>
        <w:tabs>
          <w:tab w:val="left" w:pos="1095"/>
        </w:tabs>
        <w:jc w:val="lowKashida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ولقد أكدت اتفاقية البحر العالي المادة الثانية (( على أن البحر العالي مفتوحاً للجميع في جميع </w:t>
      </w:r>
      <w:proofErr w:type="gramStart"/>
      <w:r>
        <w:rPr>
          <w:rFonts w:hint="cs"/>
          <w:sz w:val="28"/>
          <w:szCs w:val="28"/>
          <w:rtl/>
          <w:lang w:bidi="ar-IQ"/>
        </w:rPr>
        <w:t>الدول ،</w:t>
      </w:r>
      <w:proofErr w:type="gramEnd"/>
      <w:r>
        <w:rPr>
          <w:rFonts w:hint="cs"/>
          <w:sz w:val="28"/>
          <w:szCs w:val="28"/>
          <w:rtl/>
          <w:lang w:bidi="ar-IQ"/>
        </w:rPr>
        <w:t xml:space="preserve"> ولا يجوز لأي دولة أن تدعي شرعياً السيادة على جزء منه ) .</w:t>
      </w:r>
    </w:p>
    <w:p w:rsidR="00B552AA" w:rsidRDefault="00B552AA" w:rsidP="00B552AA">
      <w:pPr>
        <w:tabs>
          <w:tab w:val="left" w:pos="1095"/>
        </w:tabs>
        <w:jc w:val="lowKashida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وفي </w:t>
      </w:r>
      <w:proofErr w:type="spellStart"/>
      <w:r>
        <w:rPr>
          <w:rFonts w:hint="cs"/>
          <w:sz w:val="28"/>
          <w:szCs w:val="28"/>
          <w:rtl/>
          <w:lang w:bidi="ar-IQ"/>
        </w:rPr>
        <w:t>قرارللجمعية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العامة للأمم المتحدة  رقم (1307 / 13/ 10 / كانون الأول / 1958 ) خولت الجمعية العامة للأمم المتحدة  الأمين العام الدعوة إلى مؤتمر ثان ٍ بشأن قانون البحار لدراسة مسألتي تحديد مدى البحر </w:t>
      </w:r>
      <w:proofErr w:type="spellStart"/>
      <w:r>
        <w:rPr>
          <w:rFonts w:hint="cs"/>
          <w:sz w:val="28"/>
          <w:szCs w:val="28"/>
          <w:rtl/>
          <w:lang w:bidi="ar-IQ"/>
        </w:rPr>
        <w:t>الاقليمي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وحدود الصيد  اللتين لم يتوصل المؤتمر الأول إلى اتفاق بشأنهما  ، وقد عقد المؤتمر في الفترة من (17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27 نيسان / 1960 ) إلا أنه لم يتوصل إلى أي نتيجة بشأن المواضيع المعروضة عليه .</w:t>
      </w:r>
    </w:p>
    <w:p w:rsidR="00EA78B0" w:rsidRDefault="00EA78B0">
      <w:pPr>
        <w:rPr>
          <w:lang w:bidi="ar-IQ"/>
        </w:rPr>
      </w:pPr>
    </w:p>
    <w:sectPr w:rsidR="00EA78B0" w:rsidSect="00BC26F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52AA"/>
    <w:rsid w:val="00B552AA"/>
    <w:rsid w:val="00BC26FF"/>
    <w:rsid w:val="00EA7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2A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2019-05-23T06:36:00Z</dcterms:created>
  <dcterms:modified xsi:type="dcterms:W3CDTF">2019-05-23T06:37:00Z</dcterms:modified>
</cp:coreProperties>
</file>