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1A" w:rsidRDefault="00EB121A" w:rsidP="00EB121A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44797C">
        <w:rPr>
          <w:rFonts w:hint="cs"/>
          <w:b/>
          <w:bCs/>
          <w:sz w:val="32"/>
          <w:szCs w:val="32"/>
          <w:rtl/>
          <w:lang w:bidi="ar-IQ"/>
        </w:rPr>
        <w:t>الأنظمة القانونية السائدة في المجتمعات البدائية</w:t>
      </w:r>
      <w:r>
        <w:rPr>
          <w:rFonts w:hint="cs"/>
          <w:sz w:val="28"/>
          <w:szCs w:val="28"/>
          <w:rtl/>
          <w:lang w:bidi="ar-IQ"/>
        </w:rPr>
        <w:t xml:space="preserve">                           المحاضرة (2)</w:t>
      </w:r>
    </w:p>
    <w:p w:rsidR="00EB121A" w:rsidRDefault="00EB121A" w:rsidP="00EB121A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نظام السلطة الأبوية .</w:t>
      </w:r>
    </w:p>
    <w:p w:rsidR="00EB121A" w:rsidRDefault="00EB121A" w:rsidP="00EB121A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نظام حكم القوه .</w:t>
      </w:r>
    </w:p>
    <w:p w:rsidR="00B60ECC" w:rsidRDefault="00B60ECC">
      <w:pPr>
        <w:rPr>
          <w:lang w:bidi="ar-IQ"/>
        </w:rPr>
      </w:pPr>
      <w:bookmarkStart w:id="0" w:name="_GoBack"/>
      <w:bookmarkEnd w:id="0"/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70"/>
    <w:rsid w:val="001E1CC9"/>
    <w:rsid w:val="00AC7B70"/>
    <w:rsid w:val="00B60ECC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2019-05-29T21:11:00Z</dcterms:created>
  <dcterms:modified xsi:type="dcterms:W3CDTF">2019-05-29T21:11:00Z</dcterms:modified>
</cp:coreProperties>
</file>