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bookmarkStart w:id="0" w:name="_GoBack"/>
      <w:bookmarkEnd w:id="0"/>
      <w:r w:rsidRPr="008A451E">
        <w:rPr>
          <w:rFonts w:ascii="Helvetica" w:hAnsi="Helvetica" w:cs="Helvetica"/>
          <w:color w:val="1C1E21"/>
          <w:sz w:val="32"/>
          <w:szCs w:val="32"/>
        </w:rPr>
        <w:br/>
      </w:r>
      <w:r w:rsidRPr="008A451E">
        <w:rPr>
          <w:rFonts w:ascii="Helvetica" w:hAnsi="Helvetica" w:cs="Helvetica"/>
          <w:color w:val="1C1E21"/>
          <w:sz w:val="32"/>
          <w:szCs w:val="32"/>
          <w:rtl/>
        </w:rPr>
        <w:t>الرقابة السياسية</w:t>
      </w:r>
    </w:p>
    <w:p w:rsidR="008A451E" w:rsidRPr="008A451E" w:rsidRDefault="008A451E" w:rsidP="008A451E">
      <w:pPr>
        <w:pStyle w:val="5wjy"/>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تتخذ الرقابة السياسية على أعمال الإدارة صوراً مختلفة، فقد تتم عن طريق الرأي العام وتمارسها المؤسسات الاجتماعية والأحزاب السياسية والنقابات المهنية . كما قد تمارس عن طريق المؤسسات البرلمانية</w:t>
      </w:r>
      <w:r w:rsidRPr="008A451E">
        <w:rPr>
          <w:rFonts w:ascii="Helvetica" w:hAnsi="Helvetica" w:cs="Helvetica"/>
          <w:color w:val="1C1E21"/>
          <w:sz w:val="32"/>
          <w:szCs w:val="32"/>
        </w:rPr>
        <w:t>.</w:t>
      </w:r>
    </w:p>
    <w:p w:rsidR="008A451E" w:rsidRPr="008A451E" w:rsidRDefault="008A451E" w:rsidP="008A451E">
      <w:pPr>
        <w:pStyle w:val="5wjy"/>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المطلب الأول: الرقابة عن طريق الرأي العام</w:t>
      </w:r>
    </w:p>
    <w:p w:rsidR="008A451E"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يراد بمصطلح الرأي العام مجموعة الآراء التي تسود مجتمع معين في وقت ما بخصوص موضوعات معينة تتعلق بمصالحهم العامة والخاصة</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ويشترك في تكوين الرأي العام مختلف الهيئات و التنظيمات الشعبية والنقابية والحزبية عن طريق طرح أفكارها واتجاهاتها والدعوة إليها بمختلف الوسائل التي تؤدى الصحافة والوسائل السمعية والبصرية دوراً كبيراً في نشرها وتعبئة الرأي العام وتوجيهه من خلالها</w:t>
      </w:r>
      <w:r w:rsidRPr="008A451E">
        <w:rPr>
          <w:rFonts w:ascii="Helvetica" w:hAnsi="Helvetica" w:cs="Helvetica"/>
          <w:color w:val="1C1E21"/>
          <w:sz w:val="32"/>
          <w:szCs w:val="32"/>
        </w:rPr>
        <w:t xml:space="preserve">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ومن الواضح ان هذا النوع من الرقابة له الأثر البالغ في تنظيم أعمال الإدارة ومنعها من التعسف في استعمال السلطة في العراق   لاسيما الصحافة التي تمارس حرية التعبير والرأي باعتبارها لسان الأمة والمعبرة عنها، والتي غالباً ما كشفت عن بعض التجاوزات من موظفي الإدارة العامة</w:t>
      </w:r>
      <w:r w:rsidRPr="008A451E">
        <w:rPr>
          <w:rFonts w:ascii="Helvetica" w:hAnsi="Helvetica" w:cs="Helvetica"/>
          <w:color w:val="1C1E21"/>
          <w:sz w:val="32"/>
          <w:szCs w:val="32"/>
        </w:rPr>
        <w:t>.</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غير إن هذا الطريق من طرق الرقابة لا يتسع تأثيره إلا في الدول التي تكفل حرية التعبير عن طريق الرأي العام و التي يبلغ فيها الرأي العام من النضج ما يؤهله القيام بواجب الرقابة وعدم الخضوع لمصالح فئات معينة تسخر الإرادة الشعبية و الرأي العام لتحقيق أهدافها و مصالحها الخاصة فتفقد بذلك حقيقة تعبيرها عن المصلحة العامة</w:t>
      </w:r>
      <w:r w:rsidRPr="008A451E">
        <w:rPr>
          <w:rFonts w:ascii="Helvetica" w:hAnsi="Helvetica" w:cs="Helvetica"/>
          <w:color w:val="1C1E21"/>
          <w:sz w:val="32"/>
          <w:szCs w:val="32"/>
        </w:rPr>
        <w:t xml:space="preserve">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ويشترك في تكوين الرأي العام مختلف الهيئات والتنظيمات الشعبية ومؤسسات المجتمع المدني والاحزاب عن طريق طرح افكارها والدعوة اليها في مختلف الوسائل التي تؤدي الصحافة والوسائل السمعية والبصرية دوراً كبيراً في نشرها وتعبئة الجماهير وتوجيههم من خلالها</w:t>
      </w:r>
      <w:r w:rsidRPr="008A451E">
        <w:rPr>
          <w:rFonts w:ascii="Helvetica" w:hAnsi="Helvetica" w:cs="Helvetica"/>
          <w:color w:val="1C1E21"/>
          <w:sz w:val="32"/>
          <w:szCs w:val="32"/>
        </w:rPr>
        <w:t>.</w:t>
      </w:r>
    </w:p>
    <w:p w:rsidR="008A451E" w:rsidRPr="004808FF"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u w:val="single"/>
        </w:rPr>
      </w:pPr>
      <w:r w:rsidRPr="008A451E">
        <w:rPr>
          <w:rFonts w:ascii="Helvetica" w:hAnsi="Helvetica" w:cs="Helvetica"/>
          <w:color w:val="1C1E21"/>
          <w:sz w:val="32"/>
          <w:szCs w:val="32"/>
        </w:rPr>
        <w:t>  </w:t>
      </w:r>
      <w:r w:rsidRPr="004808FF">
        <w:rPr>
          <w:rFonts w:ascii="Helvetica" w:hAnsi="Helvetica" w:cs="Helvetica"/>
          <w:color w:val="1C1E21"/>
          <w:sz w:val="32"/>
          <w:szCs w:val="32"/>
          <w:u w:val="single"/>
          <w:rtl/>
        </w:rPr>
        <w:t>مؤسسات المجتمع المدني</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برز مفهوم المجتمع المدني في اطار افكار ورؤى بعض المفكرين والفلاسفة خلال القرنين السابع عشر والثامن عشر والتي تعتمد افكارهم اساساً على ان الانسان يستمد حقوقه من الطبيعة لا من قانون يضعه البشر وهذه الحقوق لصيقة به تثبت بمجرد ولادته. وان المجتمع المتكون من اتفاق المواطنين قد ارتأى طواعية الخروج من الحالة الطبيعية ليكون حكومة نتيجة عقد اجتماعي اختلفوا في تحديد اطرافه</w:t>
      </w:r>
      <w:r w:rsidRPr="008A451E">
        <w:rPr>
          <w:rFonts w:ascii="Helvetica" w:hAnsi="Helvetica" w:cs="Helvetica"/>
          <w:color w:val="1C1E21"/>
          <w:sz w:val="32"/>
          <w:szCs w:val="32"/>
        </w:rPr>
        <w:t>.</w:t>
      </w:r>
    </w:p>
    <w:p w:rsidR="008A451E"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والمفهوم المستقر للمجتمع المدني يقوم على اساس انه مجموعة المؤسسات والفعاليات والانشطة التي تحتل مركزاً وسطياً بين العائلة باعتبارها الوحدة الاساسية التي ينهض عليها البنيان الاجتماعي والنظام القيمي في المجتمع من ناحية والدولة ومؤسساتها واجهزتها ذات الصبغة الرسمية من جهة اخرى</w:t>
      </w:r>
      <w:r w:rsidR="004808FF">
        <w:rPr>
          <w:rFonts w:ascii="Helvetica" w:hAnsi="Helvetica" w:cs="Helvetica" w:hint="cs"/>
          <w:color w:val="1C1E21"/>
          <w:sz w:val="32"/>
          <w:szCs w:val="32"/>
          <w:rtl/>
        </w:rPr>
        <w:t>.</w:t>
      </w:r>
      <w:r w:rsidRPr="008A451E">
        <w:rPr>
          <w:rFonts w:ascii="Helvetica" w:hAnsi="Helvetica" w:cs="Helvetica"/>
          <w:color w:val="1C1E21"/>
          <w:sz w:val="32"/>
          <w:szCs w:val="32"/>
          <w:rtl/>
        </w:rPr>
        <w:t xml:space="preserve">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lastRenderedPageBreak/>
        <w:t> </w:t>
      </w:r>
      <w:r w:rsidRPr="008A451E">
        <w:rPr>
          <w:rFonts w:ascii="Helvetica" w:hAnsi="Helvetica" w:cs="Helvetica"/>
          <w:color w:val="1C1E21"/>
          <w:sz w:val="32"/>
          <w:szCs w:val="32"/>
          <w:rtl/>
        </w:rPr>
        <w:t>وبهذا المعنى فان منظمات المجتمع المدني تساهم بدور مهم في ضمان احترام الدستور وحماية حقوق الافراد وحرياتهم وتمثل الاسلوب الامثل في احداث التغيير السلمي والتفاهم الوطني مع السلطة في سبيل تعزيز الديمقراطية وتنشئة الافراد على اصولها وآلياتها. فهي الكفيلة بالارتقاء بالفرد وبث الوعي فيه وتعبئة الجهود الفردية والجماعية للتأثير في السياسات العامة وتعميق مفهوم احترام الدستور وسيادة القانون</w:t>
      </w:r>
      <w:r w:rsidRPr="008A451E">
        <w:rPr>
          <w:rFonts w:ascii="Helvetica" w:hAnsi="Helvetica" w:cs="Helvetica"/>
          <w:color w:val="1C1E21"/>
          <w:sz w:val="32"/>
          <w:szCs w:val="32"/>
        </w:rPr>
        <w:t>.</w:t>
      </w:r>
    </w:p>
    <w:p w:rsidR="004808FF"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 غير إنه وبعد سقوط النظام الدكتاتوري عام 2003 دخل العراق مرحلة جديدة انتشرت فيه مؤسسات المجتمع المدني غير ان انتشارها لم ينعكس بقوة على المجال السياسي ولعل ذلك عائداً الى عدم النضج والوعي اللازمين لادارتها</w:t>
      </w:r>
      <w:r w:rsidRPr="008A451E">
        <w:rPr>
          <w:rFonts w:ascii="Helvetica" w:hAnsi="Helvetica" w:cs="Helvetica"/>
          <w:color w:val="1C1E21"/>
          <w:sz w:val="32"/>
          <w:szCs w:val="32"/>
        </w:rPr>
        <w:t>.</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فقد اورد دستور جمهورية العراق الحالي في المادة (39) منه:(( اولاً:- حرية تأسيس الجمعيات والاحزاب السياسية او الانضمام اليها مكفولة وينظم ذلك القانون. ثانياً:- لا يجوز اجبار احد على الانضمام الى أي حزب او جمعية او جهة سياسية او اجباره على الاستمرار في العضوية فيها</w:t>
      </w:r>
      <w:r w:rsidRPr="008A451E">
        <w:rPr>
          <w:rFonts w:ascii="Helvetica" w:hAnsi="Helvetica" w:cs="Helvetica"/>
          <w:color w:val="1C1E21"/>
          <w:sz w:val="32"/>
          <w:szCs w:val="32"/>
        </w:rPr>
        <w:t xml:space="preserve"> )).</w:t>
      </w:r>
    </w:p>
    <w:p w:rsidR="008A451E" w:rsidRPr="008A451E" w:rsidRDefault="008A451E" w:rsidP="008A451E">
      <w:pPr>
        <w:pStyle w:val="5wjy"/>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4808FF">
        <w:rPr>
          <w:rFonts w:ascii="Helvetica" w:hAnsi="Helvetica" w:cs="Helvetica"/>
          <w:color w:val="1C1E21"/>
          <w:sz w:val="32"/>
          <w:szCs w:val="32"/>
          <w:u w:val="single"/>
          <w:rtl/>
        </w:rPr>
        <w:t>وسائل الاعلام</w:t>
      </w:r>
      <w:r w:rsidRPr="008A451E">
        <w:rPr>
          <w:rFonts w:ascii="Helvetica" w:hAnsi="Helvetica" w:cs="Helvetica"/>
          <w:color w:val="1C1E21"/>
          <w:sz w:val="32"/>
          <w:szCs w:val="32"/>
        </w:rPr>
        <w:t>.</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تلعب وسائل الاعلام دوراً سياسياً مهماً يساهم في تعبئة الرأي العام الشعبي من خلال كتابات واقوال المفكرين والصحف والفضائيات المرأية والمسموعة والاجتماعات والندوات التي تساهم في اطلاع الجماهير على المشاكل الاكثر إلحاحاً والتي يتعرض لها المجتمع وتكون مراقب جماعي لصالح الشعب من خلال انتقاد سياسات الحكام وكشف فضائحهم وفسادهم وانتهاكهم لسيادة القانون</w:t>
      </w:r>
      <w:r w:rsidRPr="008A451E">
        <w:rPr>
          <w:rFonts w:ascii="Helvetica" w:hAnsi="Helvetica" w:cs="Helvetica"/>
          <w:color w:val="1C1E21"/>
          <w:sz w:val="32"/>
          <w:szCs w:val="32"/>
        </w:rPr>
        <w:t>.</w:t>
      </w:r>
    </w:p>
    <w:p w:rsidR="008A451E"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4808FF">
        <w:rPr>
          <w:rFonts w:ascii="Helvetica" w:hAnsi="Helvetica" w:cs="Helvetica"/>
          <w:color w:val="1C1E21"/>
          <w:sz w:val="32"/>
          <w:szCs w:val="32"/>
          <w:u w:val="single"/>
          <w:rtl/>
        </w:rPr>
        <w:t>الاحزاب السياسية</w:t>
      </w:r>
      <w:r w:rsidRPr="008A451E">
        <w:rPr>
          <w:rFonts w:ascii="Helvetica" w:hAnsi="Helvetica" w:cs="Helvetica"/>
          <w:color w:val="1C1E21"/>
          <w:sz w:val="32"/>
          <w:szCs w:val="32"/>
        </w:rPr>
        <w:t>.</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من اساسيات العمل الديمقراطي ان تسعى الاحزاب السياسية الى تحقيق الاتصال الجماهيري. فالدور الاساسي الذي تقوم به الاحزاب السياسية هو السعي للحصول على تأييد الافراد لبرامجها السياسية والاقتصادية والاجتماعية التي تعد بتنفيذها اذا ما وصلت الى السلطة عبر الانتخاب. وحتى تحقيق ذلك تبقى الاحزاب مراقبة لعمل الاداره  لضمان احترامها للدستور وسيادة القانون</w:t>
      </w:r>
      <w:r w:rsidRPr="008A451E">
        <w:rPr>
          <w:rFonts w:ascii="Helvetica" w:hAnsi="Helvetica" w:cs="Helvetica"/>
          <w:color w:val="1C1E21"/>
          <w:sz w:val="32"/>
          <w:szCs w:val="32"/>
        </w:rPr>
        <w:t>.</w:t>
      </w:r>
    </w:p>
    <w:p w:rsidR="004808FF"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w:t>
      </w:r>
    </w:p>
    <w:p w:rsidR="008A451E" w:rsidRPr="008A451E" w:rsidRDefault="008A451E" w:rsidP="008A451E">
      <w:pPr>
        <w:pStyle w:val="5wjy"/>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4808FF">
        <w:rPr>
          <w:rFonts w:ascii="Helvetica" w:hAnsi="Helvetica" w:cs="Helvetica"/>
          <w:color w:val="1C1E21"/>
          <w:sz w:val="32"/>
          <w:szCs w:val="32"/>
          <w:u w:val="single"/>
          <w:rtl/>
        </w:rPr>
        <w:t>المطلب الثاني : الرقابة عن طريق البرلمان</w:t>
      </w:r>
      <w:r w:rsidRPr="004808FF">
        <w:rPr>
          <w:rFonts w:ascii="Helvetica" w:hAnsi="Helvetica" w:cs="Helvetica"/>
          <w:color w:val="1C1E21"/>
          <w:sz w:val="32"/>
          <w:szCs w:val="32"/>
          <w:u w:val="single"/>
        </w:rPr>
        <w:t xml:space="preserve"> </w:t>
      </w:r>
      <w:r w:rsidRPr="008A451E">
        <w:rPr>
          <w:rFonts w:ascii="Helvetica" w:hAnsi="Helvetica" w:cs="Helvetica"/>
          <w:color w:val="1C1E21"/>
          <w:sz w:val="32"/>
          <w:szCs w:val="32"/>
        </w:rPr>
        <w:t>.</w:t>
      </w:r>
    </w:p>
    <w:p w:rsidR="008A451E"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يتمثل هذا الطريق من الرقابة برقابة البرلمان على أعمال السلطة التنفيذية وذلك عن طريق الشكاوى المقدمة من الأفراد و المتظمنة طلباتهم التي قد يجد البرلمان أنها علي قدر من الوجاهة مما يدعو إلى مواجهة الوزراء بحق السؤال أو الاستجواب أو سحب الثقة من الوزارة كلها.</w:t>
      </w:r>
      <w:r w:rsidRPr="008A451E">
        <w:rPr>
          <w:rFonts w:ascii="Helvetica" w:hAnsi="Helvetica" w:cs="Helvetica"/>
          <w:color w:val="1C1E21"/>
          <w:sz w:val="32"/>
          <w:szCs w:val="32"/>
        </w:rPr>
        <w:t xml:space="preserve">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lastRenderedPageBreak/>
        <w:t>ويتحدد شكل الرقابة البرلمانية بما هو مرسوم في الدستور، وهي تختلف من دولة إلى أخرى وتكون الرقابة البرلمانية أقوى في النظم النيابية منها في النظم الأخرى، حيث تكون الوزارة مسؤولة أمام البرلمان مسؤولية تضامنية ناهيك عن المسؤولية الفردية لكل وزير عن أعمال وزارته</w:t>
      </w:r>
      <w:r w:rsidRPr="008A451E">
        <w:rPr>
          <w:rFonts w:ascii="Helvetica" w:hAnsi="Helvetica" w:cs="Helvetica"/>
          <w:color w:val="1C1E21"/>
          <w:sz w:val="32"/>
          <w:szCs w:val="32"/>
        </w:rPr>
        <w:t xml:space="preserve"> .</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وقد كفل الدستور العراقي رقابة البرلمان على أعمال الحكومة احتراماً لمبدأ المشروعية عن طريق توجيه السؤال حول أمر يجهله أحد النواب ، فقد  اجاز لخمسة وعشرين عضواً في الاقل من مجلس النواب طرح موضوع عام للمناقشة لاستيضاح سياسة واداء مجلس الوزراء، ولعضو مجلس النواب وبموافقة خمسة وعشرين عضواً، توجيه استجواب الى رئيس مجلس الوزراء او الوزراء، لمحاسبتهم في الشؤون التي تدخل في اختصاصهم</w:t>
      </w:r>
      <w:r w:rsidRPr="008A451E">
        <w:rPr>
          <w:rFonts w:ascii="Helvetica" w:hAnsi="Helvetica" w:cs="Helvetica"/>
          <w:color w:val="1C1E21"/>
          <w:sz w:val="32"/>
          <w:szCs w:val="32"/>
        </w:rPr>
        <w:t>.</w:t>
      </w:r>
    </w:p>
    <w:p w:rsidR="008A451E" w:rsidRPr="008A451E" w:rsidRDefault="008A451E" w:rsidP="008A451E">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وقد ورد في المادة 61/ ثامناً من الدستور ان لمجلس النواب سحب الثقة من احد الوزراء بالاغلبية المطلقة، ويعد مستقيلاً من تاريخ قرار سحب الثقة، كما يملك المجلس بناءً على طلب خمس اعضائه وبالاغلبية المطلقة لعدد اعضائه سحب الثقة من رئيس مجلس الوزراء بعد استجواب وجه له</w:t>
      </w:r>
      <w:r w:rsidRPr="008A451E">
        <w:rPr>
          <w:rFonts w:ascii="Helvetica" w:hAnsi="Helvetica" w:cs="Helvetica"/>
          <w:color w:val="1C1E21"/>
          <w:sz w:val="32"/>
          <w:szCs w:val="32"/>
        </w:rPr>
        <w:t>.</w:t>
      </w:r>
    </w:p>
    <w:p w:rsidR="008A451E" w:rsidRPr="008A451E" w:rsidRDefault="008A451E" w:rsidP="008A451E">
      <w:pPr>
        <w:pStyle w:val="5wjy"/>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8A451E" w:rsidRPr="008A451E" w:rsidRDefault="008A451E" w:rsidP="004808FF">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ولكن مع ما تتمتع به الرقابة البرلمانية على أعمال الإدارة من أهمية فإن دورها مقيد غالباً بالإرادة الحزبية السائدة في البرلمان التي تكون في أحيان متوافقة مع إرادة الحكومة لو صادف أنها من الحزب نفسه فتكون الحكومة الخصم والحكم وهنا يختفي دور الرقابة السياسية ولا تحقق الحماية الكافية للأفراد ضد تعسف الإدارة خاصة في الدول غير النيابية أو التي تأخذ بنظام الحزب الواحد مما يقتضي تعزيزها بنوع أخر من أنواع الرقابة  كما ان عدم نضج الوعي السياسي لدى اعضاء البرلمان وافتقارهم الى الخبرة وضعف المعارضة قد تؤدي الى ضعف هذه الضمانة ويختفي دورها الحقيقي في حماية حقوق الافراد وحرياتهم</w:t>
      </w:r>
    </w:p>
    <w:p w:rsidR="00BE2871" w:rsidRDefault="00BE2871" w:rsidP="008A451E">
      <w:pPr>
        <w:jc w:val="right"/>
      </w:pPr>
    </w:p>
    <w:sectPr w:rsidR="00BE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46"/>
    <w:rsid w:val="004808FF"/>
    <w:rsid w:val="00480B46"/>
    <w:rsid w:val="008A451E"/>
    <w:rsid w:val="00BE2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8A45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8A4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5</cp:revision>
  <dcterms:created xsi:type="dcterms:W3CDTF">2020-03-23T19:10:00Z</dcterms:created>
  <dcterms:modified xsi:type="dcterms:W3CDTF">2020-03-23T19:54:00Z</dcterms:modified>
</cp:coreProperties>
</file>