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981" w:rsidRDefault="00186981" w:rsidP="00186981">
      <w:pPr>
        <w:bidi/>
        <w:rPr>
          <w:b/>
          <w:bCs/>
          <w:sz w:val="36"/>
          <w:szCs w:val="36"/>
          <w:lang w:bidi="ar-IQ"/>
        </w:rPr>
      </w:pPr>
      <w:r>
        <w:rPr>
          <w:b/>
          <w:bCs/>
          <w:sz w:val="36"/>
          <w:szCs w:val="36"/>
          <w:rtl/>
          <w:lang w:bidi="ar-IQ"/>
        </w:rPr>
        <w:t>-الجزء الثالث  ـ محاضرات اخلاقيات المهنة</w:t>
      </w:r>
    </w:p>
    <w:p w:rsidR="00186981" w:rsidRDefault="00186981" w:rsidP="00186981">
      <w:pPr>
        <w:jc w:val="right"/>
        <w:rPr>
          <w:b/>
          <w:bCs/>
          <w:sz w:val="36"/>
          <w:szCs w:val="36"/>
          <w:lang w:bidi="ar-IQ"/>
        </w:rPr>
      </w:pPr>
      <w:r>
        <w:rPr>
          <w:b/>
          <w:bCs/>
          <w:sz w:val="36"/>
          <w:szCs w:val="36"/>
          <w:rtl/>
          <w:lang w:bidi="ar-IQ"/>
        </w:rPr>
        <w:t>المرحلة الاولى / الدراسات الصباحية والمسائية</w:t>
      </w:r>
    </w:p>
    <w:p w:rsidR="00186981" w:rsidRDefault="00186981" w:rsidP="00186981">
      <w:pPr>
        <w:jc w:val="center"/>
        <w:rPr>
          <w:b/>
          <w:bCs/>
          <w:sz w:val="36"/>
          <w:szCs w:val="36"/>
          <w:lang w:bidi="ar-IQ"/>
        </w:rPr>
      </w:pPr>
    </w:p>
    <w:p w:rsidR="00186981" w:rsidRDefault="00186981" w:rsidP="00186981">
      <w:pPr>
        <w:jc w:val="right"/>
        <w:rPr>
          <w:b/>
          <w:bCs/>
          <w:sz w:val="36"/>
          <w:szCs w:val="36"/>
          <w:rtl/>
          <w:lang w:bidi="ar-IQ"/>
        </w:rPr>
      </w:pPr>
    </w:p>
    <w:p w:rsidR="00186981" w:rsidRDefault="00186981" w:rsidP="00186981">
      <w:pPr>
        <w:jc w:val="right"/>
        <w:rPr>
          <w:b/>
          <w:bCs/>
          <w:sz w:val="36"/>
          <w:szCs w:val="36"/>
          <w:rtl/>
          <w:lang w:bidi="ar-IQ"/>
        </w:rPr>
      </w:pPr>
      <w:r>
        <w:rPr>
          <w:b/>
          <w:bCs/>
          <w:sz w:val="36"/>
          <w:szCs w:val="36"/>
          <w:rtl/>
          <w:lang w:bidi="ar-IQ"/>
        </w:rPr>
        <w:t>المحاضرة الثا</w:t>
      </w:r>
      <w:r>
        <w:rPr>
          <w:rFonts w:hint="cs"/>
          <w:b/>
          <w:bCs/>
          <w:sz w:val="36"/>
          <w:szCs w:val="36"/>
          <w:rtl/>
          <w:lang w:bidi="ar-IQ"/>
        </w:rPr>
        <w:t>لثة</w:t>
      </w:r>
      <w:r>
        <w:rPr>
          <w:b/>
          <w:bCs/>
          <w:sz w:val="36"/>
          <w:szCs w:val="36"/>
          <w:rtl/>
          <w:lang w:bidi="ar-IQ"/>
        </w:rPr>
        <w:t xml:space="preserve"> :  </w:t>
      </w:r>
      <w:r>
        <w:rPr>
          <w:rFonts w:hint="cs"/>
          <w:b/>
          <w:bCs/>
          <w:sz w:val="36"/>
          <w:szCs w:val="36"/>
          <w:rtl/>
          <w:lang w:bidi="ar-IQ"/>
        </w:rPr>
        <w:t xml:space="preserve">المرتكزات الاساسية لاخلاقيات المهنة </w:t>
      </w:r>
    </w:p>
    <w:p w:rsidR="00186981" w:rsidRDefault="00186981" w:rsidP="00186981">
      <w:pPr>
        <w:jc w:val="right"/>
        <w:rPr>
          <w:b/>
          <w:bCs/>
          <w:sz w:val="36"/>
          <w:szCs w:val="36"/>
          <w:rtl/>
          <w:lang w:bidi="ar-IQ"/>
        </w:rPr>
      </w:pPr>
    </w:p>
    <w:p w:rsidR="00186981" w:rsidRDefault="00186981" w:rsidP="00186981">
      <w:pPr>
        <w:bidi/>
        <w:jc w:val="center"/>
        <w:rPr>
          <w:b/>
          <w:bCs/>
          <w:sz w:val="36"/>
          <w:szCs w:val="36"/>
          <w:rtl/>
          <w:lang w:bidi="ar-IQ"/>
        </w:rPr>
      </w:pPr>
      <w:r>
        <w:rPr>
          <w:b/>
          <w:bCs/>
          <w:sz w:val="36"/>
          <w:szCs w:val="36"/>
          <w:rtl/>
          <w:lang w:bidi="ar-IQ"/>
        </w:rPr>
        <w:t xml:space="preserve">                                                إعداد                                                                                                                                                                          </w:t>
      </w:r>
    </w:p>
    <w:p w:rsidR="00EF6E83" w:rsidRDefault="00186981" w:rsidP="00186981">
      <w:pPr>
        <w:bidi/>
        <w:jc w:val="both"/>
        <w:rPr>
          <w:b/>
          <w:bCs/>
          <w:sz w:val="36"/>
          <w:szCs w:val="36"/>
          <w:rtl/>
          <w:lang w:bidi="ar-IQ"/>
        </w:rPr>
      </w:pPr>
      <w:r>
        <w:rPr>
          <w:b/>
          <w:bCs/>
          <w:sz w:val="36"/>
          <w:szCs w:val="36"/>
          <w:rtl/>
          <w:lang w:bidi="ar-IQ"/>
        </w:rPr>
        <w:t xml:space="preserve">                                                            أ.م.د. ايمان الصافي</w:t>
      </w:r>
      <w:r w:rsidR="00EF6E83">
        <w:rPr>
          <w:rFonts w:hint="cs"/>
          <w:b/>
          <w:bCs/>
          <w:sz w:val="36"/>
          <w:szCs w:val="36"/>
          <w:rtl/>
          <w:lang w:bidi="ar-IQ"/>
        </w:rPr>
        <w:t xml:space="preserve">  </w:t>
      </w:r>
    </w:p>
    <w:p w:rsidR="00EF6E83" w:rsidRDefault="00EF6E83" w:rsidP="00EF6E83">
      <w:pPr>
        <w:bidi/>
        <w:jc w:val="both"/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 xml:space="preserve">  </w:t>
      </w:r>
    </w:p>
    <w:p w:rsidR="008B09D6" w:rsidRPr="00E35D56" w:rsidRDefault="00EF6E83" w:rsidP="00B17BC1">
      <w:pPr>
        <w:pStyle w:val="ListParagraph"/>
        <w:numPr>
          <w:ilvl w:val="0"/>
          <w:numId w:val="1"/>
        </w:numPr>
        <w:bidi/>
        <w:jc w:val="both"/>
        <w:rPr>
          <w:b/>
          <w:bCs/>
          <w:sz w:val="36"/>
          <w:szCs w:val="36"/>
          <w:lang w:bidi="ar-IQ"/>
        </w:rPr>
      </w:pPr>
      <w:r w:rsidRPr="00EF6E83">
        <w:rPr>
          <w:rFonts w:hint="cs"/>
          <w:b/>
          <w:bCs/>
          <w:sz w:val="32"/>
          <w:szCs w:val="32"/>
          <w:rtl/>
          <w:lang w:bidi="ar-IQ"/>
        </w:rPr>
        <w:t>ت</w:t>
      </w:r>
      <w:r w:rsidR="00B17BC1">
        <w:rPr>
          <w:rFonts w:hint="cs"/>
          <w:b/>
          <w:bCs/>
          <w:sz w:val="32"/>
          <w:szCs w:val="32"/>
          <w:rtl/>
          <w:lang w:bidi="ar-IQ"/>
        </w:rPr>
        <w:t>ستند</w:t>
      </w:r>
      <w:r w:rsidRPr="00EF6E83">
        <w:rPr>
          <w:rFonts w:hint="cs"/>
          <w:b/>
          <w:bCs/>
          <w:sz w:val="32"/>
          <w:szCs w:val="32"/>
          <w:rtl/>
          <w:lang w:bidi="ar-IQ"/>
        </w:rPr>
        <w:t xml:space="preserve"> اخلاقيات المهنة على جملة من المبادىء او المرتكزات الاساسية ، التي يجب على المعني بها الالتزام والتقييد بتطبيقها 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في ميدان العمل </w:t>
      </w:r>
      <w:r w:rsidR="00B17BC1">
        <w:rPr>
          <w:rFonts w:hint="cs"/>
          <w:b/>
          <w:bCs/>
          <w:sz w:val="32"/>
          <w:szCs w:val="32"/>
          <w:rtl/>
          <w:lang w:bidi="ar-IQ"/>
        </w:rPr>
        <w:t xml:space="preserve">، وإلا كان عرضة لارتكاب المخالفات والمساءلة القانونية ، ويمكن اجمالها بالآتي : </w:t>
      </w:r>
    </w:p>
    <w:p w:rsidR="00E35D56" w:rsidRDefault="00E35D56" w:rsidP="00E35D56">
      <w:pPr>
        <w:bidi/>
        <w:ind w:left="360"/>
        <w:jc w:val="both"/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 xml:space="preserve"> </w:t>
      </w:r>
    </w:p>
    <w:p w:rsidR="00E35D56" w:rsidRDefault="00E35D56" w:rsidP="00E35D56">
      <w:pPr>
        <w:bidi/>
        <w:ind w:left="360"/>
        <w:jc w:val="both"/>
        <w:rPr>
          <w:b/>
          <w:bCs/>
          <w:sz w:val="32"/>
          <w:szCs w:val="32"/>
          <w:rtl/>
          <w:lang w:bidi="ar-IQ"/>
        </w:rPr>
      </w:pPr>
      <w:r w:rsidRPr="00E35D56">
        <w:rPr>
          <w:rFonts w:hint="cs"/>
          <w:b/>
          <w:bCs/>
          <w:sz w:val="32"/>
          <w:szCs w:val="32"/>
          <w:rtl/>
          <w:lang w:bidi="ar-IQ"/>
        </w:rPr>
        <w:t xml:space="preserve">أولاً : الالتزام اتجاه الجمهور العام : </w:t>
      </w:r>
    </w:p>
    <w:p w:rsidR="00E35D56" w:rsidRDefault="00E35D56" w:rsidP="001A2E83">
      <w:pPr>
        <w:bidi/>
        <w:ind w:left="360"/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    ينبغي على العاملين في مؤسسات القطاع العام </w:t>
      </w:r>
      <w:r w:rsidR="00553E55">
        <w:rPr>
          <w:rFonts w:hint="cs"/>
          <w:sz w:val="32"/>
          <w:szCs w:val="32"/>
          <w:rtl/>
          <w:lang w:bidi="ar-IQ"/>
        </w:rPr>
        <w:t>أ</w:t>
      </w:r>
      <w:r>
        <w:rPr>
          <w:rFonts w:hint="cs"/>
          <w:sz w:val="32"/>
          <w:szCs w:val="32"/>
          <w:rtl/>
          <w:lang w:bidi="ar-IQ"/>
        </w:rPr>
        <w:t xml:space="preserve">والقطاع الخاص الالتزام بروح ورسالة القانون المنظم لسلوك جهة العمل التابعين لها ، وتعزيز هذا الامتثال بالاضافة الى إبداء اعلى المعايير الاخلاقية في سلوكهم المهني من اجل المساهمة في تحقيق المصلحة العامة ، </w:t>
      </w:r>
      <w:r w:rsidR="001A2E83">
        <w:rPr>
          <w:rFonts w:hint="cs"/>
          <w:sz w:val="32"/>
          <w:szCs w:val="32"/>
          <w:rtl/>
          <w:lang w:bidi="ar-IQ"/>
        </w:rPr>
        <w:t xml:space="preserve">ويكون ذلك </w:t>
      </w:r>
      <w:r>
        <w:rPr>
          <w:rFonts w:hint="cs"/>
          <w:sz w:val="32"/>
          <w:szCs w:val="32"/>
          <w:rtl/>
          <w:lang w:bidi="ar-IQ"/>
        </w:rPr>
        <w:t xml:space="preserve">من خلال مراعاة </w:t>
      </w:r>
      <w:r w:rsidR="001A2E83">
        <w:rPr>
          <w:rFonts w:hint="cs"/>
          <w:sz w:val="32"/>
          <w:szCs w:val="32"/>
          <w:rtl/>
          <w:lang w:bidi="ar-IQ"/>
        </w:rPr>
        <w:t>مايأتي</w:t>
      </w:r>
      <w:r>
        <w:rPr>
          <w:rFonts w:hint="cs"/>
          <w:sz w:val="32"/>
          <w:szCs w:val="32"/>
          <w:rtl/>
          <w:lang w:bidi="ar-IQ"/>
        </w:rPr>
        <w:t xml:space="preserve"> : </w:t>
      </w:r>
    </w:p>
    <w:p w:rsidR="003A2E04" w:rsidRDefault="003A2E04" w:rsidP="003A2E04">
      <w:pPr>
        <w:bidi/>
        <w:ind w:left="360"/>
        <w:jc w:val="both"/>
        <w:rPr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1. </w:t>
      </w:r>
      <w:r>
        <w:rPr>
          <w:rFonts w:hint="cs"/>
          <w:sz w:val="32"/>
          <w:szCs w:val="32"/>
          <w:rtl/>
          <w:lang w:bidi="ar-IQ"/>
        </w:rPr>
        <w:t>الامتناع تماما عن المساعدة في اعمال سوء السلوك أو التحريض عليها أو المشاركة فيها.</w:t>
      </w:r>
    </w:p>
    <w:p w:rsidR="003A2E04" w:rsidRDefault="003A2E04" w:rsidP="00D962CA">
      <w:pPr>
        <w:bidi/>
        <w:ind w:left="360"/>
        <w:jc w:val="both"/>
        <w:rPr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2. </w:t>
      </w:r>
      <w:r>
        <w:rPr>
          <w:rFonts w:hint="cs"/>
          <w:sz w:val="32"/>
          <w:szCs w:val="32"/>
          <w:rtl/>
          <w:lang w:bidi="ar-IQ"/>
        </w:rPr>
        <w:t xml:space="preserve">الالتزام باتخاذ الخطوات الكفيلة </w:t>
      </w:r>
      <w:r w:rsidR="00D962CA">
        <w:rPr>
          <w:rFonts w:hint="cs"/>
          <w:sz w:val="32"/>
          <w:szCs w:val="32"/>
          <w:rtl/>
          <w:lang w:bidi="ar-IQ"/>
        </w:rPr>
        <w:t>واللازمة ل</w:t>
      </w:r>
      <w:r>
        <w:rPr>
          <w:rFonts w:hint="cs"/>
          <w:sz w:val="32"/>
          <w:szCs w:val="32"/>
          <w:rtl/>
          <w:lang w:bidi="ar-IQ"/>
        </w:rPr>
        <w:t xml:space="preserve">منع وقوع اعمال سوء السلوك من قبل جهات العمل التابعين لها </w:t>
      </w:r>
      <w:r w:rsidR="00D962CA">
        <w:rPr>
          <w:rFonts w:hint="cs"/>
          <w:sz w:val="32"/>
          <w:szCs w:val="32"/>
          <w:rtl/>
          <w:lang w:bidi="ar-IQ"/>
        </w:rPr>
        <w:t xml:space="preserve">، اي متابعة ان يكون التصرف الصادر من جهة العمل قانوني واخلاقي ، من خلال حرص الشخص وبذله ما في وسعه لمنع ذلك في حدود القانون واخلاقيات المهنة. </w:t>
      </w:r>
    </w:p>
    <w:p w:rsidR="00D962CA" w:rsidRDefault="00D962CA" w:rsidP="00D962CA">
      <w:pPr>
        <w:bidi/>
        <w:ind w:left="360"/>
        <w:jc w:val="both"/>
        <w:rPr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lastRenderedPageBreak/>
        <w:t xml:space="preserve">3. </w:t>
      </w:r>
      <w:r>
        <w:rPr>
          <w:rFonts w:hint="cs"/>
          <w:sz w:val="32"/>
          <w:szCs w:val="32"/>
          <w:rtl/>
          <w:lang w:bidi="ar-IQ"/>
        </w:rPr>
        <w:t xml:space="preserve">يجب على جهات العمل ممارسة </w:t>
      </w:r>
      <w:r w:rsidR="0087010D">
        <w:rPr>
          <w:rFonts w:hint="cs"/>
          <w:sz w:val="32"/>
          <w:szCs w:val="32"/>
          <w:rtl/>
          <w:lang w:bidi="ar-IQ"/>
        </w:rPr>
        <w:t xml:space="preserve">الحكم السليم فيما يتعلق بالاجابة او المشاركة في جميع التحقيقات الحكومية الرسمية والقانونية الخاصة بجهة العمل التابعين لها أو فيما يخص الاستعلام بشأنها . </w:t>
      </w:r>
    </w:p>
    <w:p w:rsidR="00EB3F42" w:rsidRDefault="0087010D" w:rsidP="00EB3F42">
      <w:pPr>
        <w:bidi/>
        <w:ind w:left="360"/>
        <w:jc w:val="both"/>
        <w:rPr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4.</w:t>
      </w:r>
      <w:r>
        <w:rPr>
          <w:rFonts w:hint="cs"/>
          <w:sz w:val="32"/>
          <w:szCs w:val="32"/>
          <w:rtl/>
          <w:lang w:bidi="ar-IQ"/>
        </w:rPr>
        <w:t xml:space="preserve"> في حالة علم  الشخص بشروع جهة العمل التابع لها ، في اتخاذ قرار سيشكل </w:t>
      </w:r>
      <w:r w:rsidR="00EB3F42">
        <w:rPr>
          <w:rFonts w:hint="cs"/>
          <w:sz w:val="32"/>
          <w:szCs w:val="32"/>
          <w:rtl/>
          <w:lang w:bidi="ar-IQ"/>
        </w:rPr>
        <w:t xml:space="preserve">حال تطبيقه سوء سلوك ، فيتعين عليه : </w:t>
      </w:r>
    </w:p>
    <w:p w:rsidR="00EB3F42" w:rsidRDefault="00EB3F42" w:rsidP="00EB3F42">
      <w:pPr>
        <w:bidi/>
        <w:ind w:left="360"/>
        <w:jc w:val="both"/>
        <w:rPr>
          <w:sz w:val="32"/>
          <w:szCs w:val="32"/>
          <w:rtl/>
          <w:lang w:bidi="ar-IQ"/>
        </w:rPr>
      </w:pPr>
      <w:r w:rsidRPr="00EB3F42">
        <w:rPr>
          <w:rFonts w:hint="cs"/>
          <w:b/>
          <w:bCs/>
          <w:sz w:val="32"/>
          <w:szCs w:val="32"/>
          <w:rtl/>
          <w:lang w:bidi="ar-IQ"/>
        </w:rPr>
        <w:t>أ.</w:t>
      </w:r>
      <w:r>
        <w:rPr>
          <w:rFonts w:hint="cs"/>
          <w:sz w:val="32"/>
          <w:szCs w:val="32"/>
          <w:rtl/>
          <w:lang w:bidi="ar-IQ"/>
        </w:rPr>
        <w:t xml:space="preserve"> عدم الموافقة على هذا القرار .</w:t>
      </w:r>
    </w:p>
    <w:p w:rsidR="0087010D" w:rsidRDefault="00EB3F42" w:rsidP="00EB3F42">
      <w:pPr>
        <w:bidi/>
        <w:ind w:left="360"/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</w:t>
      </w:r>
      <w:r w:rsidRPr="00EB3F42">
        <w:rPr>
          <w:rFonts w:hint="cs"/>
          <w:b/>
          <w:bCs/>
          <w:sz w:val="32"/>
          <w:szCs w:val="32"/>
          <w:rtl/>
          <w:lang w:bidi="ar-IQ"/>
        </w:rPr>
        <w:t>ب</w:t>
      </w:r>
      <w:r>
        <w:rPr>
          <w:rFonts w:hint="cs"/>
          <w:sz w:val="32"/>
          <w:szCs w:val="32"/>
          <w:rtl/>
          <w:lang w:bidi="ar-IQ"/>
        </w:rPr>
        <w:t>. تصعيد الامر الى جهات من بينها الهيئة الادارية العليا على النحو الملائم .</w:t>
      </w:r>
    </w:p>
    <w:p w:rsidR="00EB3F42" w:rsidRDefault="00EB3F42" w:rsidP="00EB3F42">
      <w:pPr>
        <w:bidi/>
        <w:ind w:left="360"/>
        <w:jc w:val="both"/>
        <w:rPr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ج</w:t>
      </w:r>
      <w:r w:rsidRPr="00EB3F42">
        <w:rPr>
          <w:rFonts w:hint="cs"/>
          <w:sz w:val="32"/>
          <w:szCs w:val="32"/>
          <w:rtl/>
          <w:lang w:bidi="ar-IQ"/>
        </w:rPr>
        <w:t>.</w:t>
      </w:r>
      <w:r>
        <w:rPr>
          <w:rFonts w:hint="cs"/>
          <w:sz w:val="32"/>
          <w:szCs w:val="32"/>
          <w:rtl/>
          <w:lang w:bidi="ar-IQ"/>
        </w:rPr>
        <w:t xml:space="preserve"> اذا ظلت هناك مشكلات خطيرة دون حل بعد تطبيق النقطتين (أ،ب) فيجب في هذه الحالة التفكير في تقديم الاستقالة . </w:t>
      </w:r>
    </w:p>
    <w:p w:rsidR="00EB3F42" w:rsidRDefault="00EB3F42" w:rsidP="00EB3F42">
      <w:pPr>
        <w:bidi/>
        <w:ind w:left="360"/>
        <w:jc w:val="both"/>
        <w:rPr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د</w:t>
      </w:r>
      <w:r w:rsidRPr="00EB3F42">
        <w:rPr>
          <w:rFonts w:hint="cs"/>
          <w:sz w:val="32"/>
          <w:szCs w:val="32"/>
          <w:rtl/>
          <w:lang w:bidi="ar-IQ"/>
        </w:rPr>
        <w:t>.</w:t>
      </w:r>
      <w:r>
        <w:rPr>
          <w:rFonts w:hint="cs"/>
          <w:sz w:val="32"/>
          <w:szCs w:val="32"/>
          <w:rtl/>
          <w:lang w:bidi="ar-IQ"/>
        </w:rPr>
        <w:t xml:space="preserve"> ابلاغ المسؤولين العموميين بالقرار وفقا لما يقتضيه القانون . </w:t>
      </w:r>
    </w:p>
    <w:p w:rsidR="00D95E38" w:rsidRDefault="00D95E38" w:rsidP="00D95E38">
      <w:pPr>
        <w:bidi/>
        <w:ind w:left="360"/>
        <w:jc w:val="both"/>
        <w:rPr>
          <w:sz w:val="32"/>
          <w:szCs w:val="32"/>
          <w:rtl/>
          <w:lang w:bidi="ar-IQ"/>
        </w:rPr>
      </w:pPr>
    </w:p>
    <w:p w:rsidR="00D95E38" w:rsidRDefault="00D95E38" w:rsidP="00D95E38">
      <w:pPr>
        <w:bidi/>
        <w:ind w:left="360"/>
        <w:jc w:val="both"/>
        <w:rPr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ثانياً : الالتزام تجاه جهة العمل : </w:t>
      </w:r>
    </w:p>
    <w:p w:rsidR="00D95E38" w:rsidRDefault="00D95E38" w:rsidP="00D95E38">
      <w:pPr>
        <w:bidi/>
        <w:ind w:left="360"/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 ينبغي على العاملين في مؤسسات القطاع العام او القطاع الخاص خدمة جهات العمل التابعين لها باسمى معاني النزاهة ، وان يحكموا نيابة عنها دون تحيز ، بالاضافة الى تعزيز برامج فعالة للامتثال والاخلاقيات ، ويكون ذلك من خلال الآتي : </w:t>
      </w:r>
    </w:p>
    <w:p w:rsidR="00D95E38" w:rsidRDefault="00D95E38" w:rsidP="00D95E38">
      <w:pPr>
        <w:bidi/>
        <w:ind w:left="360"/>
        <w:jc w:val="both"/>
        <w:rPr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1. </w:t>
      </w:r>
      <w:r>
        <w:rPr>
          <w:rFonts w:hint="cs"/>
          <w:sz w:val="32"/>
          <w:szCs w:val="32"/>
          <w:rtl/>
          <w:lang w:bidi="ar-IQ"/>
        </w:rPr>
        <w:t xml:space="preserve">الالتزام </w:t>
      </w:r>
      <w:r w:rsidR="00C14C74">
        <w:rPr>
          <w:rFonts w:hint="cs"/>
          <w:sz w:val="32"/>
          <w:szCs w:val="32"/>
          <w:rtl/>
          <w:lang w:bidi="ar-IQ"/>
        </w:rPr>
        <w:t xml:space="preserve">بخدمة جهات العمل التابعين لها في الوقت المناسب وبطريقة تتسم بالكفاءة والاحترافية . </w:t>
      </w:r>
    </w:p>
    <w:p w:rsidR="00C14C74" w:rsidRDefault="00C14C74" w:rsidP="00A6790F">
      <w:pPr>
        <w:bidi/>
        <w:ind w:left="360"/>
        <w:jc w:val="both"/>
        <w:rPr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2.</w:t>
      </w:r>
      <w:r>
        <w:rPr>
          <w:rFonts w:hint="cs"/>
          <w:sz w:val="32"/>
          <w:szCs w:val="32"/>
          <w:rtl/>
          <w:lang w:bidi="ar-IQ"/>
        </w:rPr>
        <w:t xml:space="preserve"> </w:t>
      </w:r>
      <w:r w:rsidR="00A6790F">
        <w:rPr>
          <w:rFonts w:hint="cs"/>
          <w:sz w:val="32"/>
          <w:szCs w:val="32"/>
          <w:rtl/>
          <w:lang w:bidi="ar-IQ"/>
        </w:rPr>
        <w:t xml:space="preserve">ان يضمن العاملين بكل مالديهم من امكانيات امتثال جهات العمل لكل القوانين ذات الصلة. </w:t>
      </w:r>
    </w:p>
    <w:p w:rsidR="00A6790F" w:rsidRDefault="00A6790F" w:rsidP="00A6790F">
      <w:pPr>
        <w:bidi/>
        <w:ind w:left="360"/>
        <w:jc w:val="both"/>
        <w:rPr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3.</w:t>
      </w:r>
      <w:r>
        <w:rPr>
          <w:rFonts w:hint="cs"/>
          <w:sz w:val="32"/>
          <w:szCs w:val="32"/>
          <w:rtl/>
          <w:lang w:bidi="ar-IQ"/>
        </w:rPr>
        <w:t xml:space="preserve"> ان يقوم العاملين بالتحقيق بكل العناية الواجبة في كل المسائل او المعلومات او التقارير او السلوكيات التي لها صلة بسوء سلوك فعلي او مشتبه به ، سواء كان ذلك في الماضي او في الوقت الحالي او متوقعا</w:t>
      </w:r>
      <w:r w:rsidR="001960A3">
        <w:rPr>
          <w:rFonts w:hint="cs"/>
          <w:sz w:val="32"/>
          <w:szCs w:val="32"/>
          <w:rtl/>
          <w:lang w:bidi="ar-IQ"/>
        </w:rPr>
        <w:t xml:space="preserve"> في المستقبل . </w:t>
      </w:r>
    </w:p>
    <w:p w:rsidR="001960A3" w:rsidRDefault="001960A3" w:rsidP="001960A3">
      <w:pPr>
        <w:bidi/>
        <w:ind w:left="360"/>
        <w:jc w:val="both"/>
        <w:rPr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4.</w:t>
      </w:r>
      <w:r>
        <w:rPr>
          <w:rFonts w:hint="cs"/>
          <w:sz w:val="32"/>
          <w:szCs w:val="32"/>
          <w:rtl/>
          <w:lang w:bidi="ar-IQ"/>
        </w:rPr>
        <w:t xml:space="preserve"> الالتزام بعدم المساعدة </w:t>
      </w:r>
      <w:r w:rsidR="00A019D9">
        <w:rPr>
          <w:rFonts w:hint="cs"/>
          <w:sz w:val="32"/>
          <w:szCs w:val="32"/>
          <w:rtl/>
          <w:lang w:bidi="ar-IQ"/>
        </w:rPr>
        <w:t xml:space="preserve">في اي اعمال انتقامية او في التحريض عليها ضد اي موظف يقوم بالابلاغ عن سلوك فعلي او محتمل او مشتبه به ، كما يلتزمون بالسعي جاهدين لتنفيذ اجراءات من شأنها ضمان حماية اي موظف من التعرض لاي عمل انتقامي نتيجة ابلاغه عن مثل هذه الحالات . </w:t>
      </w:r>
    </w:p>
    <w:p w:rsidR="00224F09" w:rsidRDefault="00224F09" w:rsidP="00224F09">
      <w:pPr>
        <w:bidi/>
        <w:ind w:left="360"/>
        <w:jc w:val="both"/>
        <w:rPr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5.</w:t>
      </w:r>
      <w:r>
        <w:rPr>
          <w:rFonts w:hint="cs"/>
          <w:sz w:val="32"/>
          <w:szCs w:val="32"/>
          <w:rtl/>
          <w:lang w:bidi="ar-IQ"/>
        </w:rPr>
        <w:t xml:space="preserve"> الالتزام بحماية المعلومات السرية التي يتم الحصول عليها اثناء القيام بمسؤولياتهم المهنية بعناية ، مع ادراك انه في ظ</w:t>
      </w:r>
      <w:r w:rsidR="00997872">
        <w:rPr>
          <w:rFonts w:hint="cs"/>
          <w:sz w:val="32"/>
          <w:szCs w:val="32"/>
          <w:rtl/>
          <w:lang w:bidi="ar-IQ"/>
        </w:rPr>
        <w:t>ل ظ</w:t>
      </w:r>
      <w:r>
        <w:rPr>
          <w:rFonts w:hint="cs"/>
          <w:sz w:val="32"/>
          <w:szCs w:val="32"/>
          <w:rtl/>
          <w:lang w:bidi="ar-IQ"/>
        </w:rPr>
        <w:t xml:space="preserve">روف معينة </w:t>
      </w:r>
      <w:r w:rsidR="00997872">
        <w:rPr>
          <w:rFonts w:hint="cs"/>
          <w:sz w:val="32"/>
          <w:szCs w:val="32"/>
          <w:rtl/>
          <w:lang w:bidi="ar-IQ"/>
        </w:rPr>
        <w:t xml:space="preserve">يكون من الضروري التنازل عن السرية لقيم </w:t>
      </w:r>
      <w:r w:rsidR="00997872">
        <w:rPr>
          <w:rFonts w:hint="cs"/>
          <w:sz w:val="32"/>
          <w:szCs w:val="32"/>
          <w:rtl/>
          <w:lang w:bidi="ar-IQ"/>
        </w:rPr>
        <w:lastRenderedPageBreak/>
        <w:t xml:space="preserve">او اعتبارات اخرى ، على سبيل المثال من اجل ايقاف عمل يشكل خطورة ملموسة على الصحة والسلامة او افشاء سر عندما يكون ذلك ضروريا للامتثال </w:t>
      </w:r>
      <w:r w:rsidR="009600E8">
        <w:rPr>
          <w:rFonts w:hint="cs"/>
          <w:sz w:val="32"/>
          <w:szCs w:val="32"/>
          <w:rtl/>
          <w:lang w:bidi="ar-IQ"/>
        </w:rPr>
        <w:t xml:space="preserve">لامر استدعاء او اجراءات قانونية اخرى . </w:t>
      </w:r>
    </w:p>
    <w:p w:rsidR="009600E8" w:rsidRDefault="009600E8" w:rsidP="00DD2F8D">
      <w:pPr>
        <w:bidi/>
        <w:ind w:left="360"/>
        <w:jc w:val="both"/>
        <w:rPr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6.</w:t>
      </w:r>
      <w:r>
        <w:rPr>
          <w:rFonts w:hint="cs"/>
          <w:sz w:val="32"/>
          <w:szCs w:val="32"/>
          <w:rtl/>
          <w:lang w:bidi="ar-IQ"/>
        </w:rPr>
        <w:t xml:space="preserve"> </w:t>
      </w:r>
      <w:r w:rsidR="00DD2F8D">
        <w:rPr>
          <w:rFonts w:hint="cs"/>
          <w:sz w:val="32"/>
          <w:szCs w:val="32"/>
          <w:rtl/>
          <w:lang w:bidi="ar-IQ"/>
        </w:rPr>
        <w:t>يجب توخي الحذر لتجنب اي حالات تضارب فعلية او محتملة او ملموسة بين مصالح جهة العمل ومصالحهم الخاصة او مصالح الافراد او المؤسسات خارج نطاق الجهة ا</w:t>
      </w:r>
      <w:r w:rsidR="001158A7">
        <w:rPr>
          <w:rFonts w:hint="cs"/>
          <w:sz w:val="32"/>
          <w:szCs w:val="32"/>
          <w:rtl/>
          <w:lang w:bidi="ar-IQ"/>
        </w:rPr>
        <w:t xml:space="preserve">لتي يعدون على صلة بها ، كما يتعين الافصاح عن حالات تضارب المصالح والتعامل معها على نحو اخلاقي بالاضافة الى التخلص من اي تضارب ملحوظ . </w:t>
      </w:r>
    </w:p>
    <w:p w:rsidR="00DA12F8" w:rsidRDefault="00DA12F8" w:rsidP="00DA12F8">
      <w:pPr>
        <w:bidi/>
        <w:ind w:left="360"/>
        <w:jc w:val="both"/>
        <w:rPr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7.</w:t>
      </w:r>
      <w:r>
        <w:rPr>
          <w:rFonts w:hint="cs"/>
          <w:sz w:val="32"/>
          <w:szCs w:val="32"/>
          <w:rtl/>
          <w:lang w:bidi="ar-IQ"/>
        </w:rPr>
        <w:t xml:space="preserve"> التعهد بعدم تضليل جهات العمل بشأن </w:t>
      </w:r>
      <w:r w:rsidR="009C6806">
        <w:rPr>
          <w:rFonts w:hint="cs"/>
          <w:sz w:val="32"/>
          <w:szCs w:val="32"/>
          <w:rtl/>
          <w:lang w:bidi="ar-IQ"/>
        </w:rPr>
        <w:t xml:space="preserve">النتائج </w:t>
      </w:r>
      <w:r>
        <w:rPr>
          <w:rFonts w:hint="cs"/>
          <w:sz w:val="32"/>
          <w:szCs w:val="32"/>
          <w:rtl/>
          <w:lang w:bidi="ar-IQ"/>
        </w:rPr>
        <w:t xml:space="preserve">التي يمكن الوصول اليها من خلال استخدام خدماتهم. </w:t>
      </w:r>
    </w:p>
    <w:p w:rsidR="000263E9" w:rsidRDefault="000263E9" w:rsidP="000263E9">
      <w:pPr>
        <w:bidi/>
        <w:ind w:left="360"/>
        <w:jc w:val="both"/>
        <w:rPr>
          <w:sz w:val="32"/>
          <w:szCs w:val="32"/>
          <w:rtl/>
          <w:lang w:bidi="ar-IQ"/>
        </w:rPr>
      </w:pPr>
    </w:p>
    <w:p w:rsidR="000263E9" w:rsidRDefault="000263E9" w:rsidP="000263E9">
      <w:pPr>
        <w:bidi/>
        <w:ind w:left="360"/>
        <w:jc w:val="both"/>
        <w:rPr>
          <w:b/>
          <w:bCs/>
          <w:sz w:val="32"/>
          <w:szCs w:val="32"/>
          <w:rtl/>
          <w:lang w:bidi="ar-IQ"/>
        </w:rPr>
      </w:pPr>
      <w:r w:rsidRPr="000263E9">
        <w:rPr>
          <w:rFonts w:hint="cs"/>
          <w:b/>
          <w:bCs/>
          <w:sz w:val="32"/>
          <w:szCs w:val="32"/>
          <w:rtl/>
          <w:lang w:bidi="ar-IQ"/>
        </w:rPr>
        <w:t xml:space="preserve">ثالثاً : الالتزام تجاه المهنة : </w:t>
      </w:r>
    </w:p>
    <w:p w:rsidR="00F95931" w:rsidRDefault="00F95931" w:rsidP="000A4DD8">
      <w:pPr>
        <w:bidi/>
        <w:ind w:left="360"/>
        <w:jc w:val="both"/>
        <w:rPr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     </w:t>
      </w:r>
      <w:r w:rsidR="00CE23C9">
        <w:rPr>
          <w:rFonts w:hint="cs"/>
          <w:sz w:val="32"/>
          <w:szCs w:val="32"/>
          <w:rtl/>
          <w:lang w:bidi="ar-IQ"/>
        </w:rPr>
        <w:t xml:space="preserve">يجب على العاملين في مؤسسات القطاع العام او القطاع الخاص </w:t>
      </w:r>
      <w:r w:rsidR="005C69B6">
        <w:rPr>
          <w:rFonts w:hint="cs"/>
          <w:sz w:val="32"/>
          <w:szCs w:val="32"/>
          <w:rtl/>
          <w:lang w:bidi="ar-IQ"/>
        </w:rPr>
        <w:t xml:space="preserve">ان يسعوا جاهدين من خلال افعالهم الى دعم شفافية المهنة وكرامتها ، والارتقاء بفعالية برامج الاخلاقيات والسلوك المهني ، وتعزيز الاحترافية في الامتثال والاخلاقيات ، </w:t>
      </w:r>
      <w:r w:rsidR="000A4DD8">
        <w:rPr>
          <w:rFonts w:hint="cs"/>
          <w:sz w:val="32"/>
          <w:szCs w:val="32"/>
          <w:rtl/>
          <w:lang w:bidi="ar-IQ"/>
        </w:rPr>
        <w:t xml:space="preserve">اذ </w:t>
      </w:r>
      <w:r w:rsidR="005C69B6">
        <w:rPr>
          <w:rFonts w:hint="cs"/>
          <w:sz w:val="32"/>
          <w:szCs w:val="32"/>
          <w:rtl/>
          <w:lang w:bidi="ar-IQ"/>
        </w:rPr>
        <w:t xml:space="preserve">ذلك من خلال الآتي : </w:t>
      </w:r>
    </w:p>
    <w:p w:rsidR="001917FE" w:rsidRDefault="001917FE" w:rsidP="001917FE">
      <w:pPr>
        <w:bidi/>
        <w:ind w:left="360"/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1. </w:t>
      </w:r>
      <w:r>
        <w:rPr>
          <w:rFonts w:hint="cs"/>
          <w:sz w:val="32"/>
          <w:szCs w:val="32"/>
          <w:rtl/>
          <w:lang w:bidi="ar-IQ"/>
        </w:rPr>
        <w:t xml:space="preserve">يمارس العاملين انشطتهم المهنية بما فيها اجراء التحقيقات في اعمال سوء السلوك ، بكل امانة وانصاف وعناية . </w:t>
      </w:r>
    </w:p>
    <w:p w:rsidR="001917FE" w:rsidRDefault="001917FE" w:rsidP="001917FE">
      <w:pPr>
        <w:bidi/>
        <w:ind w:left="360"/>
        <w:jc w:val="both"/>
        <w:rPr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2. </w:t>
      </w:r>
      <w:r w:rsidR="00F137B1">
        <w:rPr>
          <w:rFonts w:hint="cs"/>
          <w:sz w:val="32"/>
          <w:szCs w:val="32"/>
          <w:rtl/>
          <w:lang w:bidi="ar-IQ"/>
        </w:rPr>
        <w:t>الالتزام بعدم الافصاح عن اي معلومات سرية تخص شؤون</w:t>
      </w:r>
      <w:r w:rsidR="002E72F5">
        <w:rPr>
          <w:rFonts w:hint="cs"/>
          <w:sz w:val="32"/>
          <w:szCs w:val="32"/>
          <w:rtl/>
          <w:lang w:bidi="ar-IQ"/>
        </w:rPr>
        <w:t xml:space="preserve"> العمل او العمليات التقنية لاية جهة عمل حالية او سابقة ، </w:t>
      </w:r>
      <w:r w:rsidR="00F137B1">
        <w:rPr>
          <w:rFonts w:hint="cs"/>
          <w:sz w:val="32"/>
          <w:szCs w:val="32"/>
          <w:rtl/>
          <w:lang w:bidi="ar-IQ"/>
        </w:rPr>
        <w:t xml:space="preserve"> إلا بموجب موافقة او اجراءات قانونية الزامية ، اذ ان الافصاح قد ينال من الثقة في المهنة او يعوق قدرة الشخص على تحصيل هذه المعلومات من الاخرين مستقبلا . </w:t>
      </w:r>
    </w:p>
    <w:p w:rsidR="00F137B1" w:rsidRDefault="00F137B1" w:rsidP="00F137B1">
      <w:pPr>
        <w:bidi/>
        <w:ind w:left="360"/>
        <w:jc w:val="both"/>
        <w:rPr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3.</w:t>
      </w:r>
      <w:r>
        <w:rPr>
          <w:rFonts w:hint="cs"/>
          <w:sz w:val="32"/>
          <w:szCs w:val="32"/>
          <w:rtl/>
          <w:lang w:bidi="ar-IQ"/>
        </w:rPr>
        <w:t xml:space="preserve"> </w:t>
      </w:r>
      <w:r w:rsidR="002E72F5">
        <w:rPr>
          <w:rFonts w:hint="cs"/>
          <w:sz w:val="32"/>
          <w:szCs w:val="32"/>
          <w:rtl/>
          <w:lang w:bidi="ar-IQ"/>
        </w:rPr>
        <w:t xml:space="preserve">التزام  العاملين بعدم الادلاء ببيانات او مطالبات مضللة او خادعة او مزيفة بخصوص مؤهلاتهم المهنية او خبرتهم او ادائهم . </w:t>
      </w:r>
    </w:p>
    <w:p w:rsidR="002E72F5" w:rsidRDefault="002E72F5" w:rsidP="002E72F5">
      <w:pPr>
        <w:bidi/>
        <w:ind w:left="360"/>
        <w:jc w:val="both"/>
        <w:rPr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4.</w:t>
      </w:r>
      <w:r>
        <w:rPr>
          <w:rFonts w:hint="cs"/>
          <w:sz w:val="32"/>
          <w:szCs w:val="32"/>
          <w:rtl/>
          <w:lang w:bidi="ar-IQ"/>
        </w:rPr>
        <w:t xml:space="preserve"> الالتزام بعدم تشويه السمعة المهنية لزملائهم في المهنة بمحض الزور . </w:t>
      </w:r>
    </w:p>
    <w:p w:rsidR="002E72F5" w:rsidRPr="001917FE" w:rsidRDefault="002E72F5" w:rsidP="002E72F5">
      <w:pPr>
        <w:bidi/>
        <w:ind w:left="360"/>
        <w:jc w:val="both"/>
        <w:rPr>
          <w:rFonts w:hint="cs"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5.</w:t>
      </w:r>
      <w:r>
        <w:rPr>
          <w:rFonts w:hint="cs"/>
          <w:sz w:val="32"/>
          <w:szCs w:val="32"/>
          <w:rtl/>
          <w:lang w:bidi="ar-IQ"/>
        </w:rPr>
        <w:t xml:space="preserve"> المحافظة على مستوى كفاءتهم فيما يتعلق بالتطورات داخل نطاق المهنة ، بما في ذلك</w:t>
      </w:r>
      <w:bookmarkStart w:id="0" w:name="_GoBack"/>
      <w:bookmarkEnd w:id="0"/>
      <w:r>
        <w:rPr>
          <w:rFonts w:hint="cs"/>
          <w:sz w:val="32"/>
          <w:szCs w:val="32"/>
          <w:rtl/>
          <w:lang w:bidi="ar-IQ"/>
        </w:rPr>
        <w:t xml:space="preserve">، معرفة النظريات الحالية وممارسات الصناعة والقوانين والإلمام بها . </w:t>
      </w:r>
    </w:p>
    <w:p w:rsidR="000A4DD8" w:rsidRPr="00CE23C9" w:rsidRDefault="000A4DD8" w:rsidP="000A4DD8">
      <w:pPr>
        <w:bidi/>
        <w:ind w:left="360"/>
        <w:jc w:val="both"/>
        <w:rPr>
          <w:sz w:val="32"/>
          <w:szCs w:val="32"/>
          <w:rtl/>
          <w:lang w:bidi="ar-IQ"/>
        </w:rPr>
      </w:pPr>
    </w:p>
    <w:p w:rsidR="003A2E04" w:rsidRDefault="003A2E04" w:rsidP="003A2E04">
      <w:pPr>
        <w:bidi/>
        <w:ind w:left="360"/>
        <w:jc w:val="both"/>
        <w:rPr>
          <w:sz w:val="32"/>
          <w:szCs w:val="32"/>
          <w:rtl/>
          <w:lang w:bidi="ar-IQ"/>
        </w:rPr>
      </w:pPr>
    </w:p>
    <w:p w:rsidR="00553E55" w:rsidRPr="00E35D56" w:rsidRDefault="00553E55" w:rsidP="00553E55">
      <w:pPr>
        <w:bidi/>
        <w:ind w:left="360"/>
        <w:jc w:val="both"/>
        <w:rPr>
          <w:sz w:val="32"/>
          <w:szCs w:val="32"/>
          <w:rtl/>
          <w:lang w:bidi="ar-IQ"/>
        </w:rPr>
      </w:pPr>
    </w:p>
    <w:p w:rsidR="00EF6E83" w:rsidRPr="00E35D56" w:rsidRDefault="00EF6E83" w:rsidP="00EF6E83">
      <w:pPr>
        <w:bidi/>
        <w:jc w:val="both"/>
        <w:rPr>
          <w:b/>
          <w:bCs/>
          <w:sz w:val="32"/>
          <w:szCs w:val="32"/>
          <w:rtl/>
          <w:lang w:bidi="ar-IQ"/>
        </w:rPr>
      </w:pPr>
    </w:p>
    <w:p w:rsidR="00EF6E83" w:rsidRPr="00E35D56" w:rsidRDefault="00EF6E83" w:rsidP="00EF6E83">
      <w:pPr>
        <w:bidi/>
        <w:jc w:val="both"/>
        <w:rPr>
          <w:b/>
          <w:bCs/>
          <w:sz w:val="32"/>
          <w:szCs w:val="32"/>
        </w:rPr>
      </w:pPr>
    </w:p>
    <w:sectPr w:rsidR="00EF6E83" w:rsidRPr="00E35D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4E4DAB"/>
    <w:multiLevelType w:val="hybridMultilevel"/>
    <w:tmpl w:val="CCE616F2"/>
    <w:lvl w:ilvl="0" w:tplc="61A21A6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F94B31"/>
    <w:multiLevelType w:val="hybridMultilevel"/>
    <w:tmpl w:val="C8A024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AE9"/>
    <w:rsid w:val="000263E9"/>
    <w:rsid w:val="000A4DD8"/>
    <w:rsid w:val="001158A7"/>
    <w:rsid w:val="00186981"/>
    <w:rsid w:val="001917FE"/>
    <w:rsid w:val="001960A3"/>
    <w:rsid w:val="001A2E83"/>
    <w:rsid w:val="00224F09"/>
    <w:rsid w:val="002E72F5"/>
    <w:rsid w:val="003A2E04"/>
    <w:rsid w:val="00553E55"/>
    <w:rsid w:val="005C69B6"/>
    <w:rsid w:val="0087010D"/>
    <w:rsid w:val="008B09D6"/>
    <w:rsid w:val="009600E8"/>
    <w:rsid w:val="00997872"/>
    <w:rsid w:val="009C6806"/>
    <w:rsid w:val="00A019D9"/>
    <w:rsid w:val="00A6790F"/>
    <w:rsid w:val="00A81B64"/>
    <w:rsid w:val="00B17BC1"/>
    <w:rsid w:val="00C14C74"/>
    <w:rsid w:val="00CE23C9"/>
    <w:rsid w:val="00D95E38"/>
    <w:rsid w:val="00D962CA"/>
    <w:rsid w:val="00DA12F8"/>
    <w:rsid w:val="00DD2F8D"/>
    <w:rsid w:val="00E35D56"/>
    <w:rsid w:val="00EA341C"/>
    <w:rsid w:val="00EB3F42"/>
    <w:rsid w:val="00EE6AE9"/>
    <w:rsid w:val="00EF6E83"/>
    <w:rsid w:val="00F137B1"/>
    <w:rsid w:val="00F9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4E07ED-8887-433F-9C14-A4A2552EC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6981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6E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3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133</cp:revision>
  <dcterms:created xsi:type="dcterms:W3CDTF">2020-06-12T03:38:00Z</dcterms:created>
  <dcterms:modified xsi:type="dcterms:W3CDTF">2020-06-12T15:24:00Z</dcterms:modified>
</cp:coreProperties>
</file>