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BA" w:rsidRPr="00196EB9" w:rsidRDefault="00196EB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196EB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ما</w:t>
      </w:r>
      <w:r w:rsidRPr="00196EB9">
        <w:rPr>
          <w:rFonts w:ascii="Simplified Arabic" w:hAnsi="Simplified Arabic" w:cs="Simplified Arabic"/>
          <w:b/>
          <w:bCs/>
          <w:sz w:val="32"/>
          <w:szCs w:val="32"/>
          <w:rtl/>
        </w:rPr>
        <w:t>أنواع</w:t>
      </w:r>
      <w:proofErr w:type="spellEnd"/>
      <w:r w:rsidRPr="00196EB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العينات:</w:t>
      </w:r>
    </w:p>
    <w:p w:rsidR="00196EB9" w:rsidRPr="00196EB9" w:rsidRDefault="00196EB9" w:rsidP="00196EB9">
      <w:pPr>
        <w:pStyle w:val="a3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ولتسهيل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عرض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طرق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المبتدئ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القول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بأن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طرق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الاختيار نوعين: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الاحتمالية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196EB9" w:rsidRPr="00196EB9" w:rsidRDefault="00196EB9" w:rsidP="00196EB9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العشوائية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96EB9" w:rsidRPr="00196EB9" w:rsidRDefault="00196EB9" w:rsidP="00196EB9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96EB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Pr="00196EB9">
        <w:rPr>
          <w:rFonts w:ascii="Simplified Arabic" w:hAnsi="Simplified Arabic" w:cs="Simplified Arabic"/>
          <w:sz w:val="32"/>
          <w:szCs w:val="32"/>
        </w:rPr>
        <w:t>.</w:t>
      </w:r>
    </w:p>
    <w:p w:rsidR="00196EB9" w:rsidRPr="00196EB9" w:rsidRDefault="00196EB9" w:rsidP="00196EB9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الطبقية</w:t>
      </w:r>
    </w:p>
    <w:p w:rsidR="00196EB9" w:rsidRPr="00196EB9" w:rsidRDefault="00196EB9" w:rsidP="00196EB9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العنقودية</w:t>
      </w:r>
    </w:p>
    <w:p w:rsidR="00196EB9" w:rsidRPr="00196EB9" w:rsidRDefault="00196EB9" w:rsidP="00196EB9">
      <w:pPr>
        <w:pStyle w:val="a3"/>
        <w:ind w:left="720"/>
        <w:jc w:val="center"/>
        <w:rPr>
          <w:rFonts w:ascii="Simplified Arabic" w:hAnsi="Simplified Arabic" w:cs="Simplified Arabic"/>
          <w:sz w:val="32"/>
          <w:szCs w:val="32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الاحتمالية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يتحكم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وتتطلب معرفة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تامة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بأفراد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أساليبها</w:t>
      </w:r>
      <w:r w:rsidRPr="00196EB9">
        <w:rPr>
          <w:rFonts w:ascii="Simplified Arabic" w:hAnsi="Simplified Arabic" w:cs="Simplified Arabic"/>
          <w:sz w:val="32"/>
          <w:szCs w:val="32"/>
        </w:rPr>
        <w:t>: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proofErr w:type="spellStart"/>
      <w:r w:rsidRPr="00196EB9">
        <w:rPr>
          <w:rFonts w:ascii="Simplified Arabic" w:hAnsi="Simplified Arabic" w:cs="Simplified Arabic"/>
          <w:sz w:val="32"/>
          <w:szCs w:val="32"/>
          <w:rtl/>
        </w:rPr>
        <w:t>اأولاً</w:t>
      </w:r>
      <w:proofErr w:type="spellEnd"/>
      <w:r w:rsidRPr="00196EB9">
        <w:rPr>
          <w:rFonts w:ascii="Simplified Arabic" w:hAnsi="Simplified Arabic" w:cs="Simplified Arabic"/>
          <w:sz w:val="32"/>
          <w:szCs w:val="32"/>
          <w:rtl/>
        </w:rPr>
        <w:t>- 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العشوائية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: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والعشوائية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هنا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تعني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الفوضى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وإنما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تعني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الفرصة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متساوية ودرجة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الاحتمال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واحدة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لأي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فرد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ليتم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اختياره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أحد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إفراد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عينة 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دونما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تأثر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أو تأثير</w:t>
      </w:r>
      <w:r w:rsidRPr="00196EB9">
        <w:rPr>
          <w:rFonts w:ascii="Simplified Arabic" w:hAnsi="Simplified Arabic" w:cs="Simplified Arabic"/>
          <w:sz w:val="32"/>
          <w:szCs w:val="32"/>
        </w:rPr>
        <w:t>.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ويمكن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تنفيذ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العشوائي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بإحدى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طريقتين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</w:rPr>
        <w:t>)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</w:t>
      </w:r>
      <w:r w:rsidRPr="00196EB9">
        <w:rPr>
          <w:rFonts w:ascii="Simplified Arabic" w:hAnsi="Simplified Arabic" w:cs="Simplified Arabic"/>
          <w:sz w:val="32"/>
          <w:szCs w:val="32"/>
        </w:rPr>
        <w:t>(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البسيطة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بإعطاء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فرد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رقما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ثم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خلط الأرقام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جيدا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96EB9">
        <w:rPr>
          <w:rFonts w:ascii="Simplified Arabic" w:hAnsi="Simplified Arabic" w:cs="Simplified Arabic"/>
          <w:sz w:val="32"/>
          <w:szCs w:val="32"/>
          <w:rtl/>
        </w:rPr>
        <w:t>حتي</w:t>
      </w:r>
      <w:proofErr w:type="spellEnd"/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تسلسلها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أو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معرفتها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،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ثم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سحب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أرقام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بعدد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حجم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العينة المراد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ليتم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تطبيق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عليهم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بصفتهم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ممثلة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</w:rPr>
        <w:t>)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(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استخدام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جداول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الأعداد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العشوائية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: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عبارة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قائمة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الأرقام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ترتيبها بواسطة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الكمبيوتر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لضمان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عدم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تسلسلها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ولا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يلجأ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لاستخدام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إلا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كبيرا نظرا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تتطلبه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جهد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ووقت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كبيرين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96EB9" w:rsidRPr="00196EB9" w:rsidRDefault="00196EB9" w:rsidP="00196EB9">
      <w:pPr>
        <w:pStyle w:val="a3"/>
        <w:rPr>
          <w:rFonts w:ascii="Simplified Arabic" w:hAnsi="Simplified Arabic" w:cs="Simplified Arabic"/>
          <w:sz w:val="32"/>
          <w:szCs w:val="32"/>
          <w:lang w:bidi="ar-IQ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ثانياً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-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والتنظيم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هنا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يعني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يقع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طبقاً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لتنظيم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معين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يجدده الباحُث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ذاته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يخضع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لأي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نوع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التنظيم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وإلا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أصبحت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الطريقة إحدى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أساليب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الاحتمالية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ولتطبيق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المنظمة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نتبع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الخطوات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التالية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يضع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رقما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لكل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فرد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يقسم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حجم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قرره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يختار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أحد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الأرقام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تحصل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عليها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ناتج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القسمة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اختيارا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عشوائيا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يحدد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طول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الفاصل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الرقم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اختاره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)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الخطوة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الثالثة</w:t>
      </w:r>
      <w:r w:rsidRPr="00196EB9">
        <w:rPr>
          <w:rFonts w:ascii="Simplified Arabic" w:hAnsi="Simplified Arabic" w:cs="Simplified Arabic"/>
          <w:sz w:val="32"/>
          <w:szCs w:val="32"/>
        </w:rPr>
        <w:t>(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 xml:space="preserve"> وبين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رقم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آخر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 القائمة.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ثالثاً- 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الطبقية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 xml:space="preserve">  والطبقية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هنا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تعني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تقسيم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فئات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طبقا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لسنهم أو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مستواهم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العلمي،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أو دخلهم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الشهري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مثلا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ويتم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فئة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بسحب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عدد منها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عشوائيا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أو منتظما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ويشترط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هناك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فرق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فعلي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الفئات كأن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يتكون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متعلمين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وغير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متعلمين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،أو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ذكور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وإناث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بحيث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أن الفرق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يؤدي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فرق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الاستجابة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يطرحه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عليهم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96EB9">
        <w:rPr>
          <w:rFonts w:ascii="Simplified Arabic" w:hAnsi="Simplified Arabic" w:cs="Simplified Arabic"/>
          <w:sz w:val="32"/>
          <w:szCs w:val="32"/>
          <w:rtl/>
        </w:rPr>
        <w:t>مواق</w:t>
      </w:r>
      <w:proofErr w:type="spellEnd"/>
      <w:r w:rsidRPr="00196EB9">
        <w:rPr>
          <w:rFonts w:ascii="Simplified Arabic" w:hAnsi="Simplified Arabic" w:cs="Simplified Arabic"/>
          <w:sz w:val="32"/>
          <w:szCs w:val="32"/>
          <w:rtl/>
          <w:lang w:bidi="ar-IQ"/>
        </w:rPr>
        <w:t>ف.</w:t>
      </w:r>
    </w:p>
    <w:p w:rsidR="00196EB9" w:rsidRPr="00196EB9" w:rsidRDefault="00196EB9" w:rsidP="00196EB9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العنقودية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196EB9" w:rsidRPr="00196EB9" w:rsidRDefault="00196EB9" w:rsidP="00196EB9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 xml:space="preserve">   وحدة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ليست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مفردة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وإنما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مجموعة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فمثلا عندما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يختار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عدة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مدارس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اختيارا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عشوائيا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،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ثم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يطبق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الدراسة علي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طالب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طلاب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المدرسة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المختارة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تعد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عنقودية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وقد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يعيد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تطبيق 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العنقودية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أيضا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الفصول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مدرسة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فيختار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فصول كل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مدرسة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اختيارا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عشوائيا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ويطبق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جميع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طلاب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الفصول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تم سحبها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يسمي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"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عنقودية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متعددة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المراحل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"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الاختيار يطبق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الطلاب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دون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التقيد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بالمدرسة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كأن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يتم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طلاب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السنة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96EB9">
        <w:rPr>
          <w:rFonts w:ascii="Simplified Arabic" w:hAnsi="Simplified Arabic" w:cs="Simplified Arabic"/>
          <w:sz w:val="32"/>
          <w:szCs w:val="32"/>
          <w:rtl/>
        </w:rPr>
        <w:t>الاولي</w:t>
      </w:r>
      <w:proofErr w:type="spellEnd"/>
      <w:r w:rsidRPr="00196EB9">
        <w:rPr>
          <w:rFonts w:ascii="Simplified Arabic" w:hAnsi="Simplified Arabic" w:cs="Simplified Arabic"/>
          <w:sz w:val="32"/>
          <w:szCs w:val="32"/>
          <w:rtl/>
        </w:rPr>
        <w:t xml:space="preserve"> متوسطة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فتكون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مفردة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وليست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عنقودية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96EB9" w:rsidRPr="00196EB9" w:rsidRDefault="00196EB9" w:rsidP="00196EB9">
      <w:pPr>
        <w:pStyle w:val="a3"/>
        <w:jc w:val="center"/>
        <w:rPr>
          <w:rFonts w:ascii="Simplified Arabic" w:hAnsi="Simplified Arabic" w:cs="Simplified Arabic"/>
          <w:sz w:val="32"/>
          <w:szCs w:val="32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الاحتمالية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lastRenderedPageBreak/>
        <w:t>وهي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يتحكم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اختيار أفراد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تتطلب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معرفة أفراد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ولهذا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فلا تتساوي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الفرصة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لإفراد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المجتمع ومن أنواعها:</w:t>
      </w:r>
    </w:p>
    <w:p w:rsidR="00196EB9" w:rsidRPr="00196EB9" w:rsidRDefault="00196EB9" w:rsidP="00196EB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96EB9" w:rsidRPr="00196EB9" w:rsidRDefault="00196EB9" w:rsidP="00196EB9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الاختيار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بالمصادفة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: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يخضع الاختيار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بالمصادفة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لأي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تنظيم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وإنما يتم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يتحصل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عليه 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صدفة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أو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يتطوع بالمشاركة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مثلا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كأن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يقرر 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أول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عشرة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طلاب.</w:t>
      </w:r>
    </w:p>
    <w:p w:rsidR="00196EB9" w:rsidRPr="00196EB9" w:rsidRDefault="00196EB9" w:rsidP="00196EB9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96EB9">
        <w:rPr>
          <w:rFonts w:ascii="Simplified Arabic" w:hAnsi="Simplified Arabic" w:cs="Simplified Arabic"/>
          <w:sz w:val="32"/>
          <w:szCs w:val="32"/>
          <w:rtl/>
        </w:rPr>
        <w:t>العمدية</w:t>
      </w:r>
      <w:proofErr w:type="spellEnd"/>
      <w:r w:rsidRPr="00196EB9">
        <w:rPr>
          <w:rFonts w:ascii="Simplified Arabic" w:hAnsi="Simplified Arabic" w:cs="Simplified Arabic"/>
          <w:sz w:val="32"/>
          <w:szCs w:val="32"/>
        </w:rPr>
        <w:t xml:space="preserve"> :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وهناك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ما يسمي هذه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المقصودة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،أو الاختيار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بالخبرة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تعني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أساس الاختيار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خبرة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ومعرفته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بأن هذه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المفردة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أو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تلك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تمثل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مجتمع 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مثلا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يختار عدد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المدارس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يعرفها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لتمثل  جميع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المدارس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يعد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اختيارا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96EB9">
        <w:rPr>
          <w:rFonts w:ascii="Simplified Arabic" w:hAnsi="Simplified Arabic" w:cs="Simplified Arabic"/>
          <w:sz w:val="32"/>
          <w:szCs w:val="32"/>
          <w:rtl/>
        </w:rPr>
        <w:t>عمديا</w:t>
      </w:r>
      <w:proofErr w:type="spellEnd"/>
      <w:r w:rsidRPr="00196EB9">
        <w:rPr>
          <w:rFonts w:ascii="Simplified Arabic" w:hAnsi="Simplified Arabic" w:cs="Simplified Arabic"/>
          <w:sz w:val="32"/>
          <w:szCs w:val="32"/>
        </w:rPr>
        <w:t xml:space="preserve"> .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 xml:space="preserve"> وينصح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يضطر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إلي تطبيق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الاختيار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أن يبرره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تبريرا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علميا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حتى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يتهم بالتحيز.</w:t>
      </w:r>
    </w:p>
    <w:p w:rsidR="00196EB9" w:rsidRPr="00196EB9" w:rsidRDefault="00196EB9" w:rsidP="00196EB9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96EB9">
        <w:rPr>
          <w:rFonts w:ascii="Simplified Arabic" w:hAnsi="Simplified Arabic" w:cs="Simplified Arabic"/>
          <w:sz w:val="32"/>
          <w:szCs w:val="32"/>
          <w:rtl/>
        </w:rPr>
        <w:t>الحصصية</w:t>
      </w:r>
      <w:proofErr w:type="spellEnd"/>
      <w:r w:rsidRPr="00196EB9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196EB9" w:rsidRPr="00196EB9" w:rsidRDefault="00196EB9" w:rsidP="00196EB9">
      <w:pPr>
        <w:pStyle w:val="a3"/>
        <w:ind w:left="360"/>
        <w:jc w:val="both"/>
        <w:rPr>
          <w:rFonts w:ascii="Simplified Arabic" w:hAnsi="Simplified Arabic" w:cs="Simplified Arabic"/>
          <w:sz w:val="32"/>
          <w:szCs w:val="32"/>
        </w:rPr>
      </w:pPr>
      <w:r w:rsidRPr="00196EB9">
        <w:rPr>
          <w:rFonts w:ascii="Simplified Arabic" w:hAnsi="Simplified Arabic" w:cs="Simplified Arabic"/>
          <w:sz w:val="32"/>
          <w:szCs w:val="32"/>
          <w:rtl/>
        </w:rPr>
        <w:t xml:space="preserve">   وهي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يسميها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علماء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المنهجية بالعينة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التدريجية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وسميت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96EB9">
        <w:rPr>
          <w:rFonts w:ascii="Simplified Arabic" w:hAnsi="Simplified Arabic" w:cs="Simplified Arabic"/>
          <w:sz w:val="32"/>
          <w:szCs w:val="32"/>
          <w:rtl/>
        </w:rPr>
        <w:t>حصصية</w:t>
      </w:r>
      <w:proofErr w:type="spellEnd"/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لأن 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يقسم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فئات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طبقا لصفاته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الرئيسة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،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وتمثل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فئة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 العينة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بنسبة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وجودها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فمثلا إذا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طلاب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الجامعة فيصنفون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أولا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طبقا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لتخصصاتهم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،ثم يقرر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النسبة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المئوية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المطلوب سحبها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تخصص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ولتكن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مثلا5</w:t>
      </w:r>
      <w:r w:rsidRPr="00196EB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 xml:space="preserve">% 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 xml:space="preserve"> ويبدأ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بسحبها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وبهذا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يتدرج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حجم العينة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طبقا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لعدد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الطلاب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كل تخصص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فالتخصصات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ذات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الأعداد الكبيرة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تمثيلها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أكبر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من تمثيل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التخصصات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ذات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الأعداد</w:t>
      </w:r>
      <w:r w:rsidRPr="00196EB9">
        <w:rPr>
          <w:rFonts w:ascii="Simplified Arabic" w:hAnsi="Simplified Arabic" w:cs="Simplified Arabic"/>
          <w:sz w:val="32"/>
          <w:szCs w:val="32"/>
        </w:rPr>
        <w:t xml:space="preserve"> </w:t>
      </w:r>
      <w:r w:rsidRPr="00196EB9">
        <w:rPr>
          <w:rFonts w:ascii="Simplified Arabic" w:hAnsi="Simplified Arabic" w:cs="Simplified Arabic"/>
          <w:sz w:val="32"/>
          <w:szCs w:val="32"/>
          <w:rtl/>
        </w:rPr>
        <w:t>الصغيرة.</w:t>
      </w:r>
    </w:p>
    <w:p w:rsidR="00196EB9" w:rsidRPr="00196EB9" w:rsidRDefault="00196EB9" w:rsidP="00196EB9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96EB9" w:rsidRPr="00196EB9" w:rsidRDefault="00196EB9" w:rsidP="00196EB9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96EB9" w:rsidRPr="00196EB9" w:rsidRDefault="00196EB9">
      <w:pPr>
        <w:rPr>
          <w:rFonts w:ascii="Simplified Arabic" w:hAnsi="Simplified Arabic" w:cs="Simplified Arabic"/>
          <w:sz w:val="32"/>
          <w:szCs w:val="32"/>
        </w:rPr>
      </w:pPr>
    </w:p>
    <w:sectPr w:rsidR="00196EB9" w:rsidRPr="00196EB9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325A"/>
    <w:multiLevelType w:val="hybridMultilevel"/>
    <w:tmpl w:val="9D101560"/>
    <w:lvl w:ilvl="0" w:tplc="4F8AF6B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A20E3"/>
    <w:multiLevelType w:val="hybridMultilevel"/>
    <w:tmpl w:val="CB5AB9B2"/>
    <w:lvl w:ilvl="0" w:tplc="DDD6F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3CBF"/>
    <w:multiLevelType w:val="hybridMultilevel"/>
    <w:tmpl w:val="374CC6A0"/>
    <w:lvl w:ilvl="0" w:tplc="D6A64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72B3"/>
    <w:multiLevelType w:val="hybridMultilevel"/>
    <w:tmpl w:val="374CC6A0"/>
    <w:lvl w:ilvl="0" w:tplc="D6A64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12CD9"/>
    <w:multiLevelType w:val="hybridMultilevel"/>
    <w:tmpl w:val="482AF4D0"/>
    <w:lvl w:ilvl="0" w:tplc="080E428C">
      <w:start w:val="4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E3914"/>
    <w:multiLevelType w:val="hybridMultilevel"/>
    <w:tmpl w:val="A12A6E06"/>
    <w:lvl w:ilvl="0" w:tplc="2FE6E486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6EB9"/>
    <w:rsid w:val="00196EB9"/>
    <w:rsid w:val="00271BBA"/>
    <w:rsid w:val="0078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EB9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196EB9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196EB9"/>
    <w:pPr>
      <w:tabs>
        <w:tab w:val="center" w:pos="4153"/>
        <w:tab w:val="right" w:pos="8306"/>
      </w:tabs>
      <w:bidi w:val="0"/>
      <w:spacing w:after="0" w:afterAutospacing="1" w:line="240" w:lineRule="auto"/>
      <w:jc w:val="lowKashida"/>
    </w:pPr>
  </w:style>
  <w:style w:type="character" w:customStyle="1" w:styleId="Char">
    <w:name w:val="تذييل صفحة Char"/>
    <w:basedOn w:val="a0"/>
    <w:link w:val="a5"/>
    <w:uiPriority w:val="99"/>
    <w:rsid w:val="0019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3054</Characters>
  <Application>Microsoft Office Word</Application>
  <DocSecurity>0</DocSecurity>
  <Lines>25</Lines>
  <Paragraphs>7</Paragraphs>
  <ScaleCrop>false</ScaleCrop>
  <Company>Hewlett-Packard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2018-01-12T15:22:00Z</dcterms:created>
  <dcterms:modified xsi:type="dcterms:W3CDTF">2018-01-12T15:31:00Z</dcterms:modified>
</cp:coreProperties>
</file>