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4D6E85" w:rsidRPr="004D6E85" w:rsidRDefault="006B3B1F" w:rsidP="004D6E85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4D6E85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السابع</w:t>
      </w:r>
      <w:r w:rsidR="00DA68B1" w:rsidRPr="00DA68B1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ة</w:t>
      </w:r>
      <w:r w:rsidR="00DA68B1" w:rsidRPr="00DA68B1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="00DA68B1" w:rsidRPr="00DA68B1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عشر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ة</w:t>
      </w:r>
    </w:p>
    <w:p w:rsidR="004D6E85" w:rsidRPr="00DC50A0" w:rsidRDefault="004D6E85" w:rsidP="004D6E85">
      <w:pPr>
        <w:pStyle w:val="a3"/>
        <w:numPr>
          <w:ilvl w:val="0"/>
          <w:numId w:val="12"/>
        </w:numPr>
        <w:spacing w:before="120" w:after="0" w:line="20" w:lineRule="atLeast"/>
        <w:contextualSpacing w:val="0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D6E85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وصف الهموم </w:t>
      </w:r>
      <w:r w:rsidRPr="004D6E85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والشكوى:</w:t>
      </w:r>
    </w:p>
    <w:p w:rsidR="004D6E85" w:rsidRPr="00DC50A0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امر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ئ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القيس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والنابغة الذبياني لهما السبق في هذا النمط من التقديم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يلجأ الشاعر في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أدائه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هذا اللون من التقديم بحسب تجاربه الشعرية التي يمر بها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وفيه يجد متنفسا لبث همومه ومعاناته وحزنه وقلقه وحيرته التي استوعبتها تجربته الشعرية بهذا القالب الفني وصورة الليل احدى مقومات وصف الهموم , فهو يوحي بالهموم التي تعتصر النفس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 مناجاته وبث الشكوى يجد الشاعر منفذا واسعا للتعبير عن ازمته النفسية التي تعتريه لحظة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إبداعه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ويبقى الباعث الموضوعي للقصيدة الدافع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اختيار هذا النمط الفني من التقديم الذي يتناسب مع تجربته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الآنية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4D6E85" w:rsidRPr="00DC50A0" w:rsidRDefault="004D6E85" w:rsidP="004D6E85">
      <w:pPr>
        <w:pStyle w:val="a3"/>
        <w:numPr>
          <w:ilvl w:val="0"/>
          <w:numId w:val="12"/>
        </w:numPr>
        <w:spacing w:before="120" w:after="0" w:line="20" w:lineRule="atLeast"/>
        <w:ind w:left="515" w:hanging="283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النسيب وال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ض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عن والطيف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اللوحات التي ظل الظرف البيئي والاجتماعي يمدها بالتفاصيل اليومية والتي يلتقي بها الشاعر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والمتلقي،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وأنها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ظلت تمتلك قدرة متميزة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تغدوا منفذا تعبيريا يحدث النفس في تأملها للماضي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وأحلامه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الضائعة وهي عند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أعتاب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المخاض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الشعري.</w:t>
      </w:r>
    </w:p>
    <w:p w:rsidR="004D6E85" w:rsidRPr="00DC50A0" w:rsidRDefault="004D6E85" w:rsidP="004D6E85">
      <w:pPr>
        <w:pStyle w:val="a3"/>
        <w:numPr>
          <w:ilvl w:val="0"/>
          <w:numId w:val="11"/>
        </w:numPr>
        <w:spacing w:before="120" w:after="0" w:line="20" w:lineRule="atLeast"/>
        <w:ind w:left="515" w:hanging="283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النموذج الشعري للقصيدة المكتملة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ينتزع الشاعر نفسه من عالم الذكريات ليواجه ارض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الواقع،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حيث تتفتح الصيغ لاستقبال لوحه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أسطورية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يخوضها الشاعر على ظهر ناقة ويواجه خلالها الصحراء ومواجهاتها الغمضة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والمجهولة،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وهنا يتفتح خيال الشاعر ولم يعد يذكر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الأطلال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يتنسب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يتغزل،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ينفرد بخياله ما يشاهده من غموض وخوف مبهم من الصحراء التي يقطعها ليلا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وفتتداعى 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خاطره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أساطير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وخرافات يصوغها بقصائد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رائعة،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وقال تأبط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شرا:</w:t>
      </w:r>
    </w:p>
    <w:p w:rsidR="004D6E85" w:rsidRDefault="004D6E85" w:rsidP="004D6E85">
      <w:pPr>
        <w:spacing w:before="120"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يظلُّ بِمَومَاةٍ ويُمسِي بغيره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جَحِيشًا وَيَعْرَورِي ظُهُورَ المَهَالِكِ</w:t>
      </w:r>
    </w:p>
    <w:p w:rsidR="004D6E85" w:rsidRPr="008007A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ويسبقُ وفدَ الريحِ مِن حيثُ يَنتَحِ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ي        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بِمُنخَرِقٍ مِن شَدَّهِ المُتَ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ــــــــــ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دَارِكِ</w:t>
      </w:r>
    </w:p>
    <w:p w:rsidR="004D6E85" w:rsidRPr="008007A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ذا حَاصَ عَينيهِ كَرَى النومِ لم يَ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زَلْ      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لَه كَالِىءٌ مِنْ قلبِ شَيحَانَ فَ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اتِكِ</w:t>
      </w:r>
    </w:p>
    <w:p w:rsidR="004D6E85" w:rsidRPr="008007A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يَرَى الوَحشَ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ةَ الأُنسَ الأَنِيسَ ويَهْتدِي 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بحَيثُ اهتَدَتْ أمُّ النُّجُومِ الشَّوَابِ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8007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كِ</w:t>
      </w:r>
    </w:p>
    <w:p w:rsidR="004D6E85" w:rsidRPr="00DC50A0" w:rsidRDefault="004D6E85" w:rsidP="004D6E85">
      <w:pPr>
        <w:pStyle w:val="a3"/>
        <w:numPr>
          <w:ilvl w:val="0"/>
          <w:numId w:val="11"/>
        </w:numPr>
        <w:spacing w:before="120" w:after="0" w:line="20" w:lineRule="atLeast"/>
        <w:ind w:left="515" w:hanging="283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المرحلة الثالثة للقصيدة المكتملة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هي التي تستوعب آثار الحدث الباعث والذي يشكل المحور الموضوعي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للقصيدة،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تلك هي الملامح العامة للرسوم التقليدية في القصيدة المكتملة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الشاعر لم يكن ملازما فيكل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الأحوال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باستبقاء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الرسوم،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فضلا عن انه لم يكن ملزما باختيار لوحات تجاريه فاضطر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التشبث بنظرية تعدد موضوعات القصيدة الجاهلية وافتقارها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الوحدة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الموضوعية.</w:t>
      </w:r>
    </w:p>
    <w:p w:rsidR="004D6E85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="PT Bold Heading"/>
          <w:sz w:val="32"/>
          <w:szCs w:val="32"/>
          <w:rtl/>
          <w:lang w:bidi="ar-IQ"/>
        </w:rPr>
        <w:t>شعر الفرسان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4D6E85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شعرنا العربي القديم شعر معارك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وأيام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كانت الغارة معلما واضحا من معالم الحياة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الحروب بين القبائل لا تكاد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تهدأ،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الشعر دائما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يواكبها،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يتخلف عنها في صغيرة ولا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كبيرة،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هو الذي كان يشعلها ويوقد جذوتها في كثير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الأحيان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بلغ من مشاركة هذا الشعر في المعركة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صار وثيقة تاريخية مهمة عند المؤرخين والباحثين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والدارسين،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عند تسجيل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أيام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وحروبها،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هو من أهم الوثائق في هذا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الميدان.</w:t>
      </w:r>
    </w:p>
    <w:p w:rsidR="004D6E85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يقدم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أدبنا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العربي القديم صفحات مشرقة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أدب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الحرب،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لعبت الكلمة دورا مشرفا في جميع وقائع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القوم،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فكان الشعر العربي منذ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أقدم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العصور يواكب المعارك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والأيام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والحروب،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للشعراء دور في المعارك لا يقل عن دور الفرسان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كانوا يحرصون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القتال،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ويذكون روح الحمية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والحماسة،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ويشجعون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المقاتلين،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ويستثيرون الهمم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والعزائم،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ويذكرون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الأمجاد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والأحساب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D6E85" w:rsidRPr="004D6E85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ومشاركة الكلمة في الحرب مشاركة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قديمة،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عرفت منذ العرب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البائدة،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وقفت عفيرة بت عباد من جديس تنعى على قومها استسلامهم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للظلم،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وهتك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الحرمات،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وتستعديهم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طسم،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فتقول: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4D6E85" w:rsidRPr="004D6E85" w:rsidRDefault="004D6E85" w:rsidP="004D6E85">
      <w:pPr>
        <w:spacing w:before="120"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ولو </w:t>
      </w:r>
      <w:r w:rsidRPr="004D6E8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أننا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كُنا رجالاً وكُنت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نِساءً لكُنا لا نُقَّرُّ بِذا الفِ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لِ</w:t>
      </w:r>
    </w:p>
    <w:p w:rsidR="004D6E85" w:rsidRPr="00DC50A0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فَموتوا كِراماً أو أمِيتوا عَدوكم       ودِبَّوا لِنار الحَربِ بالحطبِ الجّزُلِ</w:t>
      </w:r>
    </w:p>
    <w:p w:rsidR="004D6E85" w:rsidRPr="00DC50A0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أشعلت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كلمات عفيرة حمية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الرجال،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سببا لحرب طاحنة أبيدت فيها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طسم،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وغسلت فيها جديس عارا كاد يلحقها أبد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الدهر.</w:t>
      </w:r>
    </w:p>
    <w:p w:rsidR="004D6E85" w:rsidRPr="00DC50A0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والواقع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القبائل العربية في الجاهلية كانت تعيش معيشة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حربية،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أشبه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تكون بكتائب تنزل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للرعي،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ولكنها في الوقت نفسه تتجهز بالأسلحة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الكاملة،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كي تدفع الخصوم عن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مراعيها،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تغير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غيرها،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فتسبي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نساء،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وتنهب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أموالا،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وتغنم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غنائم،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اشتهر بين العرب جماعة من الشعراء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الفرسان،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وطار صيتهم بين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القائل،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لما اظهروا من ضروب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البطولة،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وما عرفوا به من مهارة الكر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والفر.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لشعرهم دور في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المعارك،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يقل عن دورهم الذي كانوا يمارسونه بالسيف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والسنان،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ويلقانا في تاريخ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الأدب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العربي عدد كبير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أسماء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هؤلاء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الفرسان،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وقصص مثيرة عن بطولاتهم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النادرة،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كالمهلهل بن ربيعة التغلبي فارس حرب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البسوس،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الذي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أشعل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نيرانها ثارا لأخيه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كليب،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ويدور شعره حول المعارك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والحروب،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فهو يحمس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قومه،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ويدعوهم للثأر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بكر،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ويذكر الرواة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المهلهل هو عدي بن ربيعة التغلبي خال امرؤ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القيس،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وجد عمرو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كلثوم.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قيل انه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أقدم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الشعراء الذي وصلت الينا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أخبارهم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وأشعارهم،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هلهل الشعر ولذلك قيل له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المهلهل،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له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أخ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اسمه كليب رئيس جيش بكر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وتغلب.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كُليب قتل ناقة البسوس ثم قُتل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كُليب،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ونشبت حرب البسوس بين بكر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وتغلب،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دامت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أربعين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سنة.</w:t>
      </w:r>
    </w:p>
    <w:p w:rsidR="004D6E85" w:rsidRPr="00DC50A0" w:rsidRDefault="004D6E85" w:rsidP="004D6E85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وأكثر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شعر المهلهل هو في رثاء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أخيه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كُليب،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حيث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يقول:</w:t>
      </w:r>
    </w:p>
    <w:p w:rsidR="004D6E85" w:rsidRPr="004D6E85" w:rsidRDefault="004D6E85" w:rsidP="004D6E85">
      <w:pPr>
        <w:spacing w:before="120"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كُليب في خيرُ في الدنيا ومن فيها         اِن أنت خلّيتها في من يُخلّه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</w:p>
    <w:p w:rsidR="004D6E85" w:rsidRPr="004D6E8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نعى النعاةُ كُليباً لي فقلت له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 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سالت بنا الارضُ أو زالت رواسيها</w:t>
      </w:r>
    </w:p>
    <w:p w:rsidR="004D6E85" w:rsidRPr="00DC50A0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ليت السماء على من تحتها وقعت         وحالت الارض فانجابت بمن فيه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</w:p>
    <w:p w:rsidR="004D6E85" w:rsidRPr="00DC50A0" w:rsidRDefault="004D6E85" w:rsidP="004D6E85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ويقول في مرثية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أخرى:</w:t>
      </w:r>
    </w:p>
    <w:p w:rsidR="004D6E85" w:rsidRPr="004D6E8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أهاج قذاء عيني الادِكارُ        هدوء فالدموع لها انحدارُ</w:t>
      </w:r>
    </w:p>
    <w:p w:rsidR="004D6E85" w:rsidRPr="004D6E8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وصارَ الليلُ مُشتملاً علينا          كأنّ الليلَ ليس لهُ نهارُب</w:t>
      </w:r>
    </w:p>
    <w:p w:rsidR="004D6E85" w:rsidRPr="004D6E85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دعوتك يا كُليب فلم تُجبني      وكيف يُجيبُني البلد القِفارُ</w:t>
      </w:r>
    </w:p>
    <w:p w:rsidR="004D6E85" w:rsidRPr="00DC50A0" w:rsidRDefault="004D6E85" w:rsidP="004D6E85">
      <w:pPr>
        <w:spacing w:after="0" w:line="20" w:lineRule="atLeast"/>
        <w:ind w:left="360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واِنك كنت تحلم عن رجال       وتعفوا عنهم ولكم اقتِدارُ</w:t>
      </w:r>
    </w:p>
    <w:p w:rsidR="004D6E85" w:rsidRPr="00DC50A0" w:rsidRDefault="004D6E85" w:rsidP="004D6E85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الشعراء الفرسان المشهورين دريد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الصمة،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وخفاف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ندبة،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والزبرقان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بدر،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وعروة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الورد،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وقيس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زهير،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والسليك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السلكة،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والجحاف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حكيم،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وأبو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المغلس مالك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نويرة،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وغيرهم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كثيرون.</w:t>
      </w:r>
    </w:p>
    <w:p w:rsidR="004D6E85" w:rsidRPr="00DC50A0" w:rsidRDefault="004D6E85" w:rsidP="004D6E85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ولكن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أشهر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فارس احتفظت به ذاكرة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الأجيال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منذ القديم وحتى يومنا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هذا: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عنترة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شداد،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 طارت شهرته بالفروسية والشجاعة الخارقة منذ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حتى صار مثلا رفيعا للبسالة والبطولة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الحربية،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فهو الذي دوخ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الأبطال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حروب داحس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والغبراء،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واستعاد – ببلائه في الحرب – مكانته وحريته اللتين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فقدهما،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بسبب عبوديته وسواد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لونه.</w:t>
      </w:r>
    </w:p>
    <w:p w:rsidR="004D6E85" w:rsidRPr="00DC50A0" w:rsidRDefault="004D6E85" w:rsidP="004D6E85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وشعر عنترة كله في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الحرب،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والتغني بشجاعته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فيها،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فهو فارس شهم يقاتل لمجد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قومه،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وذب العار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عنهم،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ولا يقاتل للغنائم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والأسلاب،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مقدام جسور في وقت تشتد فيه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الحرب،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ويندر من يصبر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نارها،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يقول في معلقته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المشهورة:</w:t>
      </w:r>
    </w:p>
    <w:p w:rsidR="004D6E85" w:rsidRPr="00DC50A0" w:rsidRDefault="004D6E85" w:rsidP="004D6E85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العصور مجندا لخدمة المعركة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والحرب،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ولو استنطقنا </w:t>
      </w:r>
    </w:p>
    <w:p w:rsidR="004D6E85" w:rsidRPr="004D6E85" w:rsidRDefault="004D6E85" w:rsidP="004D6E85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هَلاَّ سأَلْتِ الخَيـلَ يا ابنةَ مالِـكٍ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إنْ كُنْتِ جاهِلَةً بِـمَا لَم تَعْلَمِ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ـي</w:t>
      </w:r>
    </w:p>
    <w:p w:rsidR="004D6E85" w:rsidRPr="004D6E85" w:rsidRDefault="004D6E85" w:rsidP="004D6E85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إِذْ لا أزَالُ عَلَى رِحَالـةِ سَابِـحٍ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نَهْـدٍ تعـاوَرُهُ الكُمـاةُ مُكَلَّ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ـمِ</w:t>
      </w:r>
    </w:p>
    <w:p w:rsidR="004D6E85" w:rsidRPr="004D6E85" w:rsidRDefault="004D6E85" w:rsidP="004D6E85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طَـوْراً يُـجَرَّدُ للطَّعانِ وتَـ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ارَةً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يَأْوِي إلى حَصِدِ القِسِيِّ عَرَمْـرِمِ</w:t>
      </w:r>
    </w:p>
    <w:p w:rsidR="004D6E85" w:rsidRPr="00DC50A0" w:rsidRDefault="004D6E85" w:rsidP="003F10F3">
      <w:pPr>
        <w:shd w:val="clear" w:color="auto" w:fill="FFFFFF"/>
        <w:spacing w:after="0" w:line="20" w:lineRule="atLeast"/>
        <w:rPr>
          <w:rFonts w:asciiTheme="majorBidi" w:hAnsiTheme="majorBidi" w:cstheme="majorBidi"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يُخْبِـرك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ِ مَنْ شَهَدَ الوَقيعَةَ أنَّنِ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         أَغْشى الوَغَى وأَعِفُّ عِنْد المَغْنَـمِ</w:t>
      </w:r>
    </w:p>
    <w:p w:rsidR="004D6E85" w:rsidRPr="004D6E85" w:rsidRDefault="004D6E85" w:rsidP="003F10F3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ولقد ذكرتك والرماح نواه</w:t>
      </w:r>
      <w:r w:rsidRPr="004D6E8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مني وبيض الهند تقطر من دمي</w:t>
      </w:r>
    </w:p>
    <w:p w:rsidR="003F10F3" w:rsidRDefault="004D6E85" w:rsidP="003F10F3">
      <w:pPr>
        <w:shd w:val="clear" w:color="auto" w:fill="FFFFFF"/>
        <w:spacing w:after="0" w:line="20" w:lineRule="atLeast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فوددت ت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قبيل السيوف لأنه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 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لمعت كبارق ثغرك المتبس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ــــــم</w:t>
      </w:r>
    </w:p>
    <w:p w:rsidR="004D6E85" w:rsidRPr="004D6E85" w:rsidRDefault="004D6E85" w:rsidP="003F10F3">
      <w:pPr>
        <w:shd w:val="clear" w:color="auto" w:fill="FFFFFF"/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4D6E8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مُـدَّجِجٍ كَـرِهَ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الكُماةُ نِزَالَ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ـهُ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لامُم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ْعـنٍ هَـرَباً ولا مُسْتَسْلِـ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</w:p>
    <w:p w:rsidR="004D6E85" w:rsidRPr="004D6E85" w:rsidRDefault="004D6E85" w:rsidP="003F10F3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جَـادَتْ لهُ كَفِّي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بِعاجِلِ طَعْن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ـةٍ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بِمُثَقَّـفٍ صَدْقِ الكُعُوبِ مُقَ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ـوَّمِ</w:t>
      </w:r>
    </w:p>
    <w:p w:rsidR="004D6E85" w:rsidRPr="004D6E85" w:rsidRDefault="004D6E85" w:rsidP="003F10F3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بِرَحِيبةِ الفَ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زعَينِ يَهدي جَرْسُها 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بالليلِ مُعْتَسَّ الذِئَابِ الضُ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رَّمِ</w:t>
      </w:r>
    </w:p>
    <w:p w:rsidR="004D6E85" w:rsidRPr="004D6E85" w:rsidRDefault="004D6E85" w:rsidP="003F10F3">
      <w:pPr>
        <w:shd w:val="clear" w:color="auto" w:fill="FFFFFF"/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فَشَكَكْـتُ بِالرُّمْحِ الأَصَمِّ ثِيابـ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هُ</w:t>
      </w:r>
      <w:r w:rsidRPr="004D6E8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ليـسَ الكَريمُ على القَنا بِمُحَ</w:t>
      </w:r>
      <w:r w:rsidR="003F10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ـرَّمِ</w:t>
      </w:r>
    </w:p>
    <w:p w:rsidR="004D6E85" w:rsidRPr="00DC50A0" w:rsidRDefault="004D6E85" w:rsidP="003F10F3">
      <w:pPr>
        <w:shd w:val="clear" w:color="auto" w:fill="FFFFFF"/>
        <w:spacing w:after="0" w:line="20" w:lineRule="atLeast"/>
        <w:rPr>
          <w:rFonts w:asciiTheme="majorBidi" w:hAnsiTheme="majorBidi" w:cstheme="majorBidi"/>
          <w:sz w:val="32"/>
          <w:szCs w:val="32"/>
          <w:lang w:bidi="ar-IQ"/>
        </w:rPr>
      </w:pP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فتَـركْتُهُ جَزَرَ السِ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ّبَـاعِ يَنَشْنَـ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هُ          </w:t>
      </w:r>
      <w:r w:rsidRPr="004D6E8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يَقْضِمْـنَ حُسْنَ بَنانهِ والمِعْصَـمِ</w:t>
      </w:r>
    </w:p>
    <w:p w:rsidR="004D6E85" w:rsidRPr="003F10F3" w:rsidRDefault="004D6E85" w:rsidP="003F10F3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F10F3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مميزات شعر </w:t>
      </w:r>
      <w:r w:rsidR="003F10F3" w:rsidRPr="003F10F3">
        <w:rPr>
          <w:rFonts w:asciiTheme="majorBidi" w:hAnsiTheme="majorBidi" w:cs="PT Bold Heading" w:hint="cs"/>
          <w:sz w:val="32"/>
          <w:szCs w:val="32"/>
          <w:rtl/>
          <w:lang w:bidi="ar-IQ"/>
        </w:rPr>
        <w:t>الفرسان:</w:t>
      </w:r>
    </w:p>
    <w:p w:rsidR="004D6E85" w:rsidRPr="00DC50A0" w:rsidRDefault="004D6E85" w:rsidP="004D6E85">
      <w:pPr>
        <w:pStyle w:val="a3"/>
        <w:numPr>
          <w:ilvl w:val="0"/>
          <w:numId w:val="13"/>
        </w:numPr>
        <w:spacing w:before="120" w:after="0" w:line="20" w:lineRule="atLeast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انهم كانوا يميلون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القصائد ذات الموضوع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الواحد،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او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المقطوعات،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فكانوا نادرا ما يطيلون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نصوصهم.</w:t>
      </w:r>
    </w:p>
    <w:p w:rsidR="004D6E85" w:rsidRPr="00DC50A0" w:rsidRDefault="004D6E85" w:rsidP="004D6E85">
      <w:pPr>
        <w:pStyle w:val="a3"/>
        <w:numPr>
          <w:ilvl w:val="0"/>
          <w:numId w:val="13"/>
        </w:numPr>
        <w:spacing w:before="120" w:after="0" w:line="20" w:lineRule="atLeast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انهم كانوا يقصرون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أشعارهم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موضوعات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محددة،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وما يتعلق بها من ظروف هي محور شعر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الفرسان.</w:t>
      </w:r>
    </w:p>
    <w:p w:rsidR="004D6E85" w:rsidRPr="00DC50A0" w:rsidRDefault="004D6E85" w:rsidP="004D6E85">
      <w:pPr>
        <w:pStyle w:val="a3"/>
        <w:numPr>
          <w:ilvl w:val="0"/>
          <w:numId w:val="13"/>
        </w:numPr>
        <w:spacing w:before="120" w:after="0" w:line="20" w:lineRule="atLeast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نادرا ما كانوا يمارسون الافتتاح والرحلة التقليدية التي كان يمارسها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القبائل،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وإذا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أرادوا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يهيئوا لغرضهم في بعض قصائدهم كانوا يستحضرون صورة عاذلة تحاورهم وتحاول منعهم من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القتال،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فيردون عليها بأنهم لابد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يردوا القتال ويمارسوه ويحتجون بأن الموت لابد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ينال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الأنسال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والموت في ساحة الوغى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أكرم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منه على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الفراش.</w:t>
      </w:r>
    </w:p>
    <w:p w:rsidR="004D6E85" w:rsidRPr="00DC50A0" w:rsidRDefault="004D6E85" w:rsidP="004D6E85">
      <w:pPr>
        <w:pStyle w:val="a3"/>
        <w:numPr>
          <w:ilvl w:val="0"/>
          <w:numId w:val="13"/>
        </w:numPr>
        <w:spacing w:before="120" w:after="0" w:line="20" w:lineRule="atLeast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شاعت في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أشعارهم</w:t>
      </w:r>
      <w:r w:rsidR="003F10F3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لفاظا وتراكيب خاصة بهم فهم يكثرون من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أسماء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السلاح،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وأسماء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الخيل،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ويتفننون في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إطلاق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أسماء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الحرب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والمقاتلين.</w:t>
      </w:r>
    </w:p>
    <w:p w:rsidR="004D6E85" w:rsidRPr="00DC50A0" w:rsidRDefault="004D6E85" w:rsidP="004D6E85">
      <w:pPr>
        <w:pStyle w:val="a3"/>
        <w:numPr>
          <w:ilvl w:val="0"/>
          <w:numId w:val="13"/>
        </w:numPr>
        <w:spacing w:before="120" w:after="0" w:line="20" w:lineRule="atLeast"/>
        <w:contextualSpacing w:val="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يكثرون من استعمال التراكيب المبدوءة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بواو،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ورب وصيغ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bookmarkStart w:id="0" w:name="_GoBack"/>
      <w:bookmarkEnd w:id="0"/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والاستفهام </w:t>
      </w:r>
      <w:r w:rsidR="003F10F3"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والنهي.</w:t>
      </w:r>
    </w:p>
    <w:p w:rsidR="004D6E85" w:rsidRPr="00DC50A0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D6E85" w:rsidRPr="00DC50A0" w:rsidRDefault="004D6E85" w:rsidP="004D6E85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09" w:rsidRDefault="00925609" w:rsidP="00561D64">
      <w:pPr>
        <w:spacing w:after="0" w:line="240" w:lineRule="auto"/>
      </w:pPr>
      <w:r>
        <w:separator/>
      </w:r>
    </w:p>
  </w:endnote>
  <w:endnote w:type="continuationSeparator" w:id="0">
    <w:p w:rsidR="00925609" w:rsidRDefault="00925609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3F10F3" w:rsidRPr="003F10F3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09" w:rsidRDefault="00925609" w:rsidP="00561D64">
      <w:pPr>
        <w:spacing w:after="0" w:line="240" w:lineRule="auto"/>
      </w:pPr>
      <w:r>
        <w:separator/>
      </w:r>
    </w:p>
  </w:footnote>
  <w:footnote w:type="continuationSeparator" w:id="0">
    <w:p w:rsidR="00925609" w:rsidRDefault="00925609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3F10F3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D6E85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25609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BDA34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0E5F-8202-4F11-B80C-3356E358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2018-02-27T13:27:00Z</dcterms:modified>
</cp:coreProperties>
</file>