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F3" w:rsidRDefault="000E665D" w:rsidP="000E665D">
      <w:pPr>
        <w:jc w:val="center"/>
        <w:rPr>
          <w:rFonts w:ascii="Simplified Arabic" w:hAnsi="Simplified Arabic" w:cs="Simplified Arabic" w:hint="cs"/>
          <w:b/>
          <w:bCs/>
          <w:sz w:val="36"/>
          <w:szCs w:val="36"/>
          <w:rtl/>
          <w:lang w:bidi="ar-IQ"/>
        </w:rPr>
      </w:pPr>
      <w:r w:rsidRPr="000E665D">
        <w:rPr>
          <w:rFonts w:ascii="Simplified Arabic" w:hAnsi="Simplified Arabic" w:cs="Simplified Arabic"/>
          <w:b/>
          <w:bCs/>
          <w:sz w:val="36"/>
          <w:szCs w:val="36"/>
          <w:rtl/>
          <w:lang w:bidi="ar-IQ"/>
        </w:rPr>
        <w:t>خصائص الشعر الرومانسي</w:t>
      </w:r>
    </w:p>
    <w:p w:rsidR="000E665D" w:rsidRDefault="000E665D" w:rsidP="00F1076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الصدق في التعبير عن العواطف الفردية والمشاعر العميقة التي تعتلج في اعماق النفس والاستسلام الى عالمها وتيارها المتدفق في منأى عن عالم الفكر والواقع.</w:t>
      </w:r>
    </w:p>
    <w:p w:rsidR="000E665D" w:rsidRDefault="000E665D" w:rsidP="00F1076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الاندياح في عالم الطبيعة الواسع والركون الى احضانها واستشعار حنانها والتسبيح بجمالها وروعتها ومناجاتها كحبيبة وام ملهمة والتماس العزاء لديها من آلام الانكسارات الحادة في عصرهم وتجاربهم الخاصة والوصول الى فلسفة طبيعية قوامها ثنائية البشر والطبيعة ورموز الطبيعة التي تقول لنا بجديتها كل شيء وتعبر عن اشياء نحسها ولا نراها وعن كل علاقات البشر واحوالهم والتوحيد بين الطبيعة والاله والانسان.</w:t>
      </w:r>
    </w:p>
    <w:p w:rsidR="000E665D" w:rsidRDefault="000E665D" w:rsidP="00F1076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التمادي في الخيال والتصورات سواء ماكان منها ابداعيا واعيا ام احلاما وهلوسات ونزوات. ومرد ذلك نفور من الواقع المخيب وهروب الى عوالم متخيلة ولو كانت عوالم الجن والخرافات وعرائس الشعر.</w:t>
      </w:r>
    </w:p>
    <w:p w:rsidR="000E665D" w:rsidRDefault="000E665D" w:rsidP="00F10760">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التعبير بالرمز الجديد الموحي، لانه يناسب الاجواء الغامضة التي يصعب تحديدها وايضاحها. ان الرمز يوجز المعاني الكبيرة ويوحي بانطباعات دون حاجة الى تفصيل وبيان، ويخلق لدى المتلقي جوا من النشاط والفعالية والمشاركة مع الشاعر.</w:t>
      </w:r>
    </w:p>
    <w:p w:rsidR="000E665D" w:rsidRPr="000E665D" w:rsidRDefault="000E665D" w:rsidP="00F10760">
      <w:pPr>
        <w:pStyle w:val="ListParagraph"/>
        <w:numPr>
          <w:ilvl w:val="0"/>
          <w:numId w:val="1"/>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تحرر الوزن والقافية الى حد معتدل، لشعورهم بان الاطر الموسيقية القديمة لم تعج تتسع لتوثباتهم الشعرية الجديدة، ولابد من اطر جديدة </w:t>
      </w:r>
      <w:bookmarkStart w:id="0" w:name="_GoBack"/>
      <w:bookmarkEnd w:id="0"/>
      <w:r>
        <w:rPr>
          <w:rFonts w:ascii="Simplified Arabic" w:hAnsi="Simplified Arabic" w:cs="Simplified Arabic" w:hint="cs"/>
          <w:b/>
          <w:bCs/>
          <w:sz w:val="32"/>
          <w:szCs w:val="32"/>
          <w:rtl/>
          <w:lang w:bidi="ar-IQ"/>
        </w:rPr>
        <w:t xml:space="preserve">تناسبها وتسعها.   </w:t>
      </w:r>
    </w:p>
    <w:sectPr w:rsidR="000E665D" w:rsidRPr="000E665D"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1A22"/>
    <w:multiLevelType w:val="hybridMultilevel"/>
    <w:tmpl w:val="C00075AA"/>
    <w:lvl w:ilvl="0" w:tplc="1D663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5D"/>
    <w:rsid w:val="000E665D"/>
    <w:rsid w:val="00153B1B"/>
    <w:rsid w:val="00457EF3"/>
    <w:rsid w:val="00F10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2019-03-23T05:50:00Z</dcterms:created>
  <dcterms:modified xsi:type="dcterms:W3CDTF">2019-03-23T06:01:00Z</dcterms:modified>
</cp:coreProperties>
</file>