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D9" w:rsidRDefault="005721D9" w:rsidP="005721D9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أسماء العناصر البشرية المعاصرة وصفاتها و مواطنها : </w:t>
      </w:r>
    </w:p>
    <w:p w:rsidR="005721D9" w:rsidRDefault="005721D9" w:rsidP="005721D9">
      <w:pPr>
        <w:pStyle w:val="a3"/>
        <w:numPr>
          <w:ilvl w:val="0"/>
          <w:numId w:val="1"/>
        </w:numPr>
        <w:ind w:left="567" w:hanging="425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(العنصر القوقازي) : و يتصف </w:t>
      </w:r>
      <w:proofErr w:type="spellStart"/>
      <w:r>
        <w:rPr>
          <w:rFonts w:hint="cs"/>
          <w:sz w:val="28"/>
          <w:szCs w:val="28"/>
          <w:rtl/>
          <w:lang w:bidi="ar-IQ"/>
        </w:rPr>
        <w:t>افراده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ببشرة بيضاء, و </w:t>
      </w:r>
      <w:proofErr w:type="spellStart"/>
      <w:r>
        <w:rPr>
          <w:rFonts w:hint="cs"/>
          <w:sz w:val="28"/>
          <w:szCs w:val="28"/>
          <w:rtl/>
          <w:lang w:bidi="ar-IQ"/>
        </w:rPr>
        <w:t>انوف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دقيقة, وشعر </w:t>
      </w:r>
      <w:r w:rsidRPr="00C0471C">
        <w:rPr>
          <w:rFonts w:hint="cs"/>
          <w:sz w:val="28"/>
          <w:szCs w:val="28"/>
          <w:rtl/>
          <w:lang w:bidi="ar-IQ"/>
        </w:rPr>
        <w:t xml:space="preserve">متموج, و قامة يتراوح طولها بين 160 و 170 سنتيمترا, و جمجمة عريضة . ويقسم هذا العنصر </w:t>
      </w:r>
      <w:proofErr w:type="spellStart"/>
      <w:r w:rsidRPr="00C0471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C0471C">
        <w:rPr>
          <w:rFonts w:hint="cs"/>
          <w:sz w:val="28"/>
          <w:szCs w:val="28"/>
          <w:rtl/>
          <w:lang w:bidi="ar-IQ"/>
        </w:rPr>
        <w:t xml:space="preserve"> قسمين, </w:t>
      </w:r>
      <w:proofErr w:type="spellStart"/>
      <w:r w:rsidRPr="00C0471C">
        <w:rPr>
          <w:rFonts w:hint="cs"/>
          <w:sz w:val="28"/>
          <w:szCs w:val="28"/>
          <w:rtl/>
          <w:lang w:bidi="ar-IQ"/>
        </w:rPr>
        <w:t>الاول</w:t>
      </w:r>
      <w:proofErr w:type="spellEnd"/>
      <w:r w:rsidRPr="00C0471C">
        <w:rPr>
          <w:rFonts w:hint="cs"/>
          <w:sz w:val="28"/>
          <w:szCs w:val="28"/>
          <w:rtl/>
          <w:lang w:bidi="ar-IQ"/>
        </w:rPr>
        <w:t xml:space="preserve"> وهو (القوقازي الحديث), و يتفرغ فروعا عدة و يشمل سكان شمال ووسط </w:t>
      </w:r>
      <w:proofErr w:type="spellStart"/>
      <w:r w:rsidRPr="00C0471C">
        <w:rPr>
          <w:rFonts w:hint="cs"/>
          <w:sz w:val="28"/>
          <w:szCs w:val="28"/>
          <w:rtl/>
          <w:lang w:bidi="ar-IQ"/>
        </w:rPr>
        <w:t>اوربا</w:t>
      </w:r>
      <w:proofErr w:type="spellEnd"/>
      <w:r w:rsidRPr="00C0471C">
        <w:rPr>
          <w:rFonts w:hint="cs"/>
          <w:sz w:val="28"/>
          <w:szCs w:val="28"/>
          <w:rtl/>
          <w:lang w:bidi="ar-IQ"/>
        </w:rPr>
        <w:t xml:space="preserve"> و شعوب البحر المتوسط و شرق البلطيق و آسيا الصغرى و الهند و جزر الهند الشرقية, و القسم الثاني وهو (القوقازي الحديث) </w:t>
      </w:r>
      <w:proofErr w:type="spellStart"/>
      <w:r w:rsidRPr="00C0471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C0471C">
        <w:rPr>
          <w:rFonts w:hint="cs"/>
          <w:sz w:val="28"/>
          <w:szCs w:val="28"/>
          <w:rtl/>
          <w:lang w:bidi="ar-IQ"/>
        </w:rPr>
        <w:t xml:space="preserve"> (الاسترالي) يشمل سكان استراليا </w:t>
      </w:r>
      <w:proofErr w:type="spellStart"/>
      <w:r w:rsidRPr="00C0471C">
        <w:rPr>
          <w:rFonts w:hint="cs"/>
          <w:sz w:val="28"/>
          <w:szCs w:val="28"/>
          <w:rtl/>
          <w:lang w:bidi="ar-IQ"/>
        </w:rPr>
        <w:t>الاصلين</w:t>
      </w:r>
      <w:proofErr w:type="spellEnd"/>
      <w:r w:rsidRPr="00C0471C">
        <w:rPr>
          <w:rFonts w:hint="cs"/>
          <w:sz w:val="28"/>
          <w:szCs w:val="28"/>
          <w:rtl/>
          <w:lang w:bidi="ar-IQ"/>
        </w:rPr>
        <w:t xml:space="preserve"> و </w:t>
      </w:r>
      <w:proofErr w:type="spellStart"/>
      <w:r w:rsidRPr="00C0471C">
        <w:rPr>
          <w:rFonts w:hint="cs"/>
          <w:sz w:val="28"/>
          <w:szCs w:val="28"/>
          <w:rtl/>
          <w:lang w:bidi="ar-IQ"/>
        </w:rPr>
        <w:t>ال</w:t>
      </w:r>
      <w:r w:rsidRPr="00C0471C">
        <w:rPr>
          <w:rFonts w:asciiTheme="minorBidi" w:hAnsiTheme="minorBidi"/>
          <w:sz w:val="28"/>
          <w:szCs w:val="28"/>
          <w:rtl/>
          <w:lang w:bidi="ar-IQ"/>
        </w:rPr>
        <w:t>ف</w:t>
      </w:r>
      <w:r w:rsidRPr="00C0471C">
        <w:rPr>
          <w:rFonts w:hint="cs"/>
          <w:sz w:val="28"/>
          <w:szCs w:val="28"/>
          <w:rtl/>
          <w:lang w:bidi="ar-IQ"/>
        </w:rPr>
        <w:t>دا</w:t>
      </w:r>
      <w:proofErr w:type="spellEnd"/>
      <w:r w:rsidRPr="00C0471C">
        <w:rPr>
          <w:rFonts w:hint="cs"/>
          <w:sz w:val="28"/>
          <w:szCs w:val="28"/>
          <w:rtl/>
          <w:lang w:bidi="ar-IQ"/>
        </w:rPr>
        <w:t xml:space="preserve"> في سيلان و </w:t>
      </w:r>
      <w:proofErr w:type="spellStart"/>
      <w:r w:rsidRPr="00C0471C">
        <w:rPr>
          <w:rFonts w:hint="cs"/>
          <w:sz w:val="28"/>
          <w:szCs w:val="28"/>
          <w:rtl/>
          <w:lang w:bidi="ar-IQ"/>
        </w:rPr>
        <w:t>ال</w:t>
      </w:r>
      <w:proofErr w:type="spellEnd"/>
      <w:r w:rsidRPr="00C0471C">
        <w:rPr>
          <w:rFonts w:asciiTheme="minorBidi" w:hAnsiTheme="minorBidi"/>
          <w:sz w:val="28"/>
          <w:szCs w:val="28"/>
          <w:rtl/>
          <w:lang w:bidi="ar-IQ"/>
        </w:rPr>
        <w:t>پ</w:t>
      </w:r>
      <w:proofErr w:type="spellStart"/>
      <w:r w:rsidRPr="00C0471C">
        <w:rPr>
          <w:rFonts w:asciiTheme="minorBidi" w:hAnsiTheme="minorBidi" w:hint="cs"/>
          <w:sz w:val="28"/>
          <w:szCs w:val="28"/>
          <w:rtl/>
          <w:lang w:bidi="ar-IQ"/>
        </w:rPr>
        <w:t>ريدرا</w:t>
      </w:r>
      <w:r w:rsidRPr="00C0471C">
        <w:rPr>
          <w:rFonts w:asciiTheme="minorBidi" w:hAnsiTheme="minorBidi"/>
          <w:sz w:val="28"/>
          <w:szCs w:val="28"/>
          <w:rtl/>
          <w:lang w:bidi="ar-IQ"/>
        </w:rPr>
        <w:t>ف</w:t>
      </w:r>
      <w:r w:rsidRPr="00C0471C">
        <w:rPr>
          <w:rFonts w:asciiTheme="minorBidi" w:hAnsiTheme="minorBidi" w:hint="cs"/>
          <w:sz w:val="28"/>
          <w:szCs w:val="28"/>
          <w:rtl/>
          <w:lang w:bidi="ar-IQ"/>
        </w:rPr>
        <w:t>يديين</w:t>
      </w:r>
      <w:proofErr w:type="spellEnd"/>
      <w:r w:rsidRPr="00C0471C">
        <w:rPr>
          <w:rFonts w:asciiTheme="minorBidi" w:hAnsiTheme="minorBidi" w:hint="cs"/>
          <w:sz w:val="28"/>
          <w:szCs w:val="28"/>
          <w:rtl/>
          <w:lang w:bidi="ar-IQ"/>
        </w:rPr>
        <w:t xml:space="preserve"> في الهند و </w:t>
      </w:r>
      <w:proofErr w:type="spellStart"/>
      <w:r w:rsidRPr="00C0471C">
        <w:rPr>
          <w:rFonts w:asciiTheme="minorBidi" w:hAnsiTheme="minorBidi" w:hint="cs"/>
          <w:sz w:val="28"/>
          <w:szCs w:val="28"/>
          <w:rtl/>
          <w:lang w:bidi="ar-IQ"/>
        </w:rPr>
        <w:t>الآينو</w:t>
      </w:r>
      <w:proofErr w:type="spellEnd"/>
      <w:r w:rsidRPr="00C0471C">
        <w:rPr>
          <w:rFonts w:asciiTheme="minorBidi" w:hAnsiTheme="minorBidi" w:hint="cs"/>
          <w:sz w:val="28"/>
          <w:szCs w:val="28"/>
          <w:rtl/>
          <w:lang w:bidi="ar-IQ"/>
        </w:rPr>
        <w:t xml:space="preserve"> في شمال اليابان . </w:t>
      </w:r>
    </w:p>
    <w:p w:rsidR="005721D9" w:rsidRPr="00C0471C" w:rsidRDefault="005721D9" w:rsidP="005721D9">
      <w:pPr>
        <w:pStyle w:val="a3"/>
        <w:ind w:left="1080"/>
        <w:jc w:val="both"/>
        <w:rPr>
          <w:sz w:val="28"/>
          <w:szCs w:val="28"/>
          <w:rtl/>
          <w:lang w:bidi="ar-IQ"/>
        </w:rPr>
      </w:pPr>
    </w:p>
    <w:p w:rsidR="005721D9" w:rsidRDefault="005721D9" w:rsidP="005721D9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(العنصر الزنجي) : و يتصف </w:t>
      </w:r>
      <w:proofErr w:type="spellStart"/>
      <w:r>
        <w:rPr>
          <w:rFonts w:hint="cs"/>
          <w:sz w:val="28"/>
          <w:szCs w:val="28"/>
          <w:rtl/>
          <w:lang w:bidi="ar-IQ"/>
        </w:rPr>
        <w:t>افراده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عامة ببشرة سوداء و </w:t>
      </w:r>
      <w:proofErr w:type="spellStart"/>
      <w:r>
        <w:rPr>
          <w:rFonts w:hint="cs"/>
          <w:sz w:val="28"/>
          <w:szCs w:val="28"/>
          <w:rtl/>
          <w:lang w:bidi="ar-IQ"/>
        </w:rPr>
        <w:t>انوف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فطساء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, و شعر </w:t>
      </w:r>
      <w:r w:rsidRPr="00C0471C">
        <w:rPr>
          <w:rFonts w:hint="cs"/>
          <w:sz w:val="28"/>
          <w:szCs w:val="28"/>
          <w:rtl/>
          <w:lang w:bidi="ar-IQ"/>
        </w:rPr>
        <w:t xml:space="preserve">صوفي, و قامة يتراوح طولها بين 140 و 170 </w:t>
      </w:r>
      <w:proofErr w:type="spellStart"/>
      <w:r w:rsidRPr="00C0471C">
        <w:rPr>
          <w:rFonts w:hint="cs"/>
          <w:sz w:val="28"/>
          <w:szCs w:val="28"/>
          <w:rtl/>
          <w:lang w:bidi="ar-IQ"/>
        </w:rPr>
        <w:t>سنتمترآ</w:t>
      </w:r>
      <w:proofErr w:type="spellEnd"/>
      <w:r w:rsidRPr="00C0471C">
        <w:rPr>
          <w:rFonts w:hint="cs"/>
          <w:sz w:val="28"/>
          <w:szCs w:val="28"/>
          <w:rtl/>
          <w:lang w:bidi="ar-IQ"/>
        </w:rPr>
        <w:t xml:space="preserve">, و جمجمة طويلة . و يضم هذا العنصر الذي يقسم </w:t>
      </w:r>
      <w:proofErr w:type="spellStart"/>
      <w:r w:rsidRPr="00C0471C">
        <w:rPr>
          <w:rFonts w:hint="cs"/>
          <w:sz w:val="28"/>
          <w:szCs w:val="28"/>
          <w:rtl/>
          <w:lang w:bidi="ar-IQ"/>
        </w:rPr>
        <w:t>اقساما</w:t>
      </w:r>
      <w:proofErr w:type="spellEnd"/>
      <w:r w:rsidRPr="00C0471C">
        <w:rPr>
          <w:rFonts w:hint="cs"/>
          <w:sz w:val="28"/>
          <w:szCs w:val="28"/>
          <w:rtl/>
          <w:lang w:bidi="ar-IQ"/>
        </w:rPr>
        <w:t xml:space="preserve"> عدة زنوج </w:t>
      </w:r>
      <w:proofErr w:type="spellStart"/>
      <w:r w:rsidRPr="00C0471C">
        <w:rPr>
          <w:rFonts w:hint="cs"/>
          <w:sz w:val="28"/>
          <w:szCs w:val="28"/>
          <w:rtl/>
          <w:lang w:bidi="ar-IQ"/>
        </w:rPr>
        <w:t>افريقيا</w:t>
      </w:r>
      <w:proofErr w:type="spellEnd"/>
      <w:r w:rsidRPr="00C0471C">
        <w:rPr>
          <w:rFonts w:hint="cs"/>
          <w:sz w:val="28"/>
          <w:szCs w:val="28"/>
          <w:rtl/>
          <w:lang w:bidi="ar-IQ"/>
        </w:rPr>
        <w:t xml:space="preserve"> و زنوجا </w:t>
      </w:r>
      <w:proofErr w:type="spellStart"/>
      <w:r w:rsidRPr="00C0471C">
        <w:rPr>
          <w:rFonts w:hint="cs"/>
          <w:sz w:val="28"/>
          <w:szCs w:val="28"/>
          <w:rtl/>
          <w:lang w:bidi="ar-IQ"/>
        </w:rPr>
        <w:t>ملينيزيا</w:t>
      </w:r>
      <w:proofErr w:type="spellEnd"/>
      <w:r w:rsidRPr="00C0471C">
        <w:rPr>
          <w:rFonts w:hint="cs"/>
          <w:sz w:val="28"/>
          <w:szCs w:val="28"/>
          <w:rtl/>
          <w:lang w:bidi="ar-IQ"/>
        </w:rPr>
        <w:t xml:space="preserve"> و جزر </w:t>
      </w:r>
      <w:proofErr w:type="spellStart"/>
      <w:r w:rsidRPr="00C0471C">
        <w:rPr>
          <w:rFonts w:hint="cs"/>
          <w:sz w:val="28"/>
          <w:szCs w:val="28"/>
          <w:rtl/>
          <w:lang w:bidi="ar-IQ"/>
        </w:rPr>
        <w:t>الاندمان</w:t>
      </w:r>
      <w:proofErr w:type="spellEnd"/>
      <w:r w:rsidRPr="00C0471C">
        <w:rPr>
          <w:rFonts w:hint="cs"/>
          <w:sz w:val="28"/>
          <w:szCs w:val="28"/>
          <w:rtl/>
          <w:lang w:bidi="ar-IQ"/>
        </w:rPr>
        <w:t xml:space="preserve"> و </w:t>
      </w:r>
      <w:proofErr w:type="spellStart"/>
      <w:r w:rsidRPr="00C0471C">
        <w:rPr>
          <w:rFonts w:hint="cs"/>
          <w:sz w:val="28"/>
          <w:szCs w:val="28"/>
          <w:rtl/>
          <w:lang w:bidi="ar-IQ"/>
        </w:rPr>
        <w:t>اقزام</w:t>
      </w:r>
      <w:proofErr w:type="spellEnd"/>
      <w:r w:rsidRPr="00C0471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C0471C">
        <w:rPr>
          <w:rFonts w:hint="cs"/>
          <w:sz w:val="28"/>
          <w:szCs w:val="28"/>
          <w:rtl/>
          <w:lang w:bidi="ar-IQ"/>
        </w:rPr>
        <w:t>سومطرا</w:t>
      </w:r>
      <w:proofErr w:type="spellEnd"/>
      <w:r w:rsidRPr="00C0471C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و الملايو و بعض سكان الفلبين و جزيرة غينيا الجديدة و زنوج </w:t>
      </w:r>
      <w:proofErr w:type="spellStart"/>
      <w:r>
        <w:rPr>
          <w:rFonts w:hint="cs"/>
          <w:sz w:val="28"/>
          <w:szCs w:val="28"/>
          <w:rtl/>
          <w:lang w:bidi="ar-IQ"/>
        </w:rPr>
        <w:t>امريكا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</w:t>
      </w:r>
    </w:p>
    <w:p w:rsidR="005721D9" w:rsidRPr="00C0471C" w:rsidRDefault="005721D9" w:rsidP="005721D9">
      <w:pPr>
        <w:pStyle w:val="a3"/>
        <w:jc w:val="both"/>
        <w:rPr>
          <w:sz w:val="28"/>
          <w:szCs w:val="28"/>
          <w:rtl/>
          <w:lang w:bidi="ar-IQ"/>
        </w:rPr>
      </w:pPr>
    </w:p>
    <w:p w:rsidR="005721D9" w:rsidRDefault="005721D9" w:rsidP="005721D9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العنصر المغولي : وصفات </w:t>
      </w:r>
      <w:proofErr w:type="spellStart"/>
      <w:r>
        <w:rPr>
          <w:rFonts w:hint="cs"/>
          <w:sz w:val="28"/>
          <w:szCs w:val="28"/>
          <w:rtl/>
          <w:lang w:bidi="ar-IQ"/>
        </w:rPr>
        <w:t>افراده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العامة بشرة صفراء, و </w:t>
      </w:r>
      <w:proofErr w:type="spellStart"/>
      <w:r>
        <w:rPr>
          <w:rFonts w:hint="cs"/>
          <w:sz w:val="28"/>
          <w:szCs w:val="28"/>
          <w:rtl/>
          <w:lang w:bidi="ar-IQ"/>
        </w:rPr>
        <w:t>انوف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معتدلة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Pr="00C0471C">
        <w:rPr>
          <w:rFonts w:hint="cs"/>
          <w:sz w:val="28"/>
          <w:szCs w:val="28"/>
          <w:rtl/>
          <w:lang w:bidi="ar-IQ"/>
        </w:rPr>
        <w:t>عريضة و شعر مستقيم</w:t>
      </w:r>
      <w:r>
        <w:rPr>
          <w:rFonts w:hint="cs"/>
          <w:sz w:val="28"/>
          <w:szCs w:val="28"/>
          <w:rtl/>
          <w:lang w:bidi="ar-IQ"/>
        </w:rPr>
        <w:t xml:space="preserve"> اسود, و قامة يتراوح طولها بين 145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170 سنتمترا, و جمجمة عريضة . و يقسم قسمين : (الآسيوي القديم) و يضم الاسكيمو و الهنود الحمر و قبائل قديمة تعيش في التبت و شمال </w:t>
      </w:r>
      <w:proofErr w:type="spellStart"/>
      <w:r>
        <w:rPr>
          <w:rFonts w:hint="cs"/>
          <w:sz w:val="28"/>
          <w:szCs w:val="28"/>
          <w:rtl/>
          <w:lang w:bidi="ar-IQ"/>
        </w:rPr>
        <w:t>الهملايا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, و (الآسيوي الحديث) و يشمل الصينيين و الكوريين و اليابانيين . و سكان </w:t>
      </w:r>
      <w:proofErr w:type="spellStart"/>
      <w:r>
        <w:rPr>
          <w:rFonts w:hint="cs"/>
          <w:sz w:val="28"/>
          <w:szCs w:val="28"/>
          <w:rtl/>
          <w:lang w:bidi="ar-IQ"/>
        </w:rPr>
        <w:t>سايبيريا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 جزر </w:t>
      </w:r>
      <w:proofErr w:type="spellStart"/>
      <w:r>
        <w:rPr>
          <w:rFonts w:hint="cs"/>
          <w:sz w:val="28"/>
          <w:szCs w:val="28"/>
          <w:rtl/>
          <w:lang w:bidi="ar-IQ"/>
        </w:rPr>
        <w:t>الالوشيان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IQ"/>
        </w:rPr>
        <w:t>اللاب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الذين يعيشون في شمال فنلندا و بعض سكان الفلبين و </w:t>
      </w:r>
      <w:proofErr w:type="spellStart"/>
      <w:r>
        <w:rPr>
          <w:rFonts w:hint="cs"/>
          <w:sz w:val="28"/>
          <w:szCs w:val="28"/>
          <w:rtl/>
          <w:lang w:bidi="ar-IQ"/>
        </w:rPr>
        <w:t>الاندونوسين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 سكان الملايو . </w:t>
      </w:r>
    </w:p>
    <w:p w:rsidR="005721D9" w:rsidRPr="00C0471C" w:rsidRDefault="005721D9" w:rsidP="005721D9">
      <w:pPr>
        <w:pStyle w:val="a3"/>
        <w:jc w:val="both"/>
        <w:rPr>
          <w:sz w:val="28"/>
          <w:szCs w:val="28"/>
          <w:rtl/>
          <w:lang w:bidi="ar-IQ"/>
        </w:rPr>
      </w:pPr>
    </w:p>
    <w:p w:rsidR="00ED4E1C" w:rsidRDefault="005721D9">
      <w:pPr>
        <w:rPr>
          <w:lang w:bidi="ar-IQ"/>
        </w:rPr>
      </w:pPr>
    </w:p>
    <w:sectPr w:rsidR="00ED4E1C" w:rsidSect="0087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48C4"/>
    <w:multiLevelType w:val="hybridMultilevel"/>
    <w:tmpl w:val="B7D02252"/>
    <w:lvl w:ilvl="0" w:tplc="0422FD8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21D9"/>
    <w:rsid w:val="0010427F"/>
    <w:rsid w:val="005721D9"/>
    <w:rsid w:val="0071131B"/>
    <w:rsid w:val="0087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SACC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2020-05-14T01:33:00Z</dcterms:created>
  <dcterms:modified xsi:type="dcterms:W3CDTF">2020-05-14T01:34:00Z</dcterms:modified>
</cp:coreProperties>
</file>