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E08" w:rsidRDefault="00A74E08" w:rsidP="00A74E08">
      <w:pPr>
        <w:rPr>
          <w:rFonts w:asciiTheme="minorBidi" w:hAnsiTheme="minorBidi"/>
          <w:b/>
          <w:bCs/>
          <w:sz w:val="28"/>
          <w:szCs w:val="28"/>
          <w:rtl/>
        </w:rPr>
      </w:pPr>
      <w:bookmarkStart w:id="0" w:name="_GoBack"/>
      <w:bookmarkEnd w:id="0"/>
      <w:r w:rsidRPr="00A74E08">
        <w:rPr>
          <w:rFonts w:asciiTheme="minorBidi" w:hAnsiTheme="minorBidi"/>
          <w:b/>
          <w:bCs/>
          <w:sz w:val="28"/>
          <w:szCs w:val="28"/>
        </w:rPr>
        <w:t xml:space="preserve"> </w:t>
      </w:r>
      <w:r w:rsidR="002B0739">
        <w:rPr>
          <w:rFonts w:asciiTheme="minorBidi" w:hAnsiTheme="minorBidi" w:hint="cs"/>
          <w:b/>
          <w:bCs/>
          <w:sz w:val="28"/>
          <w:szCs w:val="28"/>
          <w:rtl/>
        </w:rPr>
        <w:t xml:space="preserve"> </w:t>
      </w:r>
      <w:r w:rsidRPr="00A74E08">
        <w:rPr>
          <w:rFonts w:asciiTheme="minorBidi" w:hAnsiTheme="minorBidi"/>
          <w:b/>
          <w:bCs/>
          <w:sz w:val="28"/>
          <w:szCs w:val="28"/>
          <w:rtl/>
        </w:rPr>
        <w:t>تصنيف الحقوق</w:t>
      </w:r>
    </w:p>
    <w:p w:rsidR="00A74E08" w:rsidRDefault="00A74E08" w:rsidP="00A74E08">
      <w:pPr>
        <w:rPr>
          <w:rFonts w:asciiTheme="minorBidi" w:hAnsiTheme="minorBidi"/>
          <w:sz w:val="28"/>
          <w:szCs w:val="28"/>
          <w:rtl/>
        </w:rPr>
      </w:pPr>
      <w:r>
        <w:rPr>
          <w:rFonts w:asciiTheme="minorBidi" w:hAnsiTheme="minorBidi" w:hint="cs"/>
          <w:sz w:val="28"/>
          <w:szCs w:val="28"/>
          <w:rtl/>
        </w:rPr>
        <w:t xml:space="preserve">خصائص  حقوق الانسان : يمكن ادراج أهم الخصائص التي تتسم بها حقوق الانسان بما يأتي : </w:t>
      </w:r>
    </w:p>
    <w:p w:rsidR="00A74E08" w:rsidRDefault="00A74E08" w:rsidP="00A74E08">
      <w:pPr>
        <w:pStyle w:val="ListParagraph"/>
        <w:numPr>
          <w:ilvl w:val="0"/>
          <w:numId w:val="1"/>
        </w:numPr>
        <w:spacing w:line="480" w:lineRule="auto"/>
        <w:rPr>
          <w:rFonts w:asciiTheme="minorBidi" w:hAnsiTheme="minorBidi"/>
          <w:sz w:val="28"/>
          <w:szCs w:val="28"/>
        </w:rPr>
      </w:pPr>
      <w:r>
        <w:rPr>
          <w:rFonts w:asciiTheme="minorBidi" w:hAnsiTheme="minorBidi" w:hint="cs"/>
          <w:sz w:val="28"/>
          <w:szCs w:val="28"/>
          <w:rtl/>
        </w:rPr>
        <w:t xml:space="preserve">حقوق الانسان لا تشترى ولا تكتسب ولا تورث ، فهي ببساطة ملك للناس لأنهم بشر فحقوق الانسان   ( متأصلة) في كل فرد . </w:t>
      </w:r>
    </w:p>
    <w:p w:rsidR="00A74E08" w:rsidRDefault="00A74E08" w:rsidP="00A74E08">
      <w:pPr>
        <w:pStyle w:val="ListParagraph"/>
        <w:numPr>
          <w:ilvl w:val="0"/>
          <w:numId w:val="1"/>
        </w:numPr>
        <w:spacing w:line="480" w:lineRule="auto"/>
        <w:rPr>
          <w:rFonts w:asciiTheme="minorBidi" w:hAnsiTheme="minorBidi"/>
          <w:sz w:val="28"/>
          <w:szCs w:val="28"/>
        </w:rPr>
      </w:pPr>
      <w:r>
        <w:rPr>
          <w:rFonts w:asciiTheme="minorBidi" w:hAnsiTheme="minorBidi" w:hint="cs"/>
          <w:sz w:val="28"/>
          <w:szCs w:val="28"/>
          <w:rtl/>
        </w:rPr>
        <w:t>حقوق الانسان واحدة لجميع البشر بغض النظر عن العنصر أو الجنس او الدين او الراي السياسي . ولدنا جميعا أحراراً ومتساويين في الكرامة والحقوق . فحقوق الانسان عالمية .</w:t>
      </w:r>
    </w:p>
    <w:p w:rsidR="00A74E08" w:rsidRDefault="00A74E08" w:rsidP="00A74E08">
      <w:pPr>
        <w:pStyle w:val="ListParagraph"/>
        <w:numPr>
          <w:ilvl w:val="0"/>
          <w:numId w:val="1"/>
        </w:numPr>
        <w:spacing w:line="480" w:lineRule="auto"/>
        <w:rPr>
          <w:rFonts w:asciiTheme="minorBidi" w:hAnsiTheme="minorBidi"/>
          <w:sz w:val="28"/>
          <w:szCs w:val="28"/>
        </w:rPr>
      </w:pPr>
      <w:r>
        <w:rPr>
          <w:rFonts w:asciiTheme="minorBidi" w:hAnsiTheme="minorBidi" w:hint="cs"/>
          <w:sz w:val="28"/>
          <w:szCs w:val="28"/>
          <w:rtl/>
        </w:rPr>
        <w:t xml:space="preserve">حقوق الانسان لا يمكن انتزاعها : فليس من حق أحد ان يحرم شخصاً آخر من حقه حتى لو لم تعترف بها قوانين بلدة ، فحقوق الانسان ثابتة وغير قابلة للتصرف </w:t>
      </w:r>
    </w:p>
    <w:p w:rsidR="00A74E08" w:rsidRDefault="00A74E08" w:rsidP="00A74E08">
      <w:pPr>
        <w:pStyle w:val="ListParagraph"/>
        <w:numPr>
          <w:ilvl w:val="0"/>
          <w:numId w:val="1"/>
        </w:numPr>
        <w:spacing w:line="480" w:lineRule="auto"/>
        <w:rPr>
          <w:rFonts w:asciiTheme="minorBidi" w:hAnsiTheme="minorBidi"/>
          <w:sz w:val="28"/>
          <w:szCs w:val="28"/>
        </w:rPr>
      </w:pPr>
      <w:r>
        <w:rPr>
          <w:rFonts w:asciiTheme="minorBidi" w:hAnsiTheme="minorBidi" w:hint="cs"/>
          <w:sz w:val="28"/>
          <w:szCs w:val="28"/>
          <w:rtl/>
        </w:rPr>
        <w:t>كي يعيش جميع الناس بكرامة ، فانه يحق لهم ان يتمتعوا بالحرية والأمن وبمستويات معيشية لائقة ، فحقوق الانسان غير قابلة للتجزئة .</w:t>
      </w:r>
    </w:p>
    <w:p w:rsidR="00A74E08" w:rsidRPr="00F76512" w:rsidRDefault="00A74E08" w:rsidP="00A74E08">
      <w:pPr>
        <w:pStyle w:val="ListParagraph"/>
        <w:spacing w:line="480" w:lineRule="auto"/>
        <w:rPr>
          <w:rFonts w:asciiTheme="minorBidi" w:hAnsiTheme="minorBidi"/>
          <w:sz w:val="28"/>
          <w:szCs w:val="28"/>
        </w:rPr>
      </w:pPr>
      <w:r>
        <w:rPr>
          <w:rFonts w:asciiTheme="minorBidi" w:hAnsiTheme="minorBidi" w:hint="cs"/>
          <w:sz w:val="28"/>
          <w:szCs w:val="28"/>
          <w:rtl/>
        </w:rPr>
        <w:t xml:space="preserve">فئات أنواع الحقوق : </w:t>
      </w:r>
    </w:p>
    <w:p w:rsidR="00A74E08" w:rsidRDefault="00A74E08" w:rsidP="00A74E08">
      <w:pPr>
        <w:rPr>
          <w:rFonts w:asciiTheme="minorBidi" w:hAnsiTheme="minorBidi"/>
          <w:sz w:val="28"/>
          <w:szCs w:val="28"/>
          <w:rtl/>
        </w:rPr>
      </w:pPr>
      <w:r>
        <w:rPr>
          <w:rFonts w:asciiTheme="minorBidi" w:hAnsiTheme="minorBidi" w:hint="cs"/>
          <w:sz w:val="28"/>
          <w:szCs w:val="28"/>
          <w:rtl/>
        </w:rPr>
        <w:t xml:space="preserve"> </w:t>
      </w:r>
      <w:r w:rsidRPr="000D3298">
        <w:rPr>
          <w:rFonts w:asciiTheme="minorBidi" w:hAnsiTheme="minorBidi"/>
          <w:sz w:val="28"/>
          <w:szCs w:val="28"/>
          <w:rtl/>
        </w:rPr>
        <w:t xml:space="preserve">يمكن تصنيف الحقوق الى ثلاث فئات </w:t>
      </w:r>
    </w:p>
    <w:p w:rsidR="00A74E08" w:rsidRDefault="00A74E08" w:rsidP="00A74E08">
      <w:pPr>
        <w:rPr>
          <w:rFonts w:asciiTheme="minorBidi" w:hAnsiTheme="minorBidi"/>
          <w:sz w:val="28"/>
          <w:szCs w:val="28"/>
          <w:rtl/>
        </w:rPr>
      </w:pPr>
      <w:r w:rsidRPr="000D3298">
        <w:rPr>
          <w:rFonts w:asciiTheme="minorBidi" w:hAnsiTheme="minorBidi"/>
          <w:sz w:val="28"/>
          <w:szCs w:val="28"/>
          <w:rtl/>
        </w:rPr>
        <w:t>١</w:t>
      </w:r>
      <w:r w:rsidRPr="000D3298">
        <w:rPr>
          <w:rFonts w:asciiTheme="minorBidi" w:hAnsiTheme="minorBidi"/>
          <w:sz w:val="28"/>
          <w:szCs w:val="28"/>
        </w:rPr>
        <w:t>-</w:t>
      </w:r>
      <w:r w:rsidRPr="009C14CB">
        <w:rPr>
          <w:rFonts w:asciiTheme="minorBidi" w:hAnsiTheme="minorBidi"/>
          <w:b/>
          <w:bCs/>
          <w:sz w:val="28"/>
          <w:szCs w:val="28"/>
          <w:rtl/>
        </w:rPr>
        <w:t>الحقوق المدنية والسياسية</w:t>
      </w:r>
      <w:r>
        <w:rPr>
          <w:rFonts w:asciiTheme="minorBidi" w:hAnsiTheme="minorBidi" w:hint="cs"/>
          <w:sz w:val="28"/>
          <w:szCs w:val="28"/>
          <w:rtl/>
        </w:rPr>
        <w:t xml:space="preserve"> : وتسمى الجيل الاول من الحقوق ايضاً وهي مرتبطة بالحريات ، وتشمل الحقوق التالية : الحق في الحياة او الحرية والامن ، وعدم التعرض للتعذيب والتحرر من العبودية ؛ والمشاركة السياسية وحرية الرأي والتعبير والتفكير والضمير والدين ؛ وحرية الاشتراك في الجمعيات والتجمع .</w:t>
      </w:r>
    </w:p>
    <w:p w:rsidR="00A74E08" w:rsidRDefault="00A74E08" w:rsidP="00A74E08">
      <w:pPr>
        <w:rPr>
          <w:rFonts w:asciiTheme="minorBidi" w:hAnsiTheme="minorBidi"/>
          <w:sz w:val="28"/>
          <w:szCs w:val="28"/>
          <w:rtl/>
        </w:rPr>
      </w:pPr>
      <w:r w:rsidRPr="000D3298">
        <w:rPr>
          <w:rFonts w:asciiTheme="minorBidi" w:hAnsiTheme="minorBidi"/>
          <w:sz w:val="28"/>
          <w:szCs w:val="28"/>
          <w:rtl/>
        </w:rPr>
        <w:t xml:space="preserve"> ٢</w:t>
      </w:r>
      <w:r w:rsidRPr="000D3298">
        <w:rPr>
          <w:rFonts w:asciiTheme="minorBidi" w:hAnsiTheme="minorBidi"/>
          <w:sz w:val="28"/>
          <w:szCs w:val="28"/>
        </w:rPr>
        <w:t>-</w:t>
      </w:r>
      <w:r w:rsidRPr="009C14CB">
        <w:rPr>
          <w:rFonts w:asciiTheme="minorBidi" w:hAnsiTheme="minorBidi"/>
          <w:b/>
          <w:bCs/>
          <w:sz w:val="28"/>
          <w:szCs w:val="28"/>
          <w:rtl/>
        </w:rPr>
        <w:t>الحقوق الاقتصادية والاجتماعية</w:t>
      </w:r>
      <w:r>
        <w:rPr>
          <w:rFonts w:asciiTheme="minorBidi" w:hAnsiTheme="minorBidi" w:hint="cs"/>
          <w:sz w:val="28"/>
          <w:szCs w:val="28"/>
          <w:rtl/>
        </w:rPr>
        <w:t xml:space="preserve"> : وتسمى الجيل الثاني من الحقوق ايضا وهي مرتبطة بالامن وتشمل العمل والتعليم والمستوى اللائق للمعيشة ، والمآكل والمشرب والرعاية الصحية .</w:t>
      </w:r>
    </w:p>
    <w:p w:rsidR="00A74E08" w:rsidRPr="000D3298" w:rsidRDefault="00A74E08" w:rsidP="00A74E08">
      <w:pPr>
        <w:rPr>
          <w:rFonts w:asciiTheme="minorBidi" w:hAnsiTheme="minorBidi"/>
          <w:sz w:val="28"/>
          <w:szCs w:val="28"/>
        </w:rPr>
      </w:pPr>
      <w:r w:rsidRPr="000D3298">
        <w:rPr>
          <w:rFonts w:asciiTheme="minorBidi" w:hAnsiTheme="minorBidi"/>
          <w:sz w:val="28"/>
          <w:szCs w:val="28"/>
          <w:rtl/>
        </w:rPr>
        <w:t xml:space="preserve"> ٣</w:t>
      </w:r>
      <w:r w:rsidRPr="000D3298">
        <w:rPr>
          <w:rFonts w:asciiTheme="minorBidi" w:hAnsiTheme="minorBidi"/>
          <w:sz w:val="28"/>
          <w:szCs w:val="28"/>
        </w:rPr>
        <w:t>-</w:t>
      </w:r>
      <w:r w:rsidRPr="009C14CB">
        <w:rPr>
          <w:rFonts w:asciiTheme="minorBidi" w:hAnsiTheme="minorBidi"/>
          <w:b/>
          <w:bCs/>
          <w:sz w:val="28"/>
          <w:szCs w:val="28"/>
          <w:rtl/>
        </w:rPr>
        <w:t>الحقوق البيئية والثقافية والتنموية</w:t>
      </w:r>
      <w:r>
        <w:rPr>
          <w:rFonts w:asciiTheme="minorBidi" w:hAnsiTheme="minorBidi" w:hint="cs"/>
          <w:sz w:val="28"/>
          <w:szCs w:val="28"/>
          <w:rtl/>
        </w:rPr>
        <w:t>:  وتسمى الجيل الثالث من الحقوق ايضاً وتشمل حق العيش في بيئة نظيفة ومصونة من التدمير والحق في التنمية الثقافية والسياسية والاقتصادية .</w:t>
      </w:r>
    </w:p>
    <w:p w:rsidR="00A74E08" w:rsidRPr="000D3298" w:rsidRDefault="00A74E08" w:rsidP="00A74E08">
      <w:pPr>
        <w:rPr>
          <w:rFonts w:asciiTheme="minorBidi" w:hAnsiTheme="minorBidi"/>
          <w:sz w:val="28"/>
          <w:szCs w:val="28"/>
        </w:rPr>
      </w:pPr>
    </w:p>
    <w:p w:rsidR="00A74E08" w:rsidRPr="000D3298" w:rsidRDefault="00A74E08" w:rsidP="00A74E08">
      <w:pPr>
        <w:rPr>
          <w:rFonts w:asciiTheme="minorBidi" w:hAnsiTheme="minorBidi"/>
          <w:sz w:val="28"/>
          <w:szCs w:val="28"/>
        </w:rPr>
      </w:pPr>
      <w:r w:rsidRPr="00DC1278">
        <w:rPr>
          <w:rFonts w:asciiTheme="minorBidi" w:hAnsiTheme="minorBidi"/>
          <w:b/>
          <w:bCs/>
          <w:sz w:val="28"/>
          <w:szCs w:val="28"/>
          <w:rtl/>
        </w:rPr>
        <w:t>اهم حقوق الانسان الاساسية</w:t>
      </w:r>
      <w:r w:rsidRPr="000D3298">
        <w:rPr>
          <w:rFonts w:asciiTheme="minorBidi" w:hAnsiTheme="minorBidi"/>
          <w:sz w:val="28"/>
          <w:szCs w:val="28"/>
          <w:rtl/>
        </w:rPr>
        <w:t xml:space="preserve"> هي</w:t>
      </w:r>
      <w:r>
        <w:rPr>
          <w:rFonts w:asciiTheme="minorBidi" w:hAnsiTheme="minorBidi" w:hint="cs"/>
          <w:sz w:val="28"/>
          <w:szCs w:val="28"/>
          <w:rtl/>
        </w:rPr>
        <w:t xml:space="preserve">: </w:t>
      </w:r>
    </w:p>
    <w:p w:rsidR="00A74E08" w:rsidRPr="000D3298" w:rsidRDefault="00A74E08" w:rsidP="00A74E08">
      <w:pPr>
        <w:spacing w:line="360" w:lineRule="auto"/>
        <w:jc w:val="both"/>
        <w:rPr>
          <w:rFonts w:asciiTheme="minorBidi" w:hAnsiTheme="minorBidi"/>
          <w:sz w:val="28"/>
          <w:szCs w:val="28"/>
        </w:rPr>
      </w:pPr>
      <w:r>
        <w:rPr>
          <w:rFonts w:asciiTheme="minorBidi" w:hAnsiTheme="minorBidi" w:hint="cs"/>
          <w:sz w:val="28"/>
          <w:szCs w:val="28"/>
          <w:rtl/>
        </w:rPr>
        <w:lastRenderedPageBreak/>
        <w:t xml:space="preserve">1- حق الحياة والحرية : </w:t>
      </w:r>
      <w:r w:rsidRPr="000D3298">
        <w:rPr>
          <w:rFonts w:asciiTheme="minorBidi" w:hAnsiTheme="minorBidi"/>
          <w:sz w:val="28"/>
          <w:szCs w:val="28"/>
          <w:rtl/>
        </w:rPr>
        <w:t>من دون الحياة لا يتمكن الانسان من ممارسة حقوقه الأخرى ، فيعد حق الحياة أهم الحقوق الأساسية التي يجب أن تتوافر للفرد</w:t>
      </w:r>
      <w:r>
        <w:rPr>
          <w:rFonts w:asciiTheme="minorBidi" w:hAnsiTheme="minorBidi" w:hint="cs"/>
          <w:sz w:val="28"/>
          <w:szCs w:val="28"/>
          <w:rtl/>
        </w:rPr>
        <w:t xml:space="preserve"> ، وليس معنى هذا مجرد الحياة ، وانما معناه حق الطمأنينة والدفاع عن النفس .</w:t>
      </w:r>
    </w:p>
    <w:p w:rsidR="00A74E08" w:rsidRPr="000D3298" w:rsidRDefault="00A74E08" w:rsidP="00A74E08">
      <w:pPr>
        <w:spacing w:line="360" w:lineRule="auto"/>
        <w:jc w:val="both"/>
        <w:rPr>
          <w:rFonts w:asciiTheme="minorBidi" w:hAnsiTheme="minorBidi"/>
          <w:sz w:val="28"/>
          <w:szCs w:val="28"/>
        </w:rPr>
      </w:pPr>
      <w:r>
        <w:rPr>
          <w:rFonts w:asciiTheme="minorBidi" w:hAnsiTheme="minorBidi" w:hint="cs"/>
          <w:sz w:val="28"/>
          <w:szCs w:val="28"/>
          <w:rtl/>
        </w:rPr>
        <w:t xml:space="preserve">2- </w:t>
      </w:r>
      <w:r w:rsidRPr="000D3298">
        <w:rPr>
          <w:rFonts w:asciiTheme="minorBidi" w:hAnsiTheme="minorBidi"/>
          <w:sz w:val="28"/>
          <w:szCs w:val="28"/>
          <w:rtl/>
        </w:rPr>
        <w:t>حق الملكية يستند الى أساس اخلاقي أي انها ضرورية لتحقيق الهدف المعنوي للفرد وهي بهذا المعنى ضرورية لوجود الانسان</w:t>
      </w:r>
    </w:p>
    <w:p w:rsidR="00A74E08" w:rsidRPr="000D3298" w:rsidRDefault="00A74E08" w:rsidP="00A74E08">
      <w:pPr>
        <w:spacing w:line="360" w:lineRule="auto"/>
        <w:jc w:val="both"/>
        <w:rPr>
          <w:rFonts w:asciiTheme="minorBidi" w:hAnsiTheme="minorBidi"/>
          <w:sz w:val="28"/>
          <w:szCs w:val="28"/>
          <w:rtl/>
          <w:lang w:bidi="ar-IQ"/>
        </w:rPr>
      </w:pPr>
      <w:r>
        <w:rPr>
          <w:rFonts w:asciiTheme="minorBidi" w:hAnsiTheme="minorBidi" w:hint="cs"/>
          <w:sz w:val="28"/>
          <w:szCs w:val="28"/>
          <w:rtl/>
        </w:rPr>
        <w:t xml:space="preserve">3- </w:t>
      </w:r>
      <w:r w:rsidRPr="000D3298">
        <w:rPr>
          <w:rFonts w:asciiTheme="minorBidi" w:hAnsiTheme="minorBidi"/>
          <w:sz w:val="28"/>
          <w:szCs w:val="28"/>
          <w:rtl/>
        </w:rPr>
        <w:t>حق التعاقد وهو وجه من أوجه الملكية ،فاذا كان الفرد حق تملك شيء فأنه يتبع ذلك ان يكون من حقه التصرف فيه</w:t>
      </w:r>
    </w:p>
    <w:p w:rsidR="00A74E08" w:rsidRDefault="00A74E08" w:rsidP="00A74E08">
      <w:pPr>
        <w:spacing w:line="360" w:lineRule="auto"/>
        <w:jc w:val="both"/>
        <w:rPr>
          <w:rFonts w:asciiTheme="minorBidi" w:hAnsiTheme="minorBidi"/>
          <w:sz w:val="28"/>
          <w:szCs w:val="28"/>
          <w:rtl/>
        </w:rPr>
      </w:pPr>
      <w:r>
        <w:rPr>
          <w:rFonts w:asciiTheme="minorBidi" w:hAnsiTheme="minorBidi" w:hint="cs"/>
          <w:sz w:val="28"/>
          <w:szCs w:val="28"/>
          <w:rtl/>
        </w:rPr>
        <w:t xml:space="preserve">4- </w:t>
      </w:r>
      <w:r w:rsidRPr="000D3298">
        <w:rPr>
          <w:rFonts w:asciiTheme="minorBidi" w:hAnsiTheme="minorBidi"/>
          <w:sz w:val="28"/>
          <w:szCs w:val="28"/>
          <w:rtl/>
        </w:rPr>
        <w:t xml:space="preserve">حق حرية الكلام : ينشأ هذا الحق من طبيعة الانسان اذ ان القدرة على الكلام ضرورية لتكوين المجتمع ، ولا يقصد به بشكل مطلق للفرد ما يشاء وفي اي وقت ، بل ان يكون حق الكلام في ما لا يتنافى مع الصالح العام </w:t>
      </w:r>
    </w:p>
    <w:p w:rsidR="00A74E08" w:rsidRPr="00DC1278" w:rsidRDefault="00A74E08" w:rsidP="00A74E08">
      <w:pPr>
        <w:spacing w:line="360" w:lineRule="auto"/>
        <w:jc w:val="both"/>
        <w:rPr>
          <w:rFonts w:asciiTheme="minorBidi" w:hAnsiTheme="minorBidi"/>
          <w:sz w:val="28"/>
          <w:szCs w:val="28"/>
          <w:rtl/>
        </w:rPr>
      </w:pPr>
      <w:r w:rsidRPr="00DC1278">
        <w:rPr>
          <w:rFonts w:asciiTheme="minorBidi" w:hAnsiTheme="minorBidi" w:cs="Arial"/>
          <w:sz w:val="28"/>
          <w:szCs w:val="28"/>
          <w:rtl/>
        </w:rPr>
        <w:t xml:space="preserve">٥- حق العقيدة وحرية الضمير:يقصد بالعقيدة اي الدين والتدين فلا يزول حق العبادة مقيداً في بعض الدول ولكن معظم الدول تاخذ بمبدأ حرية العقيدة وتاريخ العالم مليء بالحروب الدينية التي ترمي إلى القضاء على الأديان المخالفة لديانة الدولة لكن حرية العقيدة لها قواعدها وقيود منها:الاتكون العقيدة منافية للأخلاق وان لايقوم اهلها بأعمال تعرض سلامة الدولة للخطر والضمير بالنسبة للانسان مهم ولايمكن ان تحرم الدولة حرية الضمير حتى لو أجبرت الفرد على احترام القانون </w:t>
      </w:r>
    </w:p>
    <w:p w:rsidR="00A74E08" w:rsidRDefault="00A74E08" w:rsidP="00A74E08">
      <w:pPr>
        <w:spacing w:line="360" w:lineRule="auto"/>
        <w:jc w:val="both"/>
        <w:rPr>
          <w:rFonts w:asciiTheme="minorBidi" w:hAnsiTheme="minorBidi"/>
          <w:sz w:val="28"/>
          <w:szCs w:val="28"/>
          <w:rtl/>
        </w:rPr>
      </w:pPr>
      <w:r w:rsidRPr="00DC1278">
        <w:rPr>
          <w:rFonts w:asciiTheme="minorBidi" w:hAnsiTheme="minorBidi" w:cs="Arial"/>
          <w:sz w:val="28"/>
          <w:szCs w:val="28"/>
          <w:rtl/>
        </w:rPr>
        <w:t>٦- حق تكوين الجمعيات والاشتراك فيها: ان تكوين الجمعيات من حقوق الاولى للإنسان لانه كائن اجتماعي ولكن الدولة يجب أن تحافظ على نفسها لأنها هي الوسيلة لتحقيق رغبات الناس واسقرارهم وتضع قواعد عامة لقيام هذة الجمعات فحق تكوين الجماعات غير مطلق لان تلك الجماعات  تعيش في حماية الدولة.</w:t>
      </w:r>
    </w:p>
    <w:p w:rsidR="00A74E08" w:rsidRPr="00DC1278" w:rsidRDefault="00A74E08" w:rsidP="00A74E08">
      <w:pPr>
        <w:spacing w:line="360" w:lineRule="auto"/>
        <w:jc w:val="both"/>
        <w:rPr>
          <w:rFonts w:asciiTheme="minorBidi" w:hAnsiTheme="minorBidi"/>
          <w:sz w:val="28"/>
          <w:szCs w:val="28"/>
          <w:rtl/>
        </w:rPr>
      </w:pPr>
      <w:r w:rsidRPr="00DC1278">
        <w:rPr>
          <w:rFonts w:asciiTheme="minorBidi" w:hAnsiTheme="minorBidi" w:cs="Arial"/>
          <w:sz w:val="28"/>
          <w:szCs w:val="28"/>
          <w:rtl/>
        </w:rPr>
        <w:t xml:space="preserve">٥- حق العقيدة وحرية الضمير:يقصد بالعقيدة اي الدين والتدين فلا يزول حق العبادة مقيداً في بعض الدول ولكن معظم الدول تاخذ بمبدأ حرية العقيدة وتاريخ العالم مليء بالحروب الدينية التي ترمي إلى القضاء على الأديان المخالفة لديانة الدولة لكن حرية العقيدة لها قواعدها وقيود منها:الاتكون العقيدة منافية للأخلاق وان لايقوم اهلها بأعمال تعرض سلامة الدولة للخطر والضمير بالنسبة للانسان مهم ولايمكن ان تحرم الدولة حرية الضمير حتى لو أجبرت الفرد على احترام القانون </w:t>
      </w:r>
    </w:p>
    <w:p w:rsidR="00A74E08" w:rsidRPr="00DC1278" w:rsidRDefault="00A74E08" w:rsidP="00A74E08">
      <w:pPr>
        <w:spacing w:line="360" w:lineRule="auto"/>
        <w:jc w:val="both"/>
        <w:rPr>
          <w:rFonts w:asciiTheme="minorBidi" w:hAnsiTheme="minorBidi"/>
          <w:sz w:val="28"/>
          <w:szCs w:val="28"/>
          <w:rtl/>
        </w:rPr>
      </w:pPr>
      <w:r w:rsidRPr="00DC1278">
        <w:rPr>
          <w:rFonts w:asciiTheme="minorBidi" w:hAnsiTheme="minorBidi" w:cs="Arial"/>
          <w:sz w:val="28"/>
          <w:szCs w:val="28"/>
          <w:rtl/>
        </w:rPr>
        <w:lastRenderedPageBreak/>
        <w:t>٦- حق تكوين الجمعيات والاشتراك فيها: ان تكوين الجمعيات من حقوق الاولى للإنسان لانه كائن اجتماعي ولكن الدولة يجب أن تحافظ على نفسها لأنها هي الوسيلة لتحقيق رغبات الناس واسقرارهم وتضع قواعد عامة لقيام هذة الجمعات فحق تكوين الجماعات غير مطلق لان تلك الجماعات  تعيش في حماية الدولة.</w:t>
      </w:r>
    </w:p>
    <w:p w:rsidR="00A74E08" w:rsidRPr="00DC1278" w:rsidRDefault="00A74E08" w:rsidP="00A74E08">
      <w:pPr>
        <w:spacing w:line="360" w:lineRule="auto"/>
        <w:jc w:val="both"/>
        <w:rPr>
          <w:rFonts w:asciiTheme="minorBidi" w:hAnsiTheme="minorBidi"/>
          <w:sz w:val="28"/>
          <w:szCs w:val="28"/>
          <w:rtl/>
        </w:rPr>
      </w:pPr>
      <w:r w:rsidRPr="00DC1278">
        <w:rPr>
          <w:rFonts w:asciiTheme="minorBidi" w:hAnsiTheme="minorBidi" w:cs="Arial"/>
          <w:sz w:val="28"/>
          <w:szCs w:val="28"/>
          <w:rtl/>
        </w:rPr>
        <w:t xml:space="preserve">٧- حق تكوين الاسرة :ان العائلة هي الأساس لوجود الجنس البشري لذلك وجب على الدولة ان تحافظ على الحقوق العائلية وهناك حقوق متعددة تتفرع عن حق تكوين العائلة من ذلك  حق الزواج ،وحق الدفاع عن العلاقات الزوجية، وحق الأبوين على الأولاد، وحقوق الاولاد على الأبوين، وحق الميراث وهي حقوق فئات ذات اوضاع اجتماعية خاصة </w:t>
      </w:r>
    </w:p>
    <w:p w:rsidR="00A74E08" w:rsidRPr="00DC1278" w:rsidRDefault="00A74E08" w:rsidP="00A74E08">
      <w:pPr>
        <w:spacing w:line="360" w:lineRule="auto"/>
        <w:jc w:val="both"/>
        <w:rPr>
          <w:rFonts w:asciiTheme="minorBidi" w:hAnsiTheme="minorBidi"/>
          <w:sz w:val="28"/>
          <w:szCs w:val="28"/>
          <w:rtl/>
        </w:rPr>
      </w:pPr>
      <w:r w:rsidRPr="00DC1278">
        <w:rPr>
          <w:rFonts w:asciiTheme="minorBidi" w:hAnsiTheme="minorBidi" w:cs="Arial"/>
          <w:sz w:val="28"/>
          <w:szCs w:val="28"/>
          <w:rtl/>
        </w:rPr>
        <w:t>٨- حق الخصوصية: وهو حق الانسان في ان تحترم الحياة الخاصة به وان تحفظ اسراره التي يجب الايطلع عليها الآخرون مثل حماية حرية المسكن، وحرمة الاتصالات والمراسلات وغيرها...</w:t>
      </w:r>
    </w:p>
    <w:p w:rsidR="00A74E08" w:rsidRDefault="00A74E08" w:rsidP="00A74E08">
      <w:pPr>
        <w:spacing w:line="360" w:lineRule="auto"/>
        <w:jc w:val="both"/>
        <w:rPr>
          <w:rFonts w:asciiTheme="minorBidi" w:hAnsiTheme="minorBidi"/>
          <w:sz w:val="28"/>
          <w:szCs w:val="28"/>
          <w:rtl/>
        </w:rPr>
      </w:pPr>
      <w:r w:rsidRPr="00DC1278">
        <w:rPr>
          <w:rFonts w:asciiTheme="minorBidi" w:hAnsiTheme="minorBidi" w:cs="Arial"/>
          <w:sz w:val="28"/>
          <w:szCs w:val="28"/>
          <w:rtl/>
        </w:rPr>
        <w:t>٩- حق التنقل:بمعنى إمكانية تغير الإنسان مكانة تبعا لمشيئته والذهاب والمجئ داخل بلده والخروج منه والعودة اليه.</w:t>
      </w:r>
    </w:p>
    <w:p w:rsidR="00A74E08" w:rsidRDefault="00A74E08" w:rsidP="00A74E08">
      <w:pPr>
        <w:spacing w:line="360" w:lineRule="auto"/>
        <w:jc w:val="both"/>
        <w:rPr>
          <w:rFonts w:asciiTheme="minorBidi" w:hAnsiTheme="minorBidi"/>
          <w:sz w:val="28"/>
          <w:szCs w:val="28"/>
          <w:rtl/>
        </w:rPr>
      </w:pPr>
    </w:p>
    <w:p w:rsidR="00A74E08" w:rsidRDefault="00A74E08" w:rsidP="00A74E08">
      <w:pPr>
        <w:spacing w:line="360" w:lineRule="auto"/>
        <w:jc w:val="both"/>
        <w:rPr>
          <w:rFonts w:asciiTheme="minorBidi" w:hAnsiTheme="minorBidi"/>
          <w:sz w:val="28"/>
          <w:szCs w:val="28"/>
          <w:rtl/>
        </w:rPr>
      </w:pPr>
    </w:p>
    <w:p w:rsidR="00A74E08" w:rsidRDefault="00A74E08" w:rsidP="00A74E08">
      <w:pPr>
        <w:spacing w:line="360" w:lineRule="auto"/>
        <w:jc w:val="both"/>
        <w:rPr>
          <w:rFonts w:asciiTheme="minorBidi" w:hAnsiTheme="minorBidi"/>
          <w:sz w:val="28"/>
          <w:szCs w:val="28"/>
          <w:rtl/>
        </w:rPr>
      </w:pPr>
    </w:p>
    <w:p w:rsidR="000C0827" w:rsidRDefault="000C0827"/>
    <w:sectPr w:rsidR="000C0827" w:rsidSect="00A857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F69"/>
    <w:multiLevelType w:val="hybridMultilevel"/>
    <w:tmpl w:val="21D0B150"/>
    <w:lvl w:ilvl="0" w:tplc="8196D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E08"/>
    <w:rsid w:val="000C0827"/>
    <w:rsid w:val="002B0739"/>
    <w:rsid w:val="00893C93"/>
    <w:rsid w:val="00A74E08"/>
    <w:rsid w:val="00A857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E0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E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E0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603</Words>
  <Characters>3438</Characters>
  <Application>Microsoft Office Word</Application>
  <DocSecurity>0</DocSecurity>
  <Lines>28</Lines>
  <Paragraphs>8</Paragraphs>
  <ScaleCrop>false</ScaleCrop>
  <Company>SACC</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4</cp:revision>
  <dcterms:created xsi:type="dcterms:W3CDTF">2021-03-07T00:13:00Z</dcterms:created>
  <dcterms:modified xsi:type="dcterms:W3CDTF">2021-06-06T08:53:00Z</dcterms:modified>
</cp:coreProperties>
</file>