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219" w:rsidRPr="00465219" w:rsidRDefault="00465219" w:rsidP="00465219">
      <w:pPr>
        <w:jc w:val="right"/>
        <w:rPr>
          <w:sz w:val="28"/>
          <w:szCs w:val="28"/>
        </w:rPr>
      </w:pPr>
      <w:r w:rsidRPr="00465219">
        <w:rPr>
          <w:sz w:val="28"/>
          <w:szCs w:val="28"/>
        </w:rPr>
        <w:t>Reporting Questions</w:t>
      </w:r>
    </w:p>
    <w:p w:rsidR="00465219" w:rsidRPr="00465219" w:rsidRDefault="00465219" w:rsidP="00465219">
      <w:pPr>
        <w:jc w:val="right"/>
        <w:rPr>
          <w:sz w:val="28"/>
          <w:szCs w:val="28"/>
        </w:rPr>
      </w:pPr>
      <w:r w:rsidRPr="00465219">
        <w:rPr>
          <w:sz w:val="28"/>
          <w:szCs w:val="28"/>
        </w:rPr>
        <w:t>When you report a question you need to change the interrogative form into an affirmative sentence, putting the verb tense one step back, as with normal reported speech</w:t>
      </w:r>
      <w:r w:rsidRPr="00465219">
        <w:rPr>
          <w:rFonts w:cs="Arial"/>
          <w:sz w:val="28"/>
          <w:szCs w:val="28"/>
          <w:rtl/>
        </w:rPr>
        <w:t>.</w:t>
      </w:r>
    </w:p>
    <w:p w:rsidR="00465219" w:rsidRPr="00465219" w:rsidRDefault="00465219" w:rsidP="00465219">
      <w:pPr>
        <w:jc w:val="right"/>
        <w:rPr>
          <w:sz w:val="28"/>
          <w:szCs w:val="28"/>
          <w:rtl/>
        </w:rPr>
      </w:pPr>
    </w:p>
    <w:p w:rsidR="00465219" w:rsidRPr="00465219" w:rsidRDefault="00465219" w:rsidP="00465219">
      <w:pPr>
        <w:jc w:val="right"/>
        <w:rPr>
          <w:sz w:val="28"/>
          <w:szCs w:val="28"/>
        </w:rPr>
      </w:pPr>
      <w:r w:rsidRPr="00465219">
        <w:rPr>
          <w:sz w:val="28"/>
          <w:szCs w:val="28"/>
        </w:rPr>
        <w:t>There are two types of questions that we can report – questions that have a yes/no response, and questions that begin with a question word like ‘what’, ‘where’, ‘who’ et</w:t>
      </w:r>
      <w:bookmarkStart w:id="0" w:name="_GoBack"/>
      <w:bookmarkEnd w:id="0"/>
      <w:r w:rsidRPr="00465219">
        <w:rPr>
          <w:sz w:val="28"/>
          <w:szCs w:val="28"/>
        </w:rPr>
        <w:t>c. When we report a yes/no question, we use ‘if’. For example</w:t>
      </w:r>
      <w:r w:rsidRPr="00465219">
        <w:rPr>
          <w:rFonts w:cs="Arial"/>
          <w:sz w:val="28"/>
          <w:szCs w:val="28"/>
          <w:rtl/>
        </w:rPr>
        <w:t>:</w:t>
      </w:r>
    </w:p>
    <w:p w:rsidR="00465219" w:rsidRPr="00465219" w:rsidRDefault="00465219" w:rsidP="00465219">
      <w:pPr>
        <w:jc w:val="right"/>
        <w:rPr>
          <w:sz w:val="28"/>
          <w:szCs w:val="28"/>
          <w:rtl/>
        </w:rPr>
      </w:pPr>
    </w:p>
    <w:p w:rsidR="00465219" w:rsidRPr="00465219" w:rsidRDefault="00465219" w:rsidP="00465219">
      <w:pPr>
        <w:jc w:val="right"/>
        <w:rPr>
          <w:sz w:val="28"/>
          <w:szCs w:val="28"/>
        </w:rPr>
      </w:pPr>
      <w:r w:rsidRPr="00465219">
        <w:rPr>
          <w:sz w:val="28"/>
          <w:szCs w:val="28"/>
        </w:rPr>
        <w:t>Direct speech: “Do they live here</w:t>
      </w:r>
      <w:r w:rsidRPr="00465219">
        <w:rPr>
          <w:rFonts w:cs="Arial"/>
          <w:sz w:val="28"/>
          <w:szCs w:val="28"/>
          <w:rtl/>
        </w:rPr>
        <w:t>?”</w:t>
      </w:r>
    </w:p>
    <w:p w:rsidR="00465219" w:rsidRPr="00465219" w:rsidRDefault="00465219" w:rsidP="00465219">
      <w:pPr>
        <w:jc w:val="right"/>
        <w:rPr>
          <w:sz w:val="28"/>
          <w:szCs w:val="28"/>
        </w:rPr>
      </w:pPr>
      <w:r w:rsidRPr="00465219">
        <w:rPr>
          <w:sz w:val="28"/>
          <w:szCs w:val="28"/>
        </w:rPr>
        <w:t>Indirect speech: You asked me if they lived here</w:t>
      </w:r>
      <w:r w:rsidRPr="00465219">
        <w:rPr>
          <w:rFonts w:cs="Arial"/>
          <w:sz w:val="28"/>
          <w:szCs w:val="28"/>
          <w:rtl/>
        </w:rPr>
        <w:t>.</w:t>
      </w:r>
    </w:p>
    <w:p w:rsidR="00465219" w:rsidRPr="00465219" w:rsidRDefault="00465219" w:rsidP="00465219">
      <w:pPr>
        <w:jc w:val="right"/>
        <w:rPr>
          <w:sz w:val="28"/>
          <w:szCs w:val="28"/>
        </w:rPr>
      </w:pPr>
      <w:r w:rsidRPr="00465219">
        <w:rPr>
          <w:sz w:val="28"/>
          <w:szCs w:val="28"/>
        </w:rPr>
        <w:t>As you can see, in the reported version of the question, ‘do’ is eliminated because it is no longer a question, and the verb ‘live’ becomes ‘lived</w:t>
      </w:r>
      <w:r w:rsidRPr="00465219">
        <w:rPr>
          <w:rFonts w:cs="Arial"/>
          <w:sz w:val="28"/>
          <w:szCs w:val="28"/>
          <w:rtl/>
        </w:rPr>
        <w:t>’.</w:t>
      </w:r>
    </w:p>
    <w:p w:rsidR="00465219" w:rsidRPr="00465219" w:rsidRDefault="00465219" w:rsidP="00465219">
      <w:pPr>
        <w:jc w:val="right"/>
        <w:rPr>
          <w:sz w:val="28"/>
          <w:szCs w:val="28"/>
          <w:rtl/>
        </w:rPr>
      </w:pPr>
    </w:p>
    <w:p w:rsidR="00465219" w:rsidRPr="00465219" w:rsidRDefault="00465219" w:rsidP="00465219">
      <w:pPr>
        <w:jc w:val="right"/>
        <w:rPr>
          <w:sz w:val="28"/>
          <w:szCs w:val="28"/>
        </w:rPr>
      </w:pPr>
      <w:r w:rsidRPr="00465219">
        <w:rPr>
          <w:sz w:val="28"/>
          <w:szCs w:val="28"/>
        </w:rPr>
        <w:t>For questions starting with question words like ‘what’, ‘where’, ‘when’, ‘who’, etc., we report the question using the question word but change the interrogative form to the affirmative form. For example</w:t>
      </w:r>
      <w:r w:rsidRPr="00465219">
        <w:rPr>
          <w:rFonts w:cs="Arial"/>
          <w:sz w:val="28"/>
          <w:szCs w:val="28"/>
          <w:rtl/>
        </w:rPr>
        <w:t>:</w:t>
      </w:r>
    </w:p>
    <w:p w:rsidR="00465219" w:rsidRPr="00465219" w:rsidRDefault="00465219" w:rsidP="00465219">
      <w:pPr>
        <w:jc w:val="right"/>
        <w:rPr>
          <w:sz w:val="28"/>
          <w:szCs w:val="28"/>
          <w:rtl/>
        </w:rPr>
      </w:pPr>
    </w:p>
    <w:p w:rsidR="00465219" w:rsidRPr="00465219" w:rsidRDefault="00465219" w:rsidP="00465219">
      <w:pPr>
        <w:jc w:val="right"/>
        <w:rPr>
          <w:sz w:val="28"/>
          <w:szCs w:val="28"/>
        </w:rPr>
      </w:pPr>
      <w:r w:rsidRPr="00465219">
        <w:rPr>
          <w:sz w:val="28"/>
          <w:szCs w:val="28"/>
        </w:rPr>
        <w:t>Direct speech: “Where do they live</w:t>
      </w:r>
      <w:r w:rsidRPr="00465219">
        <w:rPr>
          <w:rFonts w:cs="Arial"/>
          <w:sz w:val="28"/>
          <w:szCs w:val="28"/>
          <w:rtl/>
        </w:rPr>
        <w:t>?”</w:t>
      </w:r>
    </w:p>
    <w:p w:rsidR="00465219" w:rsidRPr="00465219" w:rsidRDefault="00465219" w:rsidP="00465219">
      <w:pPr>
        <w:jc w:val="right"/>
        <w:rPr>
          <w:sz w:val="28"/>
          <w:szCs w:val="28"/>
        </w:rPr>
      </w:pPr>
      <w:r w:rsidRPr="00465219">
        <w:rPr>
          <w:sz w:val="28"/>
          <w:szCs w:val="28"/>
        </w:rPr>
        <w:t>Indirect speech: You asked me where they lived</w:t>
      </w:r>
      <w:r w:rsidRPr="00465219">
        <w:rPr>
          <w:rFonts w:cs="Arial"/>
          <w:sz w:val="28"/>
          <w:szCs w:val="28"/>
          <w:rtl/>
        </w:rPr>
        <w:t>.</w:t>
      </w:r>
    </w:p>
    <w:p w:rsidR="00465219" w:rsidRPr="00465219" w:rsidRDefault="00465219" w:rsidP="00465219">
      <w:pPr>
        <w:jc w:val="right"/>
        <w:rPr>
          <w:sz w:val="28"/>
          <w:szCs w:val="28"/>
        </w:rPr>
      </w:pPr>
      <w:r w:rsidRPr="00465219">
        <w:rPr>
          <w:sz w:val="28"/>
          <w:szCs w:val="28"/>
        </w:rPr>
        <w:t>Direct speech: “When are you leaving</w:t>
      </w:r>
      <w:r w:rsidRPr="00465219">
        <w:rPr>
          <w:rFonts w:cs="Arial"/>
          <w:sz w:val="28"/>
          <w:szCs w:val="28"/>
          <w:rtl/>
        </w:rPr>
        <w:t>?”</w:t>
      </w:r>
    </w:p>
    <w:p w:rsidR="00465219" w:rsidRPr="00465219" w:rsidRDefault="00465219" w:rsidP="00465219">
      <w:pPr>
        <w:jc w:val="right"/>
        <w:rPr>
          <w:sz w:val="28"/>
          <w:szCs w:val="28"/>
        </w:rPr>
      </w:pPr>
      <w:r w:rsidRPr="00465219">
        <w:rPr>
          <w:sz w:val="28"/>
          <w:szCs w:val="28"/>
        </w:rPr>
        <w:t>Indirect speech: He asked us when we were leaving</w:t>
      </w:r>
      <w:r w:rsidRPr="00465219">
        <w:rPr>
          <w:rFonts w:cs="Arial"/>
          <w:sz w:val="28"/>
          <w:szCs w:val="28"/>
          <w:rtl/>
        </w:rPr>
        <w:t>.</w:t>
      </w:r>
    </w:p>
    <w:p w:rsidR="00465219" w:rsidRPr="00465219" w:rsidRDefault="00465219" w:rsidP="00465219">
      <w:pPr>
        <w:jc w:val="right"/>
        <w:rPr>
          <w:sz w:val="28"/>
          <w:szCs w:val="28"/>
        </w:rPr>
      </w:pPr>
      <w:r w:rsidRPr="00465219">
        <w:rPr>
          <w:sz w:val="28"/>
          <w:szCs w:val="28"/>
        </w:rPr>
        <w:t>Direct speech: “How will they get here</w:t>
      </w:r>
      <w:r w:rsidRPr="00465219">
        <w:rPr>
          <w:rFonts w:cs="Arial"/>
          <w:sz w:val="28"/>
          <w:szCs w:val="28"/>
          <w:rtl/>
        </w:rPr>
        <w:t>?”</w:t>
      </w:r>
    </w:p>
    <w:p w:rsidR="00465219" w:rsidRPr="00465219" w:rsidRDefault="00465219" w:rsidP="00465219">
      <w:pPr>
        <w:jc w:val="right"/>
        <w:rPr>
          <w:sz w:val="28"/>
          <w:szCs w:val="28"/>
        </w:rPr>
      </w:pPr>
      <w:r w:rsidRPr="00465219">
        <w:rPr>
          <w:sz w:val="28"/>
          <w:szCs w:val="28"/>
        </w:rPr>
        <w:t>Indirect speech: She asked me how they would get here</w:t>
      </w:r>
      <w:r w:rsidRPr="00465219">
        <w:rPr>
          <w:rFonts w:cs="Arial"/>
          <w:sz w:val="28"/>
          <w:szCs w:val="28"/>
          <w:rtl/>
        </w:rPr>
        <w:t>.</w:t>
      </w:r>
    </w:p>
    <w:p w:rsidR="00465219" w:rsidRPr="00465219" w:rsidRDefault="00465219" w:rsidP="00465219">
      <w:pPr>
        <w:jc w:val="right"/>
        <w:rPr>
          <w:sz w:val="28"/>
          <w:szCs w:val="28"/>
        </w:rPr>
      </w:pPr>
      <w:r w:rsidRPr="00465219">
        <w:rPr>
          <w:sz w:val="28"/>
          <w:szCs w:val="28"/>
        </w:rPr>
        <w:lastRenderedPageBreak/>
        <w:t>When we report a question we normally use the verb ‘ask’. As with the verb ‘to tell’, the verb ‘to ask’ is normally followed by an object pronoun, though it is possible to omit it</w:t>
      </w:r>
      <w:r w:rsidRPr="00465219">
        <w:rPr>
          <w:rFonts w:cs="Arial"/>
          <w:sz w:val="28"/>
          <w:szCs w:val="28"/>
          <w:rtl/>
        </w:rPr>
        <w:t>.</w:t>
      </w:r>
    </w:p>
    <w:p w:rsidR="00465219" w:rsidRPr="00465219" w:rsidRDefault="00465219" w:rsidP="00465219">
      <w:pPr>
        <w:jc w:val="right"/>
        <w:rPr>
          <w:sz w:val="28"/>
          <w:szCs w:val="28"/>
          <w:rtl/>
        </w:rPr>
      </w:pPr>
    </w:p>
    <w:p w:rsidR="00465219" w:rsidRPr="00465219" w:rsidRDefault="00465219" w:rsidP="00465219">
      <w:pPr>
        <w:jc w:val="right"/>
        <w:rPr>
          <w:sz w:val="28"/>
          <w:szCs w:val="28"/>
        </w:rPr>
      </w:pPr>
      <w:r w:rsidRPr="00465219">
        <w:rPr>
          <w:sz w:val="28"/>
          <w:szCs w:val="28"/>
        </w:rPr>
        <w:t>Reporting Orders and Requests</w:t>
      </w:r>
    </w:p>
    <w:p w:rsidR="00465219" w:rsidRPr="00465219" w:rsidRDefault="00465219" w:rsidP="00465219">
      <w:pPr>
        <w:jc w:val="right"/>
        <w:rPr>
          <w:sz w:val="28"/>
          <w:szCs w:val="28"/>
        </w:rPr>
      </w:pPr>
      <w:r w:rsidRPr="00465219">
        <w:rPr>
          <w:sz w:val="28"/>
          <w:szCs w:val="28"/>
        </w:rPr>
        <w:t>When you give someone an order, you use the imperative form, which means using just the verb without a subject. For example</w:t>
      </w:r>
      <w:r w:rsidRPr="00465219">
        <w:rPr>
          <w:rFonts w:cs="Arial"/>
          <w:sz w:val="28"/>
          <w:szCs w:val="28"/>
          <w:rtl/>
        </w:rPr>
        <w:t>:</w:t>
      </w:r>
    </w:p>
    <w:p w:rsidR="00465219" w:rsidRPr="00465219" w:rsidRDefault="00465219" w:rsidP="00465219">
      <w:pPr>
        <w:jc w:val="right"/>
        <w:rPr>
          <w:sz w:val="28"/>
          <w:szCs w:val="28"/>
          <w:rtl/>
        </w:rPr>
      </w:pPr>
    </w:p>
    <w:p w:rsidR="00465219" w:rsidRPr="00465219" w:rsidRDefault="00465219" w:rsidP="00465219">
      <w:pPr>
        <w:jc w:val="right"/>
        <w:rPr>
          <w:sz w:val="28"/>
          <w:szCs w:val="28"/>
        </w:rPr>
      </w:pPr>
      <w:r w:rsidRPr="00465219">
        <w:rPr>
          <w:rFonts w:cs="Arial"/>
          <w:sz w:val="28"/>
          <w:szCs w:val="28"/>
          <w:rtl/>
        </w:rPr>
        <w:t>“</w:t>
      </w:r>
      <w:r w:rsidRPr="00465219">
        <w:rPr>
          <w:sz w:val="28"/>
          <w:szCs w:val="28"/>
        </w:rPr>
        <w:t>Call me back later</w:t>
      </w:r>
      <w:r w:rsidRPr="00465219">
        <w:rPr>
          <w:rFonts w:cs="Arial"/>
          <w:sz w:val="28"/>
          <w:szCs w:val="28"/>
          <w:rtl/>
        </w:rPr>
        <w:t>.”</w:t>
      </w:r>
    </w:p>
    <w:p w:rsidR="00465219" w:rsidRPr="00465219" w:rsidRDefault="00465219" w:rsidP="00465219">
      <w:pPr>
        <w:jc w:val="right"/>
        <w:rPr>
          <w:sz w:val="28"/>
          <w:szCs w:val="28"/>
        </w:rPr>
      </w:pPr>
      <w:r w:rsidRPr="00465219">
        <w:rPr>
          <w:rFonts w:cs="Arial"/>
          <w:sz w:val="28"/>
          <w:szCs w:val="28"/>
          <w:rtl/>
        </w:rPr>
        <w:t>“</w:t>
      </w:r>
      <w:r w:rsidRPr="00465219">
        <w:rPr>
          <w:sz w:val="28"/>
          <w:szCs w:val="28"/>
        </w:rPr>
        <w:t>Have a seat</w:t>
      </w:r>
      <w:r w:rsidRPr="00465219">
        <w:rPr>
          <w:rFonts w:cs="Arial"/>
          <w:sz w:val="28"/>
          <w:szCs w:val="28"/>
          <w:rtl/>
        </w:rPr>
        <w:t>.”</w:t>
      </w:r>
    </w:p>
    <w:p w:rsidR="00465219" w:rsidRPr="00465219" w:rsidRDefault="00465219" w:rsidP="00465219">
      <w:pPr>
        <w:jc w:val="right"/>
        <w:rPr>
          <w:sz w:val="28"/>
          <w:szCs w:val="28"/>
        </w:rPr>
      </w:pPr>
      <w:r w:rsidRPr="00465219">
        <w:rPr>
          <w:rFonts w:cs="Arial"/>
          <w:sz w:val="28"/>
          <w:szCs w:val="28"/>
          <w:rtl/>
        </w:rPr>
        <w:t>“</w:t>
      </w:r>
      <w:r w:rsidRPr="00465219">
        <w:rPr>
          <w:sz w:val="28"/>
          <w:szCs w:val="28"/>
        </w:rPr>
        <w:t>Don’t do that</w:t>
      </w:r>
      <w:r w:rsidRPr="00465219">
        <w:rPr>
          <w:rFonts w:cs="Arial"/>
          <w:sz w:val="28"/>
          <w:szCs w:val="28"/>
          <w:rtl/>
        </w:rPr>
        <w:t>!”</w:t>
      </w:r>
    </w:p>
    <w:p w:rsidR="00465219" w:rsidRPr="00465219" w:rsidRDefault="00465219" w:rsidP="00465219">
      <w:pPr>
        <w:jc w:val="right"/>
        <w:rPr>
          <w:sz w:val="28"/>
          <w:szCs w:val="28"/>
        </w:rPr>
      </w:pPr>
      <w:r w:rsidRPr="00465219">
        <w:rPr>
          <w:sz w:val="28"/>
          <w:szCs w:val="28"/>
        </w:rPr>
        <w:t>To report an order we use ‘tell’ and the infinitive of the verb. For example</w:t>
      </w:r>
      <w:r w:rsidRPr="00465219">
        <w:rPr>
          <w:rFonts w:cs="Arial"/>
          <w:sz w:val="28"/>
          <w:szCs w:val="28"/>
          <w:rtl/>
        </w:rPr>
        <w:t>:</w:t>
      </w:r>
    </w:p>
    <w:p w:rsidR="00465219" w:rsidRPr="00465219" w:rsidRDefault="00465219" w:rsidP="00465219">
      <w:pPr>
        <w:jc w:val="right"/>
        <w:rPr>
          <w:sz w:val="28"/>
          <w:szCs w:val="28"/>
          <w:rtl/>
        </w:rPr>
      </w:pPr>
    </w:p>
    <w:p w:rsidR="00465219" w:rsidRPr="00465219" w:rsidRDefault="00465219" w:rsidP="00465219">
      <w:pPr>
        <w:jc w:val="right"/>
        <w:rPr>
          <w:sz w:val="28"/>
          <w:szCs w:val="28"/>
        </w:rPr>
      </w:pPr>
      <w:r w:rsidRPr="00465219">
        <w:rPr>
          <w:sz w:val="28"/>
          <w:szCs w:val="28"/>
        </w:rPr>
        <w:t>You told me to call you back later</w:t>
      </w:r>
      <w:r w:rsidRPr="00465219">
        <w:rPr>
          <w:rFonts w:cs="Arial"/>
          <w:sz w:val="28"/>
          <w:szCs w:val="28"/>
          <w:rtl/>
        </w:rPr>
        <w:t>.</w:t>
      </w:r>
    </w:p>
    <w:p w:rsidR="00465219" w:rsidRPr="00465219" w:rsidRDefault="00465219" w:rsidP="00465219">
      <w:pPr>
        <w:jc w:val="right"/>
        <w:rPr>
          <w:sz w:val="28"/>
          <w:szCs w:val="28"/>
        </w:rPr>
      </w:pPr>
      <w:r w:rsidRPr="00465219">
        <w:rPr>
          <w:sz w:val="28"/>
          <w:szCs w:val="28"/>
        </w:rPr>
        <w:t>He told me to have a seat</w:t>
      </w:r>
      <w:r w:rsidRPr="00465219">
        <w:rPr>
          <w:rFonts w:cs="Arial"/>
          <w:sz w:val="28"/>
          <w:szCs w:val="28"/>
          <w:rtl/>
        </w:rPr>
        <w:t>.</w:t>
      </w:r>
    </w:p>
    <w:p w:rsidR="00465219" w:rsidRPr="00465219" w:rsidRDefault="00465219" w:rsidP="00465219">
      <w:pPr>
        <w:jc w:val="right"/>
        <w:rPr>
          <w:sz w:val="28"/>
          <w:szCs w:val="28"/>
        </w:rPr>
      </w:pPr>
      <w:r w:rsidRPr="00465219">
        <w:rPr>
          <w:sz w:val="28"/>
          <w:szCs w:val="28"/>
        </w:rPr>
        <w:t>She told us not to do that</w:t>
      </w:r>
      <w:r w:rsidRPr="00465219">
        <w:rPr>
          <w:rFonts w:cs="Arial"/>
          <w:sz w:val="28"/>
          <w:szCs w:val="28"/>
          <w:rtl/>
        </w:rPr>
        <w:t>.</w:t>
      </w:r>
    </w:p>
    <w:p w:rsidR="00465219" w:rsidRPr="00465219" w:rsidRDefault="00465219" w:rsidP="00465219">
      <w:pPr>
        <w:jc w:val="right"/>
        <w:rPr>
          <w:sz w:val="28"/>
          <w:szCs w:val="28"/>
        </w:rPr>
      </w:pPr>
      <w:r w:rsidRPr="00465219">
        <w:rPr>
          <w:sz w:val="28"/>
          <w:szCs w:val="28"/>
        </w:rPr>
        <w:t>When you make a request, you normally use words like ‘can’, ‘could’, or ‘will’. For example</w:t>
      </w:r>
      <w:r w:rsidRPr="00465219">
        <w:rPr>
          <w:rFonts w:cs="Arial"/>
          <w:sz w:val="28"/>
          <w:szCs w:val="28"/>
          <w:rtl/>
        </w:rPr>
        <w:t>:</w:t>
      </w:r>
    </w:p>
    <w:p w:rsidR="00465219" w:rsidRPr="00465219" w:rsidRDefault="00465219" w:rsidP="00465219">
      <w:pPr>
        <w:jc w:val="right"/>
        <w:rPr>
          <w:sz w:val="28"/>
          <w:szCs w:val="28"/>
          <w:rtl/>
        </w:rPr>
      </w:pPr>
    </w:p>
    <w:p w:rsidR="00465219" w:rsidRPr="00465219" w:rsidRDefault="00465219" w:rsidP="00465219">
      <w:pPr>
        <w:jc w:val="right"/>
        <w:rPr>
          <w:sz w:val="28"/>
          <w:szCs w:val="28"/>
        </w:rPr>
      </w:pPr>
      <w:r w:rsidRPr="00465219">
        <w:rPr>
          <w:rFonts w:cs="Arial"/>
          <w:sz w:val="28"/>
          <w:szCs w:val="28"/>
          <w:rtl/>
        </w:rPr>
        <w:t>“</w:t>
      </w:r>
      <w:r w:rsidRPr="00465219">
        <w:rPr>
          <w:sz w:val="28"/>
          <w:szCs w:val="28"/>
        </w:rPr>
        <w:t>Could you call me back later</w:t>
      </w:r>
      <w:r w:rsidRPr="00465219">
        <w:rPr>
          <w:rFonts w:cs="Arial"/>
          <w:sz w:val="28"/>
          <w:szCs w:val="28"/>
          <w:rtl/>
        </w:rPr>
        <w:t>?”</w:t>
      </w:r>
    </w:p>
    <w:p w:rsidR="00465219" w:rsidRPr="00465219" w:rsidRDefault="00465219" w:rsidP="00465219">
      <w:pPr>
        <w:jc w:val="right"/>
        <w:rPr>
          <w:sz w:val="28"/>
          <w:szCs w:val="28"/>
        </w:rPr>
      </w:pPr>
      <w:r w:rsidRPr="00465219">
        <w:rPr>
          <w:rFonts w:cs="Arial"/>
          <w:sz w:val="28"/>
          <w:szCs w:val="28"/>
          <w:rtl/>
        </w:rPr>
        <w:t>“</w:t>
      </w:r>
      <w:r w:rsidRPr="00465219">
        <w:rPr>
          <w:sz w:val="28"/>
          <w:szCs w:val="28"/>
        </w:rPr>
        <w:t>Will you have a seat</w:t>
      </w:r>
      <w:r w:rsidRPr="00465219">
        <w:rPr>
          <w:rFonts w:cs="Arial"/>
          <w:sz w:val="28"/>
          <w:szCs w:val="28"/>
          <w:rtl/>
        </w:rPr>
        <w:t>?”</w:t>
      </w:r>
    </w:p>
    <w:p w:rsidR="00465219" w:rsidRPr="00465219" w:rsidRDefault="00465219" w:rsidP="00465219">
      <w:pPr>
        <w:jc w:val="right"/>
        <w:rPr>
          <w:sz w:val="28"/>
          <w:szCs w:val="28"/>
        </w:rPr>
      </w:pPr>
      <w:r w:rsidRPr="00465219">
        <w:rPr>
          <w:rFonts w:cs="Arial"/>
          <w:sz w:val="28"/>
          <w:szCs w:val="28"/>
          <w:rtl/>
        </w:rPr>
        <w:t>“</w:t>
      </w:r>
      <w:r w:rsidRPr="00465219">
        <w:rPr>
          <w:sz w:val="28"/>
          <w:szCs w:val="28"/>
        </w:rPr>
        <w:t>Can you not do that please</w:t>
      </w:r>
      <w:r w:rsidRPr="00465219">
        <w:rPr>
          <w:rFonts w:cs="Arial"/>
          <w:sz w:val="28"/>
          <w:szCs w:val="28"/>
          <w:rtl/>
        </w:rPr>
        <w:t>?”</w:t>
      </w:r>
    </w:p>
    <w:p w:rsidR="00465219" w:rsidRPr="00465219" w:rsidRDefault="00465219" w:rsidP="00465219">
      <w:pPr>
        <w:jc w:val="right"/>
        <w:rPr>
          <w:sz w:val="28"/>
          <w:szCs w:val="28"/>
        </w:rPr>
      </w:pPr>
      <w:r w:rsidRPr="00465219">
        <w:rPr>
          <w:sz w:val="28"/>
          <w:szCs w:val="28"/>
        </w:rPr>
        <w:t>To report a request, we use the verb ‘to ask’ and the infinitive form of the verb. For example</w:t>
      </w:r>
      <w:r w:rsidRPr="00465219">
        <w:rPr>
          <w:rFonts w:cs="Arial"/>
          <w:sz w:val="28"/>
          <w:szCs w:val="28"/>
          <w:rtl/>
        </w:rPr>
        <w:t>:</w:t>
      </w:r>
    </w:p>
    <w:p w:rsidR="00465219" w:rsidRPr="00465219" w:rsidRDefault="00465219" w:rsidP="00465219">
      <w:pPr>
        <w:jc w:val="right"/>
        <w:rPr>
          <w:sz w:val="28"/>
          <w:szCs w:val="28"/>
          <w:rtl/>
        </w:rPr>
      </w:pPr>
    </w:p>
    <w:p w:rsidR="00465219" w:rsidRPr="00465219" w:rsidRDefault="00465219" w:rsidP="00465219">
      <w:pPr>
        <w:jc w:val="right"/>
        <w:rPr>
          <w:sz w:val="28"/>
          <w:szCs w:val="28"/>
        </w:rPr>
      </w:pPr>
      <w:r w:rsidRPr="00465219">
        <w:rPr>
          <w:sz w:val="28"/>
          <w:szCs w:val="28"/>
        </w:rPr>
        <w:t>You asked me to call you back later</w:t>
      </w:r>
      <w:r w:rsidRPr="00465219">
        <w:rPr>
          <w:rFonts w:cs="Arial"/>
          <w:sz w:val="28"/>
          <w:szCs w:val="28"/>
          <w:rtl/>
        </w:rPr>
        <w:t>.</w:t>
      </w:r>
    </w:p>
    <w:p w:rsidR="00465219" w:rsidRPr="00465219" w:rsidRDefault="00465219" w:rsidP="00465219">
      <w:pPr>
        <w:jc w:val="right"/>
        <w:rPr>
          <w:sz w:val="28"/>
          <w:szCs w:val="28"/>
        </w:rPr>
      </w:pPr>
      <w:r w:rsidRPr="00465219">
        <w:rPr>
          <w:sz w:val="28"/>
          <w:szCs w:val="28"/>
        </w:rPr>
        <w:t>He asked me to have a seat</w:t>
      </w:r>
      <w:r w:rsidRPr="00465219">
        <w:rPr>
          <w:rFonts w:cs="Arial"/>
          <w:sz w:val="28"/>
          <w:szCs w:val="28"/>
          <w:rtl/>
        </w:rPr>
        <w:t>.</w:t>
      </w:r>
    </w:p>
    <w:p w:rsidR="00465219" w:rsidRPr="00465219" w:rsidRDefault="00465219" w:rsidP="00465219">
      <w:pPr>
        <w:jc w:val="right"/>
        <w:rPr>
          <w:sz w:val="28"/>
          <w:szCs w:val="28"/>
        </w:rPr>
      </w:pPr>
      <w:r w:rsidRPr="00465219">
        <w:rPr>
          <w:sz w:val="28"/>
          <w:szCs w:val="28"/>
        </w:rPr>
        <w:t>She asked us not to do that</w:t>
      </w:r>
      <w:r w:rsidRPr="00465219">
        <w:rPr>
          <w:rFonts w:cs="Arial"/>
          <w:sz w:val="28"/>
          <w:szCs w:val="28"/>
          <w:rtl/>
        </w:rPr>
        <w:t>.</w:t>
      </w:r>
    </w:p>
    <w:p w:rsidR="00465219" w:rsidRPr="00465219" w:rsidRDefault="00465219" w:rsidP="00465219">
      <w:pPr>
        <w:jc w:val="right"/>
      </w:pPr>
    </w:p>
    <w:sectPr w:rsidR="00465219" w:rsidRPr="004652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219"/>
    <w:rsid w:val="00465219"/>
    <w:rsid w:val="004E05BE"/>
    <w:rsid w:val="00ED13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5B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5B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1</cp:revision>
  <dcterms:created xsi:type="dcterms:W3CDTF">2022-03-22T13:56:00Z</dcterms:created>
  <dcterms:modified xsi:type="dcterms:W3CDTF">2022-03-22T13:56:00Z</dcterms:modified>
</cp:coreProperties>
</file>