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7C8" w:rsidRPr="00FA36F8" w:rsidRDefault="00EE1C19" w:rsidP="00EE1C19">
      <w:pPr>
        <w:jc w:val="center"/>
        <w:rPr>
          <w:rFonts w:ascii="Simplified Arabic" w:hAnsi="Simplified Arabic" w:cs="Simplified Arabic"/>
          <w:b/>
          <w:bCs/>
          <w:sz w:val="36"/>
          <w:szCs w:val="36"/>
          <w:rtl/>
          <w:lang w:bidi="ar-IQ"/>
        </w:rPr>
      </w:pPr>
      <w:r w:rsidRPr="00FA36F8">
        <w:rPr>
          <w:rFonts w:ascii="Simplified Arabic" w:hAnsi="Simplified Arabic" w:cs="Simplified Arabic"/>
          <w:b/>
          <w:bCs/>
          <w:sz w:val="36"/>
          <w:szCs w:val="36"/>
          <w:rtl/>
          <w:lang w:bidi="ar-IQ"/>
        </w:rPr>
        <w:t>المحاضرة السابعة</w:t>
      </w:r>
    </w:p>
    <w:p w:rsidR="00FA36F8" w:rsidRDefault="00FA36F8" w:rsidP="00FA36F8">
      <w:pPr>
        <w:shd w:val="clear" w:color="auto" w:fill="FFFFFF"/>
        <w:bidi/>
        <w:spacing w:after="0" w:line="330" w:lineRule="atLeast"/>
        <w:jc w:val="both"/>
        <w:rPr>
          <w:rFonts w:ascii="Simplified Arabic" w:eastAsia="Times New Roman" w:hAnsi="Simplified Arabic" w:cs="Simplified Arabic"/>
          <w:color w:val="545251"/>
          <w:sz w:val="32"/>
          <w:szCs w:val="32"/>
          <w:rtl/>
        </w:rPr>
      </w:pPr>
      <w:r>
        <w:rPr>
          <w:rFonts w:hint="cs"/>
          <w:b/>
          <w:bCs/>
          <w:sz w:val="36"/>
          <w:szCs w:val="36"/>
          <w:rtl/>
          <w:lang w:bidi="ar-IQ"/>
        </w:rPr>
        <w:t>الواضعون الاوائل:</w:t>
      </w:r>
      <w:r>
        <w:rPr>
          <w:rFonts w:ascii="Simplified Arabic" w:eastAsia="Times New Roman" w:hAnsi="Simplified Arabic" w:cs="Simplified Arabic"/>
          <w:color w:val="545251"/>
          <w:sz w:val="32"/>
          <w:szCs w:val="32"/>
          <w:rtl/>
        </w:rPr>
        <w:t xml:space="preserve"> </w:t>
      </w:r>
    </w:p>
    <w:p w:rsidR="00FA36F8" w:rsidRDefault="00FA36F8" w:rsidP="00FA36F8">
      <w:pPr>
        <w:shd w:val="clear" w:color="auto" w:fill="FFFFFF"/>
        <w:bidi/>
        <w:spacing w:after="0" w:line="330" w:lineRule="atLeast"/>
        <w:jc w:val="both"/>
        <w:rPr>
          <w:rFonts w:ascii="Simplified Arabic" w:eastAsia="Times New Roman" w:hAnsi="Simplified Arabic" w:cs="Simplified Arabic"/>
          <w:color w:val="545251"/>
          <w:sz w:val="32"/>
          <w:szCs w:val="32"/>
          <w:rtl/>
          <w:lang w:bidi="ar-DZ"/>
        </w:rPr>
      </w:pPr>
    </w:p>
    <w:p w:rsidR="00FA36F8" w:rsidRDefault="00FA36F8" w:rsidP="001D6B32">
      <w:pPr>
        <w:shd w:val="clear" w:color="auto" w:fill="FFFFFF"/>
        <w:bidi/>
        <w:spacing w:after="0" w:line="330" w:lineRule="atLeast"/>
        <w:jc w:val="both"/>
        <w:rPr>
          <w:rFonts w:ascii="Simplified Arabic" w:hAnsi="Simplified Arabic" w:cs="Simplified Arabic"/>
          <w:sz w:val="32"/>
          <w:szCs w:val="32"/>
          <w:rtl/>
        </w:rPr>
      </w:pPr>
      <w:r w:rsidRPr="00FA36F8">
        <w:rPr>
          <w:rFonts w:ascii="Simplified Arabic" w:eastAsia="Times New Roman" w:hAnsi="Simplified Arabic" w:cs="Simplified Arabic"/>
          <w:color w:val="545251"/>
          <w:sz w:val="32"/>
          <w:szCs w:val="32"/>
          <w:rtl/>
          <w:lang w:bidi="ar-DZ"/>
        </w:rPr>
        <w:t xml:space="preserve">      </w:t>
      </w:r>
      <w:r w:rsidR="00FA38EE" w:rsidRPr="00FA36F8">
        <w:rPr>
          <w:rFonts w:ascii="Simplified Arabic" w:hAnsi="Simplified Arabic" w:cs="Simplified Arabic"/>
          <w:sz w:val="32"/>
          <w:szCs w:val="32"/>
          <w:rtl/>
        </w:rPr>
        <w:t>بعد أن عرفنا أنَّ الواضع الاول للنحو العربي في رأي معظم الباحثين القدماء والمحدثين هو أبو الاسود الدؤلي</w:t>
      </w:r>
      <w:r w:rsidR="001D6B32">
        <w:rPr>
          <w:rFonts w:ascii="Simplified Arabic" w:hAnsi="Simplified Arabic" w:cs="Simplified Arabic"/>
          <w:sz w:val="32"/>
          <w:szCs w:val="32"/>
        </w:rPr>
        <w:t xml:space="preserve"> </w:t>
      </w:r>
      <w:r w:rsidR="001D6B32">
        <w:rPr>
          <w:rFonts w:ascii="Simplified Arabic" w:hAnsi="Simplified Arabic" w:cs="Simplified Arabic" w:hint="cs"/>
          <w:sz w:val="32"/>
          <w:szCs w:val="32"/>
          <w:rtl/>
        </w:rPr>
        <w:t>،</w:t>
      </w:r>
      <w:r w:rsidR="001D6B32">
        <w:rPr>
          <w:rFonts w:ascii="Simplified Arabic" w:hAnsi="Simplified Arabic" w:cs="Simplified Arabic" w:hint="cs"/>
          <w:sz w:val="32"/>
          <w:szCs w:val="32"/>
          <w:rtl/>
          <w:lang w:bidi="ar-IQ"/>
        </w:rPr>
        <w:t xml:space="preserve"> </w:t>
      </w:r>
      <w:r w:rsidR="00FA38EE" w:rsidRPr="00FA36F8">
        <w:rPr>
          <w:rFonts w:ascii="Simplified Arabic" w:hAnsi="Simplified Arabic" w:cs="Simplified Arabic"/>
          <w:sz w:val="32"/>
          <w:szCs w:val="32"/>
          <w:rtl/>
        </w:rPr>
        <w:t xml:space="preserve">الذي ابتدع نقط الاعراب الذي عُدَّ الخطوة الاولى في تاريخ التفكير النحوي </w:t>
      </w:r>
      <w:r w:rsidR="001D6B32">
        <w:rPr>
          <w:rFonts w:ascii="Simplified Arabic" w:hAnsi="Simplified Arabic" w:cs="Simplified Arabic" w:hint="cs"/>
          <w:sz w:val="32"/>
          <w:szCs w:val="32"/>
          <w:rtl/>
          <w:lang w:bidi="ar-IQ"/>
        </w:rPr>
        <w:t xml:space="preserve">وإن كنا لا نتفق معهم فيما ذهبوا إليه إذ نرى أنَّ الواضع للنحو العربي هو الإمام </w:t>
      </w:r>
      <w:r w:rsidR="001D6B32">
        <w:rPr>
          <w:rFonts w:ascii="Simplified Arabic" w:hAnsi="Simplified Arabic" w:cs="Simplified Arabic" w:hint="cs"/>
          <w:sz w:val="32"/>
          <w:szCs w:val="32"/>
          <w:rtl/>
          <w:lang w:bidi="ar-IQ"/>
        </w:rPr>
        <w:t>ع</w:t>
      </w:r>
      <w:r w:rsidR="001D6B32">
        <w:rPr>
          <w:rFonts w:ascii="Simplified Arabic" w:hAnsi="Simplified Arabic" w:cs="Simplified Arabic" w:hint="cs"/>
          <w:sz w:val="32"/>
          <w:szCs w:val="32"/>
          <w:rtl/>
          <w:lang w:bidi="ar-IQ"/>
        </w:rPr>
        <w:t xml:space="preserve">لي </w:t>
      </w:r>
      <w:r w:rsidR="001D6B32">
        <w:rPr>
          <w:rFonts w:ascii="Simplified Arabic" w:hAnsi="Simplified Arabic" w:cs="Simplified Arabic"/>
          <w:sz w:val="32"/>
          <w:szCs w:val="32"/>
          <w:rtl/>
          <w:lang w:bidi="ar-IQ"/>
        </w:rPr>
        <w:t>–</w:t>
      </w:r>
      <w:r w:rsidR="001D6B32">
        <w:rPr>
          <w:rFonts w:ascii="Simplified Arabic" w:hAnsi="Simplified Arabic" w:cs="Simplified Arabic" w:hint="cs"/>
          <w:sz w:val="32"/>
          <w:szCs w:val="32"/>
          <w:rtl/>
          <w:lang w:bidi="ar-IQ"/>
        </w:rPr>
        <w:t xml:space="preserve"> </w:t>
      </w:r>
      <w:r w:rsidR="001D6B32">
        <w:rPr>
          <w:rFonts w:ascii="Simplified Arabic" w:hAnsi="Simplified Arabic" w:cs="Simplified Arabic" w:hint="cs"/>
          <w:sz w:val="32"/>
          <w:szCs w:val="32"/>
          <w:rtl/>
          <w:lang w:bidi="ar-IQ"/>
        </w:rPr>
        <w:t>عليه ال</w:t>
      </w:r>
      <w:r w:rsidR="001D6B32">
        <w:rPr>
          <w:rFonts w:ascii="Simplified Arabic" w:hAnsi="Simplified Arabic" w:cs="Simplified Arabic" w:hint="cs"/>
          <w:sz w:val="32"/>
          <w:szCs w:val="32"/>
          <w:rtl/>
          <w:lang w:bidi="ar-IQ"/>
        </w:rPr>
        <w:t>س</w:t>
      </w:r>
      <w:r w:rsidR="001D6B32">
        <w:rPr>
          <w:rFonts w:ascii="Simplified Arabic" w:hAnsi="Simplified Arabic" w:cs="Simplified Arabic" w:hint="cs"/>
          <w:sz w:val="32"/>
          <w:szCs w:val="32"/>
          <w:rtl/>
          <w:lang w:bidi="ar-IQ"/>
        </w:rPr>
        <w:t xml:space="preserve">لام- </w:t>
      </w:r>
      <w:r w:rsidR="001D6B32" w:rsidRPr="00FA36F8">
        <w:rPr>
          <w:rFonts w:ascii="Simplified Arabic" w:hAnsi="Simplified Arabic" w:cs="Simplified Arabic"/>
          <w:sz w:val="32"/>
          <w:szCs w:val="32"/>
          <w:rtl/>
        </w:rPr>
        <w:t xml:space="preserve"> </w:t>
      </w:r>
      <w:r w:rsidR="00FA38EE" w:rsidRPr="00FA36F8">
        <w:rPr>
          <w:rFonts w:ascii="Simplified Arabic" w:hAnsi="Simplified Arabic" w:cs="Simplified Arabic"/>
          <w:sz w:val="32"/>
          <w:szCs w:val="32"/>
          <w:rtl/>
        </w:rPr>
        <w:t>، ومن الطبيعي أن يكون لأبي الاسود حلقة أو مجلس لإقراء القرآن وتفسيره وضبطه و</w:t>
      </w:r>
      <w:r w:rsidR="005E58B5" w:rsidRPr="00FA36F8">
        <w:rPr>
          <w:rFonts w:ascii="Simplified Arabic" w:hAnsi="Simplified Arabic" w:cs="Simplified Arabic"/>
          <w:sz w:val="32"/>
          <w:szCs w:val="32"/>
          <w:rtl/>
        </w:rPr>
        <w:t>توضيح قراءاته يجتمع إليه فيها من يحبون الاستماع إلى ما يقوله وما يوضحه  وا</w:t>
      </w:r>
      <w:r w:rsidR="00DF23AD">
        <w:rPr>
          <w:rFonts w:ascii="Simplified Arabic" w:hAnsi="Simplified Arabic" w:cs="Simplified Arabic"/>
          <w:sz w:val="32"/>
          <w:szCs w:val="32"/>
          <w:rtl/>
        </w:rPr>
        <w:t xml:space="preserve">ن يكون له تلاميذ ملازمون حلقته </w:t>
      </w:r>
      <w:r w:rsidR="005E58B5" w:rsidRPr="00FA36F8">
        <w:rPr>
          <w:rFonts w:ascii="Simplified Arabic" w:hAnsi="Simplified Arabic" w:cs="Simplified Arabic"/>
          <w:sz w:val="32"/>
          <w:szCs w:val="32"/>
          <w:rtl/>
        </w:rPr>
        <w:t>يسألونه فيما يعرض لهم من مواضع ورد فيها اختلاف في القراءة فيوضحها لهم</w:t>
      </w:r>
      <w:r w:rsidR="00E91D4A" w:rsidRPr="00FA36F8">
        <w:rPr>
          <w:rFonts w:ascii="Simplified Arabic" w:hAnsi="Simplified Arabic" w:cs="Simplified Arabic"/>
          <w:sz w:val="32"/>
          <w:szCs w:val="32"/>
          <w:rtl/>
        </w:rPr>
        <w:t xml:space="preserve">. </w:t>
      </w:r>
      <w:r w:rsidR="005E58B5" w:rsidRPr="00FA36F8">
        <w:rPr>
          <w:rFonts w:ascii="Simplified Arabic" w:hAnsi="Simplified Arabic" w:cs="Simplified Arabic"/>
          <w:sz w:val="32"/>
          <w:szCs w:val="32"/>
          <w:rtl/>
        </w:rPr>
        <w:t>وذكر لنا المؤرخون اسماء عدد من تلاميذه ، وفصلوا في اخبارهم ، واسماء آخرين اشاروا في ترجماتهم اشارات عاب</w:t>
      </w:r>
      <w:r w:rsidR="00AA22A1" w:rsidRPr="00FA36F8">
        <w:rPr>
          <w:rFonts w:ascii="Simplified Arabic" w:hAnsi="Simplified Arabic" w:cs="Simplified Arabic"/>
          <w:sz w:val="32"/>
          <w:szCs w:val="32"/>
          <w:rtl/>
        </w:rPr>
        <w:t>رة إلى أنهم من تلاميذ أبي الاسود يمثلون طبقه مكملة لأبي الاسود وجهدًا من جهوده، ومن اشهرهم:</w:t>
      </w:r>
    </w:p>
    <w:p w:rsidR="005E58B5" w:rsidRPr="00FA36F8" w:rsidRDefault="00AA22A1" w:rsidP="00FA36F8">
      <w:pPr>
        <w:shd w:val="clear" w:color="auto" w:fill="FFFFFF"/>
        <w:bidi/>
        <w:spacing w:after="0" w:line="330" w:lineRule="atLeast"/>
        <w:jc w:val="both"/>
        <w:rPr>
          <w:rFonts w:ascii="Simplified Arabic" w:hAnsi="Simplified Arabic" w:cs="Simplified Arabic"/>
          <w:sz w:val="32"/>
          <w:szCs w:val="32"/>
          <w:rtl/>
        </w:rPr>
      </w:pPr>
      <w:r w:rsidRPr="00FA36F8">
        <w:rPr>
          <w:rFonts w:ascii="Simplified Arabic" w:hAnsi="Simplified Arabic" w:cs="Simplified Arabic"/>
          <w:sz w:val="32"/>
          <w:szCs w:val="32"/>
          <w:rtl/>
        </w:rPr>
        <w:t xml:space="preserve"> </w:t>
      </w:r>
    </w:p>
    <w:p w:rsidR="00AA22A1" w:rsidRPr="00DF23AD" w:rsidRDefault="00AA22A1" w:rsidP="00DF23AD">
      <w:pPr>
        <w:jc w:val="right"/>
        <w:rPr>
          <w:rFonts w:ascii="Simplified Arabic" w:hAnsi="Simplified Arabic" w:cs="Simplified Arabic"/>
          <w:sz w:val="32"/>
          <w:szCs w:val="32"/>
          <w:rtl/>
        </w:rPr>
      </w:pPr>
      <w:r w:rsidRPr="00E91D4A">
        <w:rPr>
          <w:rFonts w:asciiTheme="minorBidi" w:hAnsiTheme="minorBidi"/>
          <w:sz w:val="32"/>
          <w:szCs w:val="32"/>
          <w:rtl/>
        </w:rPr>
        <w:t>1- نصر بن عاصم الليثي ت</w:t>
      </w:r>
      <w:r w:rsidR="00DF23AD">
        <w:rPr>
          <w:rFonts w:asciiTheme="minorBidi" w:hAnsiTheme="minorBidi" w:hint="cs"/>
          <w:sz w:val="32"/>
          <w:szCs w:val="32"/>
          <w:rtl/>
        </w:rPr>
        <w:t xml:space="preserve"> </w:t>
      </w:r>
      <w:r w:rsidRPr="00E91D4A">
        <w:rPr>
          <w:rFonts w:asciiTheme="minorBidi" w:hAnsiTheme="minorBidi"/>
          <w:sz w:val="32"/>
          <w:szCs w:val="32"/>
          <w:rtl/>
        </w:rPr>
        <w:t>(90ه</w:t>
      </w:r>
      <w:r w:rsidR="00DF23AD">
        <w:rPr>
          <w:rFonts w:asciiTheme="minorBidi" w:hAnsiTheme="minorBidi" w:hint="cs"/>
          <w:sz w:val="32"/>
          <w:szCs w:val="32"/>
          <w:rtl/>
        </w:rPr>
        <w:t>ـ</w:t>
      </w:r>
      <w:r w:rsidRPr="00E91D4A">
        <w:rPr>
          <w:rFonts w:asciiTheme="minorBidi" w:hAnsiTheme="minorBidi"/>
          <w:sz w:val="32"/>
          <w:szCs w:val="32"/>
          <w:rtl/>
        </w:rPr>
        <w:t xml:space="preserve">)، الذي وضع نقط الاعجام، واشتهر </w:t>
      </w:r>
      <w:r w:rsidR="00DF23AD">
        <w:rPr>
          <w:rFonts w:asciiTheme="minorBidi" w:hAnsiTheme="minorBidi" w:hint="cs"/>
          <w:sz w:val="32"/>
          <w:szCs w:val="32"/>
          <w:rtl/>
        </w:rPr>
        <w:t>بـ</w:t>
      </w:r>
      <w:r w:rsidRPr="00E91D4A">
        <w:rPr>
          <w:rFonts w:asciiTheme="minorBidi" w:hAnsiTheme="minorBidi"/>
          <w:sz w:val="32"/>
          <w:szCs w:val="32"/>
          <w:rtl/>
        </w:rPr>
        <w:t xml:space="preserve"> ( نقط نصر).</w:t>
      </w:r>
    </w:p>
    <w:p w:rsidR="00AA22A1" w:rsidRPr="00DF23AD" w:rsidRDefault="00AA22A1" w:rsidP="00E91D4A">
      <w:pPr>
        <w:jc w:val="right"/>
        <w:rPr>
          <w:rFonts w:ascii="Simplified Arabic" w:hAnsi="Simplified Arabic" w:cs="Simplified Arabic"/>
          <w:sz w:val="32"/>
          <w:szCs w:val="32"/>
          <w:rtl/>
        </w:rPr>
      </w:pPr>
      <w:r w:rsidRPr="00DF23AD">
        <w:rPr>
          <w:rFonts w:ascii="Simplified Arabic" w:hAnsi="Simplified Arabic" w:cs="Simplified Arabic"/>
          <w:sz w:val="32"/>
          <w:szCs w:val="32"/>
          <w:rtl/>
        </w:rPr>
        <w:t>2- يحيى بن يعمر العدواني ت</w:t>
      </w:r>
      <w:r w:rsidR="00DF23AD" w:rsidRPr="00DF23AD">
        <w:rPr>
          <w:rFonts w:ascii="Simplified Arabic" w:hAnsi="Simplified Arabic" w:cs="Simplified Arabic"/>
          <w:sz w:val="32"/>
          <w:szCs w:val="32"/>
          <w:rtl/>
        </w:rPr>
        <w:t xml:space="preserve"> </w:t>
      </w:r>
      <w:r w:rsidRPr="00DF23AD">
        <w:rPr>
          <w:rFonts w:ascii="Simplified Arabic" w:hAnsi="Simplified Arabic" w:cs="Simplified Arabic"/>
          <w:sz w:val="32"/>
          <w:szCs w:val="32"/>
          <w:rtl/>
        </w:rPr>
        <w:t>( 129ه</w:t>
      </w:r>
      <w:r w:rsidR="00DF23AD" w:rsidRPr="00DF23AD">
        <w:rPr>
          <w:rFonts w:ascii="Simplified Arabic" w:hAnsi="Simplified Arabic" w:cs="Simplified Arabic"/>
          <w:sz w:val="32"/>
          <w:szCs w:val="32"/>
          <w:rtl/>
        </w:rPr>
        <w:t>ـ</w:t>
      </w:r>
      <w:r w:rsidRPr="00DF23AD">
        <w:rPr>
          <w:rFonts w:ascii="Simplified Arabic" w:hAnsi="Simplified Arabic" w:cs="Simplified Arabic"/>
          <w:sz w:val="32"/>
          <w:szCs w:val="32"/>
          <w:rtl/>
        </w:rPr>
        <w:t>)، الذي قيل فيه أنه زاد في النحو أبوابًا.</w:t>
      </w:r>
    </w:p>
    <w:p w:rsidR="00AA22A1" w:rsidRPr="00DF23AD" w:rsidRDefault="00AA22A1" w:rsidP="00E91D4A">
      <w:pPr>
        <w:jc w:val="right"/>
        <w:rPr>
          <w:rFonts w:ascii="Simplified Arabic" w:hAnsi="Simplified Arabic" w:cs="Simplified Arabic"/>
          <w:sz w:val="32"/>
          <w:szCs w:val="32"/>
          <w:rtl/>
        </w:rPr>
      </w:pPr>
      <w:r w:rsidRPr="00DF23AD">
        <w:rPr>
          <w:rFonts w:ascii="Simplified Arabic" w:hAnsi="Simplified Arabic" w:cs="Simplified Arabic"/>
          <w:sz w:val="32"/>
          <w:szCs w:val="32"/>
          <w:rtl/>
        </w:rPr>
        <w:t>3- عبد الله بن هرمز ت( 117ه</w:t>
      </w:r>
      <w:r w:rsidR="00DF23AD" w:rsidRPr="00DF23AD">
        <w:rPr>
          <w:rFonts w:ascii="Simplified Arabic" w:hAnsi="Simplified Arabic" w:cs="Simplified Arabic"/>
          <w:sz w:val="32"/>
          <w:szCs w:val="32"/>
          <w:rtl/>
        </w:rPr>
        <w:t>ـ</w:t>
      </w:r>
      <w:r w:rsidRPr="00DF23AD">
        <w:rPr>
          <w:rFonts w:ascii="Simplified Arabic" w:hAnsi="Simplified Arabic" w:cs="Simplified Arabic"/>
          <w:sz w:val="32"/>
          <w:szCs w:val="32"/>
          <w:rtl/>
        </w:rPr>
        <w:t>) ، أقرأ النحو الذي أخذه عن أبي الاسود في المدينة.</w:t>
      </w:r>
    </w:p>
    <w:p w:rsidR="00AA22A1" w:rsidRPr="00DF23AD" w:rsidRDefault="00AA22A1" w:rsidP="00E91D4A">
      <w:pPr>
        <w:jc w:val="right"/>
        <w:rPr>
          <w:rFonts w:ascii="Simplified Arabic" w:hAnsi="Simplified Arabic" w:cs="Simplified Arabic"/>
          <w:sz w:val="32"/>
          <w:szCs w:val="32"/>
          <w:rtl/>
        </w:rPr>
      </w:pPr>
      <w:r w:rsidRPr="00DF23AD">
        <w:rPr>
          <w:rFonts w:ascii="Simplified Arabic" w:hAnsi="Simplified Arabic" w:cs="Simplified Arabic"/>
          <w:sz w:val="32"/>
          <w:szCs w:val="32"/>
          <w:rtl/>
        </w:rPr>
        <w:t>4- عنبسة بن معدان الفيل وكان أبرع اصحاب أبي الاسود.</w:t>
      </w:r>
    </w:p>
    <w:p w:rsidR="00AA22A1" w:rsidRPr="00DF23AD" w:rsidRDefault="00AA22A1" w:rsidP="00E91D4A">
      <w:pPr>
        <w:jc w:val="right"/>
        <w:rPr>
          <w:rFonts w:ascii="Simplified Arabic" w:hAnsi="Simplified Arabic" w:cs="Simplified Arabic"/>
          <w:sz w:val="32"/>
          <w:szCs w:val="32"/>
          <w:rtl/>
        </w:rPr>
      </w:pPr>
      <w:r w:rsidRPr="00DF23AD">
        <w:rPr>
          <w:rFonts w:ascii="Simplified Arabic" w:hAnsi="Simplified Arabic" w:cs="Simplified Arabic"/>
          <w:sz w:val="32"/>
          <w:szCs w:val="32"/>
          <w:rtl/>
        </w:rPr>
        <w:t>5- ميمون الأقرن وقيل أنه زاد على أبي الاسود في حدود العربية.</w:t>
      </w:r>
    </w:p>
    <w:p w:rsidR="002C28A9" w:rsidRPr="00DF23AD" w:rsidRDefault="00AA22A1" w:rsidP="00E91D4A">
      <w:pPr>
        <w:jc w:val="right"/>
        <w:rPr>
          <w:rFonts w:ascii="Simplified Arabic" w:hAnsi="Simplified Arabic" w:cs="Simplified Arabic"/>
          <w:sz w:val="32"/>
          <w:szCs w:val="32"/>
          <w:rtl/>
        </w:rPr>
      </w:pPr>
      <w:r w:rsidRPr="00DF23AD">
        <w:rPr>
          <w:rFonts w:ascii="Simplified Arabic" w:hAnsi="Simplified Arabic" w:cs="Simplified Arabic"/>
          <w:sz w:val="32"/>
          <w:szCs w:val="32"/>
          <w:rtl/>
        </w:rPr>
        <w:t xml:space="preserve">6- عطاء بن أبي الاسود وهو الذي اتفق مع يحيى بن يعمر بعد موت أبيه على بسط النحو وتعيين أبوابه </w:t>
      </w:r>
      <w:r w:rsidR="002C28A9" w:rsidRPr="00DF23AD">
        <w:rPr>
          <w:rFonts w:ascii="Simplified Arabic" w:hAnsi="Simplified Arabic" w:cs="Simplified Arabic"/>
          <w:sz w:val="32"/>
          <w:szCs w:val="32"/>
          <w:rtl/>
        </w:rPr>
        <w:t>وبعج مقاييسه.</w:t>
      </w:r>
    </w:p>
    <w:p w:rsidR="002C28A9" w:rsidRPr="00DF23AD" w:rsidRDefault="002C28A9" w:rsidP="00305FAB">
      <w:pPr>
        <w:jc w:val="right"/>
        <w:rPr>
          <w:rFonts w:ascii="Simplified Arabic" w:hAnsi="Simplified Arabic" w:cs="Simplified Arabic"/>
          <w:sz w:val="32"/>
          <w:szCs w:val="32"/>
          <w:rtl/>
        </w:rPr>
      </w:pPr>
      <w:r w:rsidRPr="00DF23AD">
        <w:rPr>
          <w:rFonts w:ascii="Simplified Arabic" w:hAnsi="Simplified Arabic" w:cs="Simplified Arabic"/>
          <w:sz w:val="32"/>
          <w:szCs w:val="32"/>
          <w:rtl/>
        </w:rPr>
        <w:t>7- معاوية بن عمر بن أبي عقرب أبو نوفل الدؤلي، وآخرون لا مجال لذكرهم هنا.</w:t>
      </w:r>
    </w:p>
    <w:p w:rsidR="002C28A9" w:rsidRDefault="00FA36F8" w:rsidP="00FA36F8">
      <w:pPr>
        <w:shd w:val="clear" w:color="auto" w:fill="FFFFFF"/>
        <w:bidi/>
        <w:spacing w:after="0" w:line="330" w:lineRule="atLeast"/>
        <w:jc w:val="both"/>
        <w:rPr>
          <w:rFonts w:ascii="Simplified Arabic" w:hAnsi="Simplified Arabic" w:cs="Simplified Arabic"/>
          <w:sz w:val="32"/>
          <w:szCs w:val="32"/>
          <w:rtl/>
        </w:rPr>
      </w:pPr>
      <w:r w:rsidRPr="00DF23AD">
        <w:rPr>
          <w:rFonts w:ascii="Simplified Arabic" w:eastAsia="Times New Roman" w:hAnsi="Simplified Arabic" w:cs="Simplified Arabic"/>
          <w:color w:val="545251"/>
          <w:sz w:val="32"/>
          <w:szCs w:val="32"/>
          <w:rtl/>
        </w:rPr>
        <w:lastRenderedPageBreak/>
        <w:t xml:space="preserve"> </w:t>
      </w:r>
      <w:r w:rsidRPr="00DF23AD">
        <w:rPr>
          <w:rFonts w:ascii="Simplified Arabic" w:eastAsia="Times New Roman" w:hAnsi="Simplified Arabic" w:cs="Simplified Arabic"/>
          <w:color w:val="545251"/>
          <w:sz w:val="32"/>
          <w:szCs w:val="32"/>
          <w:rtl/>
          <w:lang w:bidi="ar-DZ"/>
        </w:rPr>
        <w:t xml:space="preserve">     </w:t>
      </w:r>
      <w:r w:rsidR="002C28A9" w:rsidRPr="00DF23AD">
        <w:rPr>
          <w:rFonts w:ascii="Simplified Arabic" w:hAnsi="Simplified Arabic" w:cs="Simplified Arabic"/>
          <w:sz w:val="32"/>
          <w:szCs w:val="32"/>
          <w:rtl/>
        </w:rPr>
        <w:t>ومن النحاة المشهورين الذين جاءوا بعد أبي الاسود وتلاميذه وكان لهم آراء في النحو ذكرها سيبويه في كتابه وهم شيوخ</w:t>
      </w:r>
      <w:r w:rsidR="002C28A9" w:rsidRPr="00FA36F8">
        <w:rPr>
          <w:rFonts w:ascii="Simplified Arabic" w:hAnsi="Simplified Arabic" w:cs="Simplified Arabic"/>
          <w:sz w:val="32"/>
          <w:szCs w:val="32"/>
          <w:rtl/>
        </w:rPr>
        <w:t xml:space="preserve"> الخليل وسيبويه ومن أبرزهم:</w:t>
      </w:r>
    </w:p>
    <w:p w:rsidR="00DF23AD" w:rsidRPr="00FA36F8" w:rsidRDefault="00DF23AD" w:rsidP="00DF23AD">
      <w:pPr>
        <w:shd w:val="clear" w:color="auto" w:fill="FFFFFF"/>
        <w:bidi/>
        <w:spacing w:after="0" w:line="330" w:lineRule="atLeast"/>
        <w:jc w:val="both"/>
        <w:rPr>
          <w:rFonts w:ascii="Simplified Arabic" w:hAnsi="Simplified Arabic" w:cs="Simplified Arabic"/>
          <w:sz w:val="32"/>
          <w:szCs w:val="32"/>
          <w:rtl/>
        </w:rPr>
      </w:pPr>
    </w:p>
    <w:p w:rsidR="002C28A9" w:rsidRPr="00FA36F8" w:rsidRDefault="002C28A9" w:rsidP="00E91D4A">
      <w:pPr>
        <w:jc w:val="right"/>
        <w:rPr>
          <w:rFonts w:ascii="Simplified Arabic" w:hAnsi="Simplified Arabic" w:cs="Simplified Arabic"/>
          <w:sz w:val="32"/>
          <w:szCs w:val="32"/>
          <w:rtl/>
        </w:rPr>
      </w:pPr>
      <w:r w:rsidRPr="00FA36F8">
        <w:rPr>
          <w:rFonts w:ascii="Simplified Arabic" w:hAnsi="Simplified Arabic" w:cs="Simplified Arabic"/>
          <w:sz w:val="32"/>
          <w:szCs w:val="32"/>
          <w:rtl/>
        </w:rPr>
        <w:t>1- عبد الله بن أبي اسحاق الحضرمي.</w:t>
      </w:r>
    </w:p>
    <w:p w:rsidR="002C28A9" w:rsidRPr="00FA36F8" w:rsidRDefault="002C28A9" w:rsidP="00E91D4A">
      <w:pPr>
        <w:jc w:val="right"/>
        <w:rPr>
          <w:rFonts w:ascii="Simplified Arabic" w:hAnsi="Simplified Arabic" w:cs="Simplified Arabic"/>
          <w:sz w:val="32"/>
          <w:szCs w:val="32"/>
          <w:rtl/>
        </w:rPr>
      </w:pPr>
      <w:r w:rsidRPr="00FA36F8">
        <w:rPr>
          <w:rFonts w:ascii="Simplified Arabic" w:hAnsi="Simplified Arabic" w:cs="Simplified Arabic"/>
          <w:sz w:val="32"/>
          <w:szCs w:val="32"/>
          <w:rtl/>
        </w:rPr>
        <w:t>2- عيسى بن عمر الثقفي.</w:t>
      </w:r>
    </w:p>
    <w:p w:rsidR="002C28A9" w:rsidRPr="00FA36F8" w:rsidRDefault="002C28A9" w:rsidP="00E91D4A">
      <w:pPr>
        <w:jc w:val="right"/>
        <w:rPr>
          <w:rFonts w:ascii="Simplified Arabic" w:hAnsi="Simplified Arabic" w:cs="Simplified Arabic"/>
          <w:sz w:val="32"/>
          <w:szCs w:val="32"/>
          <w:rtl/>
        </w:rPr>
      </w:pPr>
      <w:r w:rsidRPr="00FA36F8">
        <w:rPr>
          <w:rFonts w:ascii="Simplified Arabic" w:hAnsi="Simplified Arabic" w:cs="Simplified Arabic"/>
          <w:sz w:val="32"/>
          <w:szCs w:val="32"/>
          <w:rtl/>
        </w:rPr>
        <w:t>3- أبو عمرو بن العلاء.</w:t>
      </w:r>
    </w:p>
    <w:p w:rsidR="00AA4434" w:rsidRPr="00E91D4A" w:rsidRDefault="002C28A9" w:rsidP="00E91D4A">
      <w:pPr>
        <w:jc w:val="right"/>
        <w:rPr>
          <w:rFonts w:asciiTheme="minorBidi" w:hAnsiTheme="minorBidi"/>
          <w:sz w:val="32"/>
          <w:szCs w:val="32"/>
          <w:rtl/>
        </w:rPr>
      </w:pPr>
      <w:r w:rsidRPr="00FA36F8">
        <w:rPr>
          <w:rFonts w:ascii="Simplified Arabic" w:hAnsi="Simplified Arabic" w:cs="Simplified Arabic"/>
          <w:sz w:val="32"/>
          <w:szCs w:val="32"/>
          <w:rtl/>
        </w:rPr>
        <w:t>4- يونس بن حبيب البصري</w:t>
      </w:r>
      <w:r w:rsidRPr="00E91D4A">
        <w:rPr>
          <w:rFonts w:asciiTheme="minorBidi" w:hAnsiTheme="minorBidi"/>
          <w:sz w:val="32"/>
          <w:szCs w:val="32"/>
          <w:rtl/>
        </w:rPr>
        <w:t>.</w:t>
      </w:r>
    </w:p>
    <w:p w:rsidR="00E91D4A" w:rsidRDefault="00AA4434" w:rsidP="00FA36F8">
      <w:pPr>
        <w:shd w:val="clear" w:color="auto" w:fill="FFFFFF"/>
        <w:bidi/>
        <w:spacing w:after="0" w:line="330" w:lineRule="atLeast"/>
        <w:jc w:val="both"/>
        <w:rPr>
          <w:rFonts w:ascii="Simplified Arabic" w:hAnsi="Simplified Arabic" w:cs="Simplified Arabic"/>
          <w:sz w:val="32"/>
          <w:szCs w:val="32"/>
          <w:rtl/>
        </w:rPr>
      </w:pPr>
      <w:r w:rsidRPr="00FA36F8">
        <w:rPr>
          <w:rFonts w:ascii="Simplified Arabic" w:hAnsi="Simplified Arabic" w:cs="Simplified Arabic"/>
          <w:sz w:val="32"/>
          <w:szCs w:val="32"/>
          <w:rtl/>
        </w:rPr>
        <w:t xml:space="preserve">  </w:t>
      </w:r>
      <w:r w:rsidR="00E91D4A" w:rsidRPr="00FA36F8">
        <w:rPr>
          <w:rFonts w:ascii="Simplified Arabic" w:hAnsi="Simplified Arabic" w:cs="Simplified Arabic"/>
          <w:sz w:val="32"/>
          <w:szCs w:val="32"/>
          <w:rtl/>
        </w:rPr>
        <w:t xml:space="preserve">  </w:t>
      </w:r>
      <w:r w:rsidR="00FA36F8" w:rsidRPr="00FA36F8">
        <w:rPr>
          <w:rFonts w:ascii="Simplified Arabic" w:eastAsia="Times New Roman" w:hAnsi="Simplified Arabic" w:cs="Simplified Arabic"/>
          <w:color w:val="545251"/>
          <w:sz w:val="32"/>
          <w:szCs w:val="32"/>
          <w:rtl/>
        </w:rPr>
        <w:t xml:space="preserve">  </w:t>
      </w:r>
      <w:r w:rsidRPr="00FA36F8">
        <w:rPr>
          <w:rFonts w:ascii="Simplified Arabic" w:hAnsi="Simplified Arabic" w:cs="Simplified Arabic"/>
          <w:sz w:val="32"/>
          <w:szCs w:val="32"/>
          <w:rtl/>
        </w:rPr>
        <w:t>وصل النحو إلى الخليل بن أحمد الفراهيدي وتلاميذه ، وقد قطع مرحلة كبيرة  من التطور بفضل هؤلاء العلماء الذين تعاقبوا على تطويره ومتابعة كلام العرب الموثوق به وآيات كتاب الله وما فيها من ظواهر ووضع الأصول والاقيسة وتخطيط المنهج الذي اتبعوه في كل هذا من استقراء ودرس واستن</w:t>
      </w:r>
      <w:r w:rsidR="00DF23AD">
        <w:rPr>
          <w:rFonts w:ascii="Simplified Arabic" w:hAnsi="Simplified Arabic" w:cs="Simplified Arabic"/>
          <w:sz w:val="32"/>
          <w:szCs w:val="32"/>
          <w:rtl/>
        </w:rPr>
        <w:t>باط وقياس وتعليل وتأويل وافتراض</w:t>
      </w:r>
      <w:r w:rsidRPr="00FA36F8">
        <w:rPr>
          <w:rFonts w:ascii="Simplified Arabic" w:hAnsi="Simplified Arabic" w:cs="Simplified Arabic"/>
          <w:sz w:val="32"/>
          <w:szCs w:val="32"/>
          <w:rtl/>
        </w:rPr>
        <w:t>، والقول بالعوامل وتقديرها. وكان للخليل بعد هذا فضل التطوير والوصول به إلى ما وجدناه في كتاب سيبويه تلميذ الخليل بن أحمد الذي اختص بهذا الاسم أي؛ كتاب سيبويه بين الكتب المؤلفة في النحو حتى اصبح هذا علمًا عليه بعد موته فلم يحاول أحد من تلاميذ سيبويه ومنهم سعيد بن مسعدة حامل الكتاب وراويه أن يضع له اسمًا يعرف به وابقاه كما تركه صاحبه –</w:t>
      </w:r>
      <w:r w:rsidR="00DF23AD">
        <w:rPr>
          <w:rFonts w:ascii="Simplified Arabic" w:hAnsi="Simplified Arabic" w:cs="Simplified Arabic" w:hint="cs"/>
          <w:sz w:val="32"/>
          <w:szCs w:val="32"/>
          <w:rtl/>
        </w:rPr>
        <w:t xml:space="preserve"> </w:t>
      </w:r>
      <w:r w:rsidRPr="00FA36F8">
        <w:rPr>
          <w:rFonts w:ascii="Simplified Arabic" w:hAnsi="Simplified Arabic" w:cs="Simplified Arabic"/>
          <w:sz w:val="32"/>
          <w:szCs w:val="32"/>
          <w:rtl/>
        </w:rPr>
        <w:t>سيبويه</w:t>
      </w:r>
      <w:r w:rsidR="00DF23AD">
        <w:rPr>
          <w:rFonts w:ascii="Simplified Arabic" w:hAnsi="Simplified Arabic" w:cs="Simplified Arabic" w:hint="cs"/>
          <w:sz w:val="32"/>
          <w:szCs w:val="32"/>
          <w:rtl/>
        </w:rPr>
        <w:t xml:space="preserve"> </w:t>
      </w:r>
      <w:r w:rsidR="00DF23AD">
        <w:rPr>
          <w:rFonts w:ascii="Simplified Arabic" w:hAnsi="Simplified Arabic" w:cs="Simplified Arabic"/>
          <w:sz w:val="32"/>
          <w:szCs w:val="32"/>
          <w:rtl/>
        </w:rPr>
        <w:t xml:space="preserve">- </w:t>
      </w:r>
      <w:r w:rsidRPr="00FA36F8">
        <w:rPr>
          <w:rFonts w:ascii="Simplified Arabic" w:hAnsi="Simplified Arabic" w:cs="Simplified Arabic"/>
          <w:sz w:val="32"/>
          <w:szCs w:val="32"/>
          <w:rtl/>
        </w:rPr>
        <w:t xml:space="preserve">بعد أن وافته المنية </w:t>
      </w:r>
      <w:r w:rsidR="00E91D4A" w:rsidRPr="00FA36F8">
        <w:rPr>
          <w:rFonts w:ascii="Simplified Arabic" w:hAnsi="Simplified Arabic" w:cs="Simplified Arabic"/>
          <w:sz w:val="32"/>
          <w:szCs w:val="32"/>
          <w:rtl/>
        </w:rPr>
        <w:t>قبل أن يضع له اسم</w:t>
      </w:r>
      <w:r w:rsidR="00305FAB">
        <w:rPr>
          <w:rFonts w:ascii="Simplified Arabic" w:hAnsi="Simplified Arabic" w:cs="Simplified Arabic" w:hint="cs"/>
          <w:sz w:val="32"/>
          <w:szCs w:val="32"/>
          <w:rtl/>
        </w:rPr>
        <w:t>ً</w:t>
      </w:r>
      <w:r w:rsidR="00E91D4A" w:rsidRPr="00FA36F8">
        <w:rPr>
          <w:rFonts w:ascii="Simplified Arabic" w:hAnsi="Simplified Arabic" w:cs="Simplified Arabic"/>
          <w:sz w:val="32"/>
          <w:szCs w:val="32"/>
          <w:rtl/>
        </w:rPr>
        <w:t xml:space="preserve">ا، فكان </w:t>
      </w:r>
      <w:r w:rsidRPr="00FA36F8">
        <w:rPr>
          <w:rFonts w:ascii="Simplified Arabic" w:hAnsi="Simplified Arabic" w:cs="Simplified Arabic"/>
          <w:sz w:val="32"/>
          <w:szCs w:val="32"/>
          <w:rtl/>
        </w:rPr>
        <w:t>كتابًا منفردًا في هذا العلم لا ثاني له في عصره لشموله واتساعه وأهميته</w:t>
      </w:r>
      <w:r w:rsidR="00E91D4A" w:rsidRPr="00FA36F8">
        <w:rPr>
          <w:rFonts w:ascii="Simplified Arabic" w:hAnsi="Simplified Arabic" w:cs="Simplified Arabic"/>
          <w:sz w:val="32"/>
          <w:szCs w:val="32"/>
          <w:rtl/>
        </w:rPr>
        <w:t>.</w:t>
      </w:r>
    </w:p>
    <w:p w:rsidR="00DF23AD" w:rsidRPr="00FA36F8" w:rsidRDefault="00DF23AD" w:rsidP="00DF23AD">
      <w:pPr>
        <w:shd w:val="clear" w:color="auto" w:fill="FFFFFF"/>
        <w:bidi/>
        <w:spacing w:after="0" w:line="330" w:lineRule="atLeast"/>
        <w:jc w:val="both"/>
        <w:rPr>
          <w:rFonts w:ascii="Simplified Arabic" w:hAnsi="Simplified Arabic" w:cs="Simplified Arabic"/>
          <w:sz w:val="32"/>
          <w:szCs w:val="32"/>
          <w:rtl/>
        </w:rPr>
      </w:pPr>
    </w:p>
    <w:p w:rsidR="00E91D4A" w:rsidRPr="00FA36F8" w:rsidRDefault="00E91D4A" w:rsidP="00E91D4A">
      <w:pPr>
        <w:jc w:val="right"/>
        <w:rPr>
          <w:rFonts w:ascii="Simplified Arabic" w:hAnsi="Simplified Arabic" w:cs="Simplified Arabic"/>
          <w:sz w:val="32"/>
          <w:szCs w:val="32"/>
          <w:rtl/>
        </w:rPr>
      </w:pPr>
      <w:r w:rsidRPr="00FA36F8">
        <w:rPr>
          <w:rFonts w:ascii="Simplified Arabic" w:hAnsi="Simplified Arabic" w:cs="Simplified Arabic"/>
          <w:sz w:val="32"/>
          <w:szCs w:val="32"/>
          <w:rtl/>
        </w:rPr>
        <w:t>مص</w:t>
      </w:r>
      <w:r w:rsidR="00FA36F8">
        <w:rPr>
          <w:rFonts w:ascii="Simplified Arabic" w:hAnsi="Simplified Arabic" w:cs="Simplified Arabic" w:hint="cs"/>
          <w:sz w:val="32"/>
          <w:szCs w:val="32"/>
          <w:rtl/>
        </w:rPr>
        <w:t>ا</w:t>
      </w:r>
      <w:r w:rsidRPr="00FA36F8">
        <w:rPr>
          <w:rFonts w:ascii="Simplified Arabic" w:hAnsi="Simplified Arabic" w:cs="Simplified Arabic"/>
          <w:sz w:val="32"/>
          <w:szCs w:val="32"/>
          <w:rtl/>
        </w:rPr>
        <w:t>در ومراجع المحاضرة السابعة:</w:t>
      </w:r>
    </w:p>
    <w:p w:rsidR="00E91D4A" w:rsidRPr="00FA36F8" w:rsidRDefault="00E91D4A" w:rsidP="00E91D4A">
      <w:pPr>
        <w:jc w:val="right"/>
        <w:rPr>
          <w:rFonts w:ascii="Simplified Arabic" w:hAnsi="Simplified Arabic" w:cs="Simplified Arabic"/>
          <w:sz w:val="32"/>
          <w:szCs w:val="32"/>
          <w:rtl/>
        </w:rPr>
      </w:pPr>
      <w:r w:rsidRPr="00FA36F8">
        <w:rPr>
          <w:rFonts w:ascii="Simplified Arabic" w:hAnsi="Simplified Arabic" w:cs="Simplified Arabic"/>
          <w:sz w:val="32"/>
          <w:szCs w:val="32"/>
          <w:rtl/>
        </w:rPr>
        <w:t>1- مراتب النحويين ، أبو الطيب اللغوي.</w:t>
      </w:r>
    </w:p>
    <w:p w:rsidR="00E91D4A" w:rsidRPr="00FA36F8" w:rsidRDefault="00E91D4A" w:rsidP="00E91D4A">
      <w:pPr>
        <w:jc w:val="right"/>
        <w:rPr>
          <w:rFonts w:ascii="Simplified Arabic" w:hAnsi="Simplified Arabic" w:cs="Simplified Arabic"/>
          <w:sz w:val="32"/>
          <w:szCs w:val="32"/>
          <w:rtl/>
        </w:rPr>
      </w:pPr>
      <w:r w:rsidRPr="00FA36F8">
        <w:rPr>
          <w:rFonts w:ascii="Simplified Arabic" w:hAnsi="Simplified Arabic" w:cs="Simplified Arabic"/>
          <w:sz w:val="32"/>
          <w:szCs w:val="32"/>
          <w:rtl/>
        </w:rPr>
        <w:t xml:space="preserve">2- بغية </w:t>
      </w:r>
      <w:proofErr w:type="spellStart"/>
      <w:r w:rsidRPr="00FA36F8">
        <w:rPr>
          <w:rFonts w:ascii="Simplified Arabic" w:hAnsi="Simplified Arabic" w:cs="Simplified Arabic"/>
          <w:sz w:val="32"/>
          <w:szCs w:val="32"/>
          <w:rtl/>
        </w:rPr>
        <w:t>الوعاة</w:t>
      </w:r>
      <w:proofErr w:type="spellEnd"/>
      <w:r w:rsidR="00305FAB">
        <w:rPr>
          <w:rFonts w:ascii="Simplified Arabic" w:hAnsi="Simplified Arabic" w:cs="Simplified Arabic"/>
          <w:sz w:val="32"/>
          <w:szCs w:val="32"/>
          <w:rtl/>
        </w:rPr>
        <w:t xml:space="preserve"> في طبقات اللغويين والنحاة </w:t>
      </w:r>
      <w:r w:rsidR="00305FAB">
        <w:rPr>
          <w:rFonts w:ascii="Simplified Arabic" w:hAnsi="Simplified Arabic" w:cs="Simplified Arabic" w:hint="cs"/>
          <w:sz w:val="32"/>
          <w:szCs w:val="32"/>
          <w:rtl/>
        </w:rPr>
        <w:t>،</w:t>
      </w:r>
      <w:r w:rsidRPr="00FA36F8">
        <w:rPr>
          <w:rFonts w:ascii="Simplified Arabic" w:hAnsi="Simplified Arabic" w:cs="Simplified Arabic"/>
          <w:sz w:val="32"/>
          <w:szCs w:val="32"/>
          <w:rtl/>
        </w:rPr>
        <w:t xml:space="preserve"> جلال الدين السيوطي.</w:t>
      </w:r>
    </w:p>
    <w:p w:rsidR="00E91D4A" w:rsidRPr="00FA36F8" w:rsidRDefault="00E91D4A" w:rsidP="00E91D4A">
      <w:pPr>
        <w:jc w:val="right"/>
        <w:rPr>
          <w:rFonts w:ascii="Simplified Arabic" w:hAnsi="Simplified Arabic" w:cs="Simplified Arabic"/>
          <w:sz w:val="32"/>
          <w:szCs w:val="32"/>
          <w:rtl/>
        </w:rPr>
      </w:pPr>
      <w:r w:rsidRPr="00FA36F8">
        <w:rPr>
          <w:rFonts w:ascii="Simplified Arabic" w:hAnsi="Simplified Arabic" w:cs="Simplified Arabic"/>
          <w:sz w:val="32"/>
          <w:szCs w:val="32"/>
          <w:rtl/>
        </w:rPr>
        <w:lastRenderedPageBreak/>
        <w:t>3- طبقات النحويين واللغويين، ابن قاضي شبهه الاسدي.</w:t>
      </w:r>
    </w:p>
    <w:p w:rsidR="00E91D4A" w:rsidRPr="00FA36F8" w:rsidRDefault="00E91D4A" w:rsidP="00E91D4A">
      <w:pPr>
        <w:jc w:val="right"/>
        <w:rPr>
          <w:rFonts w:ascii="Simplified Arabic" w:hAnsi="Simplified Arabic" w:cs="Simplified Arabic"/>
          <w:sz w:val="32"/>
          <w:szCs w:val="32"/>
          <w:rtl/>
        </w:rPr>
      </w:pPr>
      <w:r w:rsidRPr="00FA36F8">
        <w:rPr>
          <w:rFonts w:ascii="Simplified Arabic" w:hAnsi="Simplified Arabic" w:cs="Simplified Arabic"/>
          <w:sz w:val="32"/>
          <w:szCs w:val="32"/>
          <w:rtl/>
        </w:rPr>
        <w:t>4- طبقات النحويين واللغويين، أبو بكر الزبيدي.</w:t>
      </w:r>
    </w:p>
    <w:p w:rsidR="00E91D4A" w:rsidRPr="00FA36F8" w:rsidRDefault="00305FAB" w:rsidP="00E91D4A">
      <w:pPr>
        <w:jc w:val="right"/>
        <w:rPr>
          <w:rFonts w:ascii="Simplified Arabic" w:hAnsi="Simplified Arabic" w:cs="Simplified Arabic"/>
          <w:sz w:val="32"/>
          <w:szCs w:val="32"/>
          <w:rtl/>
        </w:rPr>
      </w:pPr>
      <w:r>
        <w:rPr>
          <w:rFonts w:ascii="Simplified Arabic" w:hAnsi="Simplified Arabic" w:cs="Simplified Arabic"/>
          <w:sz w:val="32"/>
          <w:szCs w:val="32"/>
          <w:rtl/>
        </w:rPr>
        <w:t>5- نزهة الالباء في طبقات ا</w:t>
      </w:r>
      <w:r>
        <w:rPr>
          <w:rFonts w:ascii="Simplified Arabic" w:hAnsi="Simplified Arabic" w:cs="Simplified Arabic" w:hint="cs"/>
          <w:sz w:val="32"/>
          <w:szCs w:val="32"/>
          <w:rtl/>
        </w:rPr>
        <w:t>لأ</w:t>
      </w:r>
      <w:bookmarkStart w:id="0" w:name="_GoBack"/>
      <w:bookmarkEnd w:id="0"/>
      <w:r w:rsidR="00E91D4A" w:rsidRPr="00FA36F8">
        <w:rPr>
          <w:rFonts w:ascii="Simplified Arabic" w:hAnsi="Simplified Arabic" w:cs="Simplified Arabic"/>
          <w:sz w:val="32"/>
          <w:szCs w:val="32"/>
          <w:rtl/>
        </w:rPr>
        <w:t>دباء ، أبو البركات الانباري.</w:t>
      </w:r>
    </w:p>
    <w:p w:rsidR="00E91D4A" w:rsidRPr="00E91D4A" w:rsidRDefault="00E91D4A" w:rsidP="00E91D4A">
      <w:pPr>
        <w:jc w:val="right"/>
        <w:rPr>
          <w:rFonts w:asciiTheme="minorBidi" w:hAnsiTheme="minorBidi"/>
          <w:sz w:val="32"/>
          <w:szCs w:val="32"/>
          <w:rtl/>
        </w:rPr>
      </w:pPr>
      <w:r w:rsidRPr="00E91D4A">
        <w:rPr>
          <w:rFonts w:asciiTheme="minorBidi" w:hAnsiTheme="minorBidi"/>
          <w:sz w:val="32"/>
          <w:szCs w:val="32"/>
          <w:rtl/>
        </w:rPr>
        <w:t xml:space="preserve"> </w:t>
      </w:r>
    </w:p>
    <w:p w:rsidR="002C28A9" w:rsidRPr="00E91D4A" w:rsidRDefault="00AA4434" w:rsidP="00E91D4A">
      <w:pPr>
        <w:jc w:val="right"/>
        <w:rPr>
          <w:rFonts w:asciiTheme="minorBidi" w:hAnsiTheme="minorBidi"/>
          <w:sz w:val="32"/>
          <w:szCs w:val="32"/>
          <w:rtl/>
        </w:rPr>
      </w:pPr>
      <w:r w:rsidRPr="00E91D4A">
        <w:rPr>
          <w:rFonts w:asciiTheme="minorBidi" w:hAnsiTheme="minorBidi"/>
          <w:sz w:val="32"/>
          <w:szCs w:val="32"/>
          <w:rtl/>
        </w:rPr>
        <w:t xml:space="preserve"> </w:t>
      </w:r>
      <w:r w:rsidR="002C28A9" w:rsidRPr="00E91D4A">
        <w:rPr>
          <w:rFonts w:asciiTheme="minorBidi" w:hAnsiTheme="minorBidi"/>
          <w:sz w:val="32"/>
          <w:szCs w:val="32"/>
          <w:rtl/>
        </w:rPr>
        <w:t xml:space="preserve"> </w:t>
      </w:r>
    </w:p>
    <w:p w:rsidR="002C28A9" w:rsidRPr="00E91D4A" w:rsidRDefault="002C28A9" w:rsidP="00E91D4A">
      <w:pPr>
        <w:jc w:val="right"/>
        <w:rPr>
          <w:rFonts w:asciiTheme="minorBidi" w:hAnsiTheme="minorBidi"/>
          <w:sz w:val="32"/>
          <w:szCs w:val="32"/>
          <w:rtl/>
        </w:rPr>
      </w:pPr>
    </w:p>
    <w:p w:rsidR="002C28A9" w:rsidRPr="00E91D4A" w:rsidRDefault="002C28A9" w:rsidP="00E91D4A">
      <w:pPr>
        <w:jc w:val="right"/>
        <w:rPr>
          <w:rFonts w:asciiTheme="minorBidi" w:hAnsiTheme="minorBidi"/>
          <w:sz w:val="32"/>
          <w:szCs w:val="32"/>
          <w:rtl/>
        </w:rPr>
      </w:pPr>
    </w:p>
    <w:p w:rsidR="00EE1C19" w:rsidRPr="00EE1C19" w:rsidRDefault="00AA22A1" w:rsidP="00E91D4A">
      <w:pPr>
        <w:jc w:val="right"/>
        <w:rPr>
          <w:rFonts w:ascii="Simplified Arabic" w:hAnsi="Simplified Arabic" w:cs="Simplified Arabic"/>
          <w:sz w:val="36"/>
          <w:szCs w:val="36"/>
          <w:lang w:bidi="ar-IQ"/>
        </w:rPr>
      </w:pPr>
      <w:r w:rsidRPr="00E91D4A">
        <w:rPr>
          <w:rFonts w:ascii="Simplified Arabic" w:hAnsi="Simplified Arabic" w:cs="Simplified Arabic"/>
          <w:sz w:val="32"/>
          <w:szCs w:val="32"/>
          <w:rtl/>
        </w:rPr>
        <w:t xml:space="preserve"> </w:t>
      </w:r>
    </w:p>
    <w:sectPr w:rsidR="00EE1C19" w:rsidRPr="00EE1C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B16AD"/>
    <w:multiLevelType w:val="hybridMultilevel"/>
    <w:tmpl w:val="248C5F8A"/>
    <w:lvl w:ilvl="0" w:tplc="8B189434">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D8B1F8F"/>
    <w:multiLevelType w:val="hybridMultilevel"/>
    <w:tmpl w:val="AA029C78"/>
    <w:lvl w:ilvl="0" w:tplc="B0B80734">
      <w:start w:val="1"/>
      <w:numFmt w:val="decimal"/>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32325F9A"/>
    <w:multiLevelType w:val="hybridMultilevel"/>
    <w:tmpl w:val="ECECA45C"/>
    <w:lvl w:ilvl="0" w:tplc="108C315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F41029"/>
    <w:multiLevelType w:val="hybridMultilevel"/>
    <w:tmpl w:val="067AF33C"/>
    <w:lvl w:ilvl="0" w:tplc="6CA8C556">
      <w:start w:val="1"/>
      <w:numFmt w:val="decimal"/>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nsid w:val="5983325F"/>
    <w:multiLevelType w:val="hybridMultilevel"/>
    <w:tmpl w:val="5302E100"/>
    <w:lvl w:ilvl="0" w:tplc="FDAEBD80">
      <w:start w:val="1"/>
      <w:numFmt w:val="decimal"/>
      <w:lvlText w:val="%1-"/>
      <w:lvlJc w:val="left"/>
      <w:pPr>
        <w:ind w:left="2085" w:hanging="720"/>
      </w:pPr>
      <w:rPr>
        <w:rFonts w:hint="default"/>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5">
    <w:nsid w:val="5BCD07E7"/>
    <w:multiLevelType w:val="hybridMultilevel"/>
    <w:tmpl w:val="82D6C892"/>
    <w:lvl w:ilvl="0" w:tplc="030E761C">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5EF4B80"/>
    <w:multiLevelType w:val="hybridMultilevel"/>
    <w:tmpl w:val="DA28C7D8"/>
    <w:lvl w:ilvl="0" w:tplc="BE7C467E">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4"/>
  </w:num>
  <w:num w:numId="3">
    <w:abstractNumId w:val="0"/>
  </w:num>
  <w:num w:numId="4">
    <w:abstractNumId w:val="6"/>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C19"/>
    <w:rsid w:val="001D6B32"/>
    <w:rsid w:val="002C28A9"/>
    <w:rsid w:val="00305FAB"/>
    <w:rsid w:val="005E58B5"/>
    <w:rsid w:val="00AA22A1"/>
    <w:rsid w:val="00AA4434"/>
    <w:rsid w:val="00C467C8"/>
    <w:rsid w:val="00DF23AD"/>
    <w:rsid w:val="00E91D4A"/>
    <w:rsid w:val="00EE1C19"/>
    <w:rsid w:val="00F2525B"/>
    <w:rsid w:val="00FA36F8"/>
    <w:rsid w:val="00FA38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22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22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2095099">
      <w:bodyDiv w:val="1"/>
      <w:marLeft w:val="0"/>
      <w:marRight w:val="0"/>
      <w:marTop w:val="0"/>
      <w:marBottom w:val="0"/>
      <w:divBdr>
        <w:top w:val="none" w:sz="0" w:space="0" w:color="auto"/>
        <w:left w:val="none" w:sz="0" w:space="0" w:color="auto"/>
        <w:bottom w:val="none" w:sz="0" w:space="0" w:color="auto"/>
        <w:right w:val="none" w:sz="0" w:space="0" w:color="auto"/>
      </w:divBdr>
    </w:div>
    <w:div w:id="1595241928">
      <w:bodyDiv w:val="1"/>
      <w:marLeft w:val="0"/>
      <w:marRight w:val="0"/>
      <w:marTop w:val="0"/>
      <w:marBottom w:val="0"/>
      <w:divBdr>
        <w:top w:val="none" w:sz="0" w:space="0" w:color="auto"/>
        <w:left w:val="none" w:sz="0" w:space="0" w:color="auto"/>
        <w:bottom w:val="none" w:sz="0" w:space="0" w:color="auto"/>
        <w:right w:val="none" w:sz="0" w:space="0" w:color="auto"/>
      </w:divBdr>
    </w:div>
    <w:div w:id="180014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989D0-AABB-40FE-B107-492B454E7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388</Words>
  <Characters>2216</Characters>
  <Application>Microsoft Office Word</Application>
  <DocSecurity>0</DocSecurity>
  <Lines>18</Lines>
  <Paragraphs>5</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2021-11-02T13:52:00Z</dcterms:created>
  <dcterms:modified xsi:type="dcterms:W3CDTF">2021-11-14T11:25:00Z</dcterms:modified>
</cp:coreProperties>
</file>