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377E" w14:textId="77777777" w:rsidR="00BD2AEC" w:rsidRDefault="00BD2AEC">
      <w:pPr>
        <w:rPr>
          <w:rFonts w:hint="cs"/>
          <w:sz w:val="32"/>
          <w:szCs w:val="32"/>
          <w:rtl/>
          <w:lang w:bidi="ar-IQ"/>
        </w:rPr>
      </w:pPr>
      <w:r>
        <w:rPr>
          <w:rFonts w:hint="cs"/>
          <w:sz w:val="32"/>
          <w:szCs w:val="32"/>
          <w:rtl/>
          <w:lang w:bidi="ar-IQ"/>
        </w:rPr>
        <w:t>الخبرات الأولى في الحياة وأثرها في النمو</w:t>
      </w:r>
    </w:p>
    <w:p w14:paraId="2ED94740" w14:textId="77777777" w:rsidR="00BD2AEC" w:rsidRDefault="00BD2AEC">
      <w:pPr>
        <w:rPr>
          <w:rFonts w:hint="cs"/>
          <w:sz w:val="32"/>
          <w:szCs w:val="32"/>
          <w:rtl/>
        </w:rPr>
      </w:pPr>
    </w:p>
    <w:p w14:paraId="608F28B7" w14:textId="77777777" w:rsidR="00BD2AEC" w:rsidRDefault="00BD2AEC">
      <w:pPr>
        <w:rPr>
          <w:rFonts w:hint="cs"/>
          <w:sz w:val="32"/>
          <w:szCs w:val="32"/>
          <w:rtl/>
        </w:rPr>
      </w:pPr>
      <w:r>
        <w:rPr>
          <w:rFonts w:hint="cs"/>
          <w:sz w:val="32"/>
          <w:szCs w:val="32"/>
          <w:rtl/>
        </w:rPr>
        <w:t>المقدمة</w:t>
      </w:r>
    </w:p>
    <w:p w14:paraId="504450F0" w14:textId="77777777" w:rsidR="00BD2AEC" w:rsidRDefault="00BD2AEC">
      <w:pPr>
        <w:rPr>
          <w:rFonts w:hint="cs"/>
          <w:sz w:val="32"/>
          <w:szCs w:val="32"/>
          <w:rtl/>
        </w:rPr>
      </w:pPr>
      <w:r>
        <w:rPr>
          <w:rFonts w:hint="cs"/>
          <w:sz w:val="32"/>
          <w:szCs w:val="32"/>
          <w:rtl/>
        </w:rPr>
        <w:t>تمثل السنوات الأولى من حياة الإنسان حجر الأساس في بناء شخصيته وسلوكه واتجاهاته المستقبلية. فالطفل يولد ولديه استعدادات فطرية، لكن البيئة والخبرات التي يتعرض لها منذ الولادة تُشكل تلك الاستعدادات وتوجهها.</w:t>
      </w:r>
    </w:p>
    <w:p w14:paraId="67E1D722" w14:textId="77777777" w:rsidR="00BD2AEC" w:rsidRDefault="00BD2AEC">
      <w:pPr>
        <w:rPr>
          <w:rFonts w:hint="cs"/>
          <w:sz w:val="32"/>
          <w:szCs w:val="32"/>
          <w:rtl/>
        </w:rPr>
      </w:pPr>
      <w:r>
        <w:rPr>
          <w:rFonts w:hint="cs"/>
          <w:sz w:val="32"/>
          <w:szCs w:val="32"/>
          <w:rtl/>
        </w:rPr>
        <w:t>تُشير الدراسات النفسية إلى أن التجارب المبكرة تترك آثارًا دائمة في الدماغ والجهاز العصبي، وتؤثر في طريقة استجابة الفرد للمواقف المستقبلية. فالطفل الذي نشأ في بيئة مليئة بالحب والرعاية يختلف في تكوينه النفسي والعقلي عن طفل عاش الحرمان أو الإهمال.</w:t>
      </w:r>
    </w:p>
    <w:p w14:paraId="5E072C49" w14:textId="77777777" w:rsidR="00BD2AEC" w:rsidRDefault="00BD2AEC">
      <w:pPr>
        <w:rPr>
          <w:rFonts w:hint="cs"/>
          <w:sz w:val="32"/>
          <w:szCs w:val="32"/>
          <w:rtl/>
        </w:rPr>
      </w:pPr>
    </w:p>
    <w:p w14:paraId="543ACCCD" w14:textId="77777777" w:rsidR="00BD2AEC" w:rsidRDefault="00BD2AEC">
      <w:pPr>
        <w:rPr>
          <w:rFonts w:hint="cs"/>
          <w:sz w:val="32"/>
          <w:szCs w:val="32"/>
          <w:rtl/>
        </w:rPr>
      </w:pPr>
      <w:r>
        <w:rPr>
          <w:rFonts w:hint="cs"/>
          <w:sz w:val="32"/>
          <w:szCs w:val="32"/>
          <w:rtl/>
        </w:rPr>
        <w:t>تنبع أهمية دراسة الخبرات الأولى من كونها الفترة التي تتكون فيها اللبنات الأولى للنمو العقلي والانفعالي والاجتماعي. ومن هنا، فإن أي اضطراب أو نقص في هذه المرحلة قد يُفضي إلى مشكلات سلوكية أو نفسية لاحقة.</w:t>
      </w:r>
    </w:p>
    <w:p w14:paraId="5DAA7D69" w14:textId="77777777" w:rsidR="00BD2AEC" w:rsidRDefault="00BD2AEC">
      <w:pPr>
        <w:rPr>
          <w:rFonts w:hint="cs"/>
          <w:sz w:val="32"/>
          <w:szCs w:val="32"/>
          <w:rtl/>
        </w:rPr>
      </w:pPr>
    </w:p>
    <w:p w14:paraId="60CC04B7" w14:textId="43088E68" w:rsidR="00BD2AEC" w:rsidRDefault="00BD2AEC" w:rsidP="00BD2AEC">
      <w:pPr>
        <w:rPr>
          <w:rFonts w:hint="cs"/>
          <w:sz w:val="32"/>
          <w:szCs w:val="32"/>
          <w:rtl/>
        </w:rPr>
      </w:pPr>
      <w:r>
        <w:rPr>
          <w:rFonts w:hint="cs"/>
          <w:sz w:val="32"/>
          <w:szCs w:val="32"/>
          <w:rtl/>
        </w:rPr>
        <w:t>أولًا: مفهوم الخبرات الأولى في الحياة</w:t>
      </w:r>
    </w:p>
    <w:p w14:paraId="0DDDC5B6" w14:textId="77777777" w:rsidR="00BD2AEC" w:rsidRDefault="00BD2AEC">
      <w:pPr>
        <w:rPr>
          <w:rFonts w:hint="cs"/>
          <w:sz w:val="32"/>
          <w:szCs w:val="32"/>
          <w:rtl/>
        </w:rPr>
      </w:pPr>
      <w:r>
        <w:rPr>
          <w:rFonts w:hint="cs"/>
          <w:sz w:val="32"/>
          <w:szCs w:val="32"/>
          <w:rtl/>
        </w:rPr>
        <w:t>تعني الخبرات الأولى مجموع المثيرات والتجارب التي يتعرض لها الطفل خلال السنوات الخمس الأولى من حياته، وتشمل تفاعله مع أسرته، واستجاباته للمحيط المادي والاجتماعي.</w:t>
      </w:r>
    </w:p>
    <w:p w14:paraId="0FF699CE" w14:textId="77777777" w:rsidR="00BD2AEC" w:rsidRDefault="00BD2AEC">
      <w:pPr>
        <w:rPr>
          <w:rFonts w:hint="cs"/>
          <w:sz w:val="32"/>
          <w:szCs w:val="32"/>
          <w:rtl/>
        </w:rPr>
      </w:pPr>
      <w:r>
        <w:rPr>
          <w:rFonts w:hint="cs"/>
          <w:sz w:val="32"/>
          <w:szCs w:val="32"/>
          <w:rtl/>
        </w:rPr>
        <w:t xml:space="preserve">يرى </w:t>
      </w:r>
      <w:proofErr w:type="spellStart"/>
      <w:r>
        <w:rPr>
          <w:rFonts w:hint="cs"/>
          <w:sz w:val="32"/>
          <w:szCs w:val="32"/>
          <w:rtl/>
        </w:rPr>
        <w:t>بياجيه</w:t>
      </w:r>
      <w:proofErr w:type="spellEnd"/>
      <w:r>
        <w:rPr>
          <w:rFonts w:hint="cs"/>
          <w:sz w:val="32"/>
          <w:szCs w:val="32"/>
          <w:rtl/>
        </w:rPr>
        <w:t xml:space="preserve"> (</w:t>
      </w:r>
      <w:r>
        <w:rPr>
          <w:rFonts w:hint="cs"/>
          <w:sz w:val="32"/>
          <w:szCs w:val="32"/>
          <w:lang w:bidi="ar-IQ"/>
        </w:rPr>
        <w:t>Piaget</w:t>
      </w:r>
      <w:r>
        <w:rPr>
          <w:rFonts w:hint="cs"/>
          <w:sz w:val="32"/>
          <w:szCs w:val="32"/>
          <w:rtl/>
        </w:rPr>
        <w:t>) أن الطفل في هذه المرحلة يتعلم من خلال التفاعل الحسي الحركي مع البيئة، وأن كل تجربة جديدة تُسهم في بناء البنية العقلية.</w:t>
      </w:r>
    </w:p>
    <w:p w14:paraId="027740A4" w14:textId="77777777" w:rsidR="00BD2AEC" w:rsidRDefault="00BD2AEC">
      <w:pPr>
        <w:rPr>
          <w:rFonts w:hint="cs"/>
          <w:sz w:val="32"/>
          <w:szCs w:val="32"/>
          <w:rtl/>
        </w:rPr>
      </w:pPr>
      <w:r>
        <w:rPr>
          <w:rFonts w:hint="cs"/>
          <w:sz w:val="32"/>
          <w:szCs w:val="32"/>
          <w:rtl/>
        </w:rPr>
        <w:t>بينما يؤكد فرويد أن الخبرات الانفعالية المبكرة – خصوصًا في علاقة الطفل بالأم – تُشكل الأساس في بناء الشخصية المستقبلية.</w:t>
      </w:r>
    </w:p>
    <w:p w14:paraId="045F6CE2" w14:textId="3A4C0852" w:rsidR="00BD2AEC" w:rsidRDefault="00BD2AEC" w:rsidP="00BD2AEC">
      <w:pPr>
        <w:rPr>
          <w:rFonts w:hint="cs"/>
          <w:sz w:val="32"/>
          <w:szCs w:val="32"/>
          <w:rtl/>
        </w:rPr>
      </w:pPr>
      <w:r>
        <w:rPr>
          <w:rFonts w:hint="cs"/>
          <w:sz w:val="32"/>
          <w:szCs w:val="32"/>
          <w:rtl/>
        </w:rPr>
        <w:t>كما يرى إريكسون أن لكل مرحلة من مراحل النمو النفسي الاجتماعي أزمة أو مهمة يجب حلها، وأن الثقة مقابل عدم الثقة في السنة الأولى من العمر هي أول تحدٍ يواجه الطفل، وتتوقف نتائجها على طبيعة الخبرات التي يتلقاها من المحيطين به.</w:t>
      </w:r>
    </w:p>
    <w:p w14:paraId="5BE0C183" w14:textId="77777777" w:rsidR="00BD2AEC" w:rsidRDefault="00BD2AEC">
      <w:pPr>
        <w:rPr>
          <w:rFonts w:hint="cs"/>
          <w:sz w:val="32"/>
          <w:szCs w:val="32"/>
          <w:rtl/>
        </w:rPr>
      </w:pPr>
      <w:r>
        <w:rPr>
          <w:rFonts w:hint="cs"/>
          <w:sz w:val="32"/>
          <w:szCs w:val="32"/>
          <w:rtl/>
        </w:rPr>
        <w:t>ثانيًا: خصائص المرحلة المبكرة وأهميتها للنمو</w:t>
      </w:r>
    </w:p>
    <w:p w14:paraId="586CAD42" w14:textId="77777777" w:rsidR="00BD2AEC" w:rsidRDefault="00BD2AEC">
      <w:pPr>
        <w:rPr>
          <w:rFonts w:hint="cs"/>
          <w:sz w:val="32"/>
          <w:szCs w:val="32"/>
          <w:rtl/>
        </w:rPr>
      </w:pPr>
    </w:p>
    <w:p w14:paraId="102A6ED9" w14:textId="11E7F1C8" w:rsidR="00BD2AEC" w:rsidRDefault="00BD2AEC" w:rsidP="00BD2AEC">
      <w:pPr>
        <w:rPr>
          <w:rFonts w:hint="cs"/>
          <w:sz w:val="32"/>
          <w:szCs w:val="32"/>
          <w:rtl/>
        </w:rPr>
      </w:pPr>
      <w:r>
        <w:rPr>
          <w:rFonts w:hint="cs"/>
          <w:sz w:val="32"/>
          <w:szCs w:val="32"/>
          <w:rtl/>
        </w:rPr>
        <w:t>الطفولة المبكرة تمتاز بعدة خصائص تجعلها مرحلة حاسمة:</w:t>
      </w:r>
    </w:p>
    <w:p w14:paraId="46EB3E1E" w14:textId="5A3A594E" w:rsidR="00BD2AEC" w:rsidRPr="00BD2AEC" w:rsidRDefault="00BD2AEC" w:rsidP="00BD2AEC">
      <w:pPr>
        <w:pStyle w:val="a6"/>
        <w:numPr>
          <w:ilvl w:val="0"/>
          <w:numId w:val="1"/>
        </w:numPr>
        <w:rPr>
          <w:rFonts w:hint="cs"/>
          <w:sz w:val="32"/>
          <w:szCs w:val="32"/>
          <w:rtl/>
        </w:rPr>
      </w:pPr>
      <w:r w:rsidRPr="00BD2AEC">
        <w:rPr>
          <w:rFonts w:hint="cs"/>
          <w:sz w:val="32"/>
          <w:szCs w:val="32"/>
          <w:rtl/>
        </w:rPr>
        <w:t>سرعة النمو العصبي:</w:t>
      </w:r>
    </w:p>
    <w:p w14:paraId="49BAE315" w14:textId="77777777" w:rsidR="00BD2AEC" w:rsidRDefault="00BD2AEC">
      <w:pPr>
        <w:rPr>
          <w:rFonts w:hint="cs"/>
          <w:sz w:val="32"/>
          <w:szCs w:val="32"/>
          <w:rtl/>
        </w:rPr>
      </w:pPr>
      <w:r>
        <w:rPr>
          <w:rFonts w:hint="cs"/>
          <w:sz w:val="32"/>
          <w:szCs w:val="32"/>
          <w:rtl/>
        </w:rPr>
        <w:t>يتطور دماغ الطفل بسرعة هائلة خلال السنوات الأولى، حيث تُبنى ملايين الوصلات العصبية نتيجة التفاعل مع البيئة.</w:t>
      </w:r>
    </w:p>
    <w:p w14:paraId="21A682D5" w14:textId="77777777" w:rsidR="00BD2AEC" w:rsidRDefault="00BD2AEC">
      <w:pPr>
        <w:rPr>
          <w:rFonts w:hint="cs"/>
          <w:sz w:val="32"/>
          <w:szCs w:val="32"/>
          <w:rtl/>
        </w:rPr>
      </w:pPr>
      <w:r>
        <w:rPr>
          <w:rFonts w:hint="cs"/>
          <w:sz w:val="32"/>
          <w:szCs w:val="32"/>
          <w:rtl/>
        </w:rPr>
        <w:t>تشير أبحاث علم الأعصاب إلى أن الطفل الذي يُحرم من التحفيز والتفاعل يعاني من ضعف في تطور مناطق الدماغ المرتبطة بالتعلم واللغة.</w:t>
      </w:r>
    </w:p>
    <w:p w14:paraId="75E8690D" w14:textId="77777777" w:rsidR="00BD2AEC" w:rsidRDefault="00BD2AEC">
      <w:pPr>
        <w:rPr>
          <w:rFonts w:hint="cs"/>
          <w:sz w:val="32"/>
          <w:szCs w:val="32"/>
          <w:rtl/>
        </w:rPr>
      </w:pPr>
    </w:p>
    <w:p w14:paraId="7012FD66" w14:textId="494B5CBD" w:rsidR="00BD2AEC" w:rsidRPr="00BD2AEC" w:rsidRDefault="00BD2AEC" w:rsidP="00BD2AEC">
      <w:pPr>
        <w:pStyle w:val="a6"/>
        <w:numPr>
          <w:ilvl w:val="0"/>
          <w:numId w:val="1"/>
        </w:numPr>
        <w:rPr>
          <w:rFonts w:hint="cs"/>
          <w:sz w:val="32"/>
          <w:szCs w:val="32"/>
          <w:rtl/>
        </w:rPr>
      </w:pPr>
      <w:r w:rsidRPr="00BD2AEC">
        <w:rPr>
          <w:rFonts w:hint="cs"/>
          <w:sz w:val="32"/>
          <w:szCs w:val="32"/>
          <w:rtl/>
        </w:rPr>
        <w:t>قابلية التعلم والتأثر:</w:t>
      </w:r>
    </w:p>
    <w:p w14:paraId="6AF3C19B" w14:textId="0A333DC8" w:rsidR="00BD2AEC" w:rsidRDefault="00BD2AEC" w:rsidP="00BD2AEC">
      <w:pPr>
        <w:rPr>
          <w:rFonts w:hint="cs"/>
          <w:sz w:val="32"/>
          <w:szCs w:val="32"/>
          <w:rtl/>
        </w:rPr>
      </w:pPr>
      <w:r>
        <w:rPr>
          <w:rFonts w:hint="cs"/>
          <w:sz w:val="32"/>
          <w:szCs w:val="32"/>
          <w:rtl/>
        </w:rPr>
        <w:t>الطفل في هذه المرحلة أكثر تقبلاً للتعلم، وكل تجربة يمر بها تترك أثرًا واضحًا في سلوكه.</w:t>
      </w:r>
    </w:p>
    <w:p w14:paraId="24573D37" w14:textId="77777777" w:rsidR="00BD2AEC" w:rsidRDefault="00BD2AEC">
      <w:pPr>
        <w:rPr>
          <w:rFonts w:hint="cs"/>
          <w:sz w:val="32"/>
          <w:szCs w:val="32"/>
          <w:rtl/>
        </w:rPr>
      </w:pPr>
    </w:p>
    <w:p w14:paraId="41D41BA8" w14:textId="4FFF55E4" w:rsidR="00BD2AEC" w:rsidRPr="00BD2AEC" w:rsidRDefault="00BD2AEC" w:rsidP="00BD2AEC">
      <w:pPr>
        <w:pStyle w:val="a6"/>
        <w:numPr>
          <w:ilvl w:val="0"/>
          <w:numId w:val="1"/>
        </w:numPr>
        <w:rPr>
          <w:rFonts w:hint="cs"/>
          <w:sz w:val="32"/>
          <w:szCs w:val="32"/>
          <w:rtl/>
        </w:rPr>
      </w:pPr>
      <w:r w:rsidRPr="00BD2AEC">
        <w:rPr>
          <w:rFonts w:hint="cs"/>
          <w:sz w:val="32"/>
          <w:szCs w:val="32"/>
          <w:rtl/>
        </w:rPr>
        <w:t>التعلق العاطفي:</w:t>
      </w:r>
    </w:p>
    <w:p w14:paraId="53312B21" w14:textId="6AD5D701" w:rsidR="00BD2AEC" w:rsidRDefault="00BD2AEC" w:rsidP="00BD2AEC">
      <w:pPr>
        <w:rPr>
          <w:rFonts w:hint="cs"/>
          <w:sz w:val="32"/>
          <w:szCs w:val="32"/>
          <w:rtl/>
        </w:rPr>
      </w:pPr>
      <w:r>
        <w:rPr>
          <w:rFonts w:hint="cs"/>
          <w:sz w:val="32"/>
          <w:szCs w:val="32"/>
          <w:rtl/>
        </w:rPr>
        <w:t>من خلال علاقة الطفل بالأم أو من يقوم برعايته، يكتسب مفهوم الأمان والثقة، وهو ما يُعدّ أساس الصحة النفسية اللاحقة.</w:t>
      </w:r>
    </w:p>
    <w:p w14:paraId="20507CA0" w14:textId="33C9E347" w:rsidR="00BD2AEC" w:rsidRPr="00BD2AEC" w:rsidRDefault="00BD2AEC" w:rsidP="00BD2AEC">
      <w:pPr>
        <w:pStyle w:val="a6"/>
        <w:numPr>
          <w:ilvl w:val="0"/>
          <w:numId w:val="1"/>
        </w:numPr>
        <w:rPr>
          <w:rFonts w:hint="cs"/>
          <w:sz w:val="32"/>
          <w:szCs w:val="32"/>
          <w:rtl/>
        </w:rPr>
      </w:pPr>
      <w:r w:rsidRPr="00BD2AEC">
        <w:rPr>
          <w:rFonts w:hint="cs"/>
          <w:sz w:val="32"/>
          <w:szCs w:val="32"/>
          <w:rtl/>
        </w:rPr>
        <w:t>تكوين العادات الأولى:</w:t>
      </w:r>
    </w:p>
    <w:p w14:paraId="4AC9CA02" w14:textId="77777777" w:rsidR="00BD2AEC" w:rsidRDefault="00BD2AEC">
      <w:pPr>
        <w:rPr>
          <w:rFonts w:hint="cs"/>
          <w:sz w:val="32"/>
          <w:szCs w:val="32"/>
          <w:rtl/>
        </w:rPr>
      </w:pPr>
      <w:r>
        <w:rPr>
          <w:rFonts w:hint="cs"/>
          <w:sz w:val="32"/>
          <w:szCs w:val="32"/>
          <w:rtl/>
        </w:rPr>
        <w:t>مثل النوم، الأكل، النظافة، الاستقلالية، وهي كلها تُزرع من خلال التفاعل اليومي مع البيئة.</w:t>
      </w:r>
    </w:p>
    <w:p w14:paraId="5015AA2F" w14:textId="77777777" w:rsidR="00BD2AEC" w:rsidRDefault="00BD2AEC">
      <w:pPr>
        <w:rPr>
          <w:rFonts w:hint="cs"/>
          <w:sz w:val="32"/>
          <w:szCs w:val="32"/>
          <w:rtl/>
        </w:rPr>
      </w:pPr>
    </w:p>
    <w:p w14:paraId="6A2EBB24" w14:textId="77777777" w:rsidR="00BD2AEC" w:rsidRDefault="00BD2AEC">
      <w:pPr>
        <w:rPr>
          <w:rFonts w:hint="cs"/>
          <w:sz w:val="32"/>
          <w:szCs w:val="32"/>
          <w:rtl/>
        </w:rPr>
      </w:pPr>
      <w:r>
        <w:rPr>
          <w:rFonts w:hint="cs"/>
          <w:sz w:val="32"/>
          <w:szCs w:val="32"/>
          <w:rtl/>
        </w:rPr>
        <w:t>ثالثًا: أنواع الخبرات الأولى في حياة الطفل</w:t>
      </w:r>
    </w:p>
    <w:p w14:paraId="1DCE4DC4" w14:textId="77777777" w:rsidR="00BD2AEC" w:rsidRDefault="00BD2AEC">
      <w:pPr>
        <w:rPr>
          <w:rFonts w:hint="cs"/>
          <w:sz w:val="32"/>
          <w:szCs w:val="32"/>
          <w:rtl/>
        </w:rPr>
      </w:pPr>
    </w:p>
    <w:p w14:paraId="60D7E4EA" w14:textId="1D53AFE9" w:rsidR="00BD2AEC" w:rsidRPr="00BD2AEC" w:rsidRDefault="00BD2AEC" w:rsidP="00BD2AEC">
      <w:pPr>
        <w:pStyle w:val="a6"/>
        <w:numPr>
          <w:ilvl w:val="0"/>
          <w:numId w:val="2"/>
        </w:numPr>
        <w:rPr>
          <w:rFonts w:hint="cs"/>
          <w:sz w:val="32"/>
          <w:szCs w:val="32"/>
          <w:rtl/>
        </w:rPr>
      </w:pPr>
      <w:r w:rsidRPr="00BD2AEC">
        <w:rPr>
          <w:rFonts w:hint="cs"/>
          <w:sz w:val="32"/>
          <w:szCs w:val="32"/>
          <w:rtl/>
        </w:rPr>
        <w:t>الخبرات الانفعالية والعاطفية</w:t>
      </w:r>
    </w:p>
    <w:p w14:paraId="5575DF5D" w14:textId="77777777" w:rsidR="00BD2AEC" w:rsidRDefault="00BD2AEC">
      <w:pPr>
        <w:rPr>
          <w:rFonts w:hint="cs"/>
          <w:sz w:val="32"/>
          <w:szCs w:val="32"/>
          <w:rtl/>
        </w:rPr>
      </w:pPr>
      <w:r>
        <w:rPr>
          <w:rFonts w:hint="cs"/>
          <w:sz w:val="32"/>
          <w:szCs w:val="32"/>
          <w:rtl/>
        </w:rPr>
        <w:t>تشكل علاقة الطفل بمقدمي الرعاية أول وأهم خبرة في حياته.</w:t>
      </w:r>
    </w:p>
    <w:p w14:paraId="2606E461" w14:textId="77777777" w:rsidR="00BD2AEC" w:rsidRDefault="00BD2AEC">
      <w:pPr>
        <w:rPr>
          <w:rFonts w:hint="cs"/>
          <w:sz w:val="32"/>
          <w:szCs w:val="32"/>
          <w:rtl/>
        </w:rPr>
      </w:pPr>
      <w:r>
        <w:rPr>
          <w:rFonts w:hint="cs"/>
          <w:sz w:val="32"/>
          <w:szCs w:val="32"/>
          <w:rtl/>
        </w:rPr>
        <w:t>إذا كانت هذه العلاقة قائمة على الدفء والاحتضان والاستجابة السريعة لاحتياجات الطفل، فإنها تولد لديه الإحساس بالأمان والثقة.</w:t>
      </w:r>
    </w:p>
    <w:p w14:paraId="71741ECC" w14:textId="77777777" w:rsidR="00BD2AEC" w:rsidRDefault="00BD2AEC">
      <w:pPr>
        <w:rPr>
          <w:rFonts w:hint="cs"/>
          <w:sz w:val="32"/>
          <w:szCs w:val="32"/>
          <w:rtl/>
        </w:rPr>
      </w:pPr>
      <w:r>
        <w:rPr>
          <w:rFonts w:hint="cs"/>
          <w:sz w:val="32"/>
          <w:szCs w:val="32"/>
          <w:rtl/>
        </w:rPr>
        <w:t>أما في حال تعرضه للإهمال أو الانفصال المبكر، فقد يشعر بالخوف والقلق والعدوانية لاحقًا.</w:t>
      </w:r>
    </w:p>
    <w:p w14:paraId="0ECE75D8" w14:textId="77777777" w:rsidR="00BD2AEC" w:rsidRDefault="00BD2AEC">
      <w:pPr>
        <w:rPr>
          <w:rFonts w:hint="cs"/>
          <w:sz w:val="32"/>
          <w:szCs w:val="32"/>
          <w:rtl/>
        </w:rPr>
      </w:pPr>
      <w:r>
        <w:rPr>
          <w:rFonts w:hint="cs"/>
          <w:sz w:val="32"/>
          <w:szCs w:val="32"/>
          <w:rtl/>
        </w:rPr>
        <w:t xml:space="preserve">وقد أكد جون </w:t>
      </w:r>
      <w:proofErr w:type="spellStart"/>
      <w:r>
        <w:rPr>
          <w:rFonts w:hint="cs"/>
          <w:sz w:val="32"/>
          <w:szCs w:val="32"/>
          <w:rtl/>
        </w:rPr>
        <w:t>بولبي</w:t>
      </w:r>
      <w:proofErr w:type="spellEnd"/>
      <w:r>
        <w:rPr>
          <w:rFonts w:hint="cs"/>
          <w:sz w:val="32"/>
          <w:szCs w:val="32"/>
          <w:rtl/>
        </w:rPr>
        <w:t xml:space="preserve"> (</w:t>
      </w:r>
      <w:r>
        <w:rPr>
          <w:rFonts w:hint="cs"/>
          <w:sz w:val="32"/>
          <w:szCs w:val="32"/>
          <w:lang w:bidi="ar-IQ"/>
        </w:rPr>
        <w:t>Bowlby</w:t>
      </w:r>
      <w:r>
        <w:rPr>
          <w:rFonts w:hint="cs"/>
          <w:sz w:val="32"/>
          <w:szCs w:val="32"/>
          <w:rtl/>
        </w:rPr>
        <w:t>) في نظريته عن التعلق أن الارتباط العاطفي المستقر في الطفولة المبكرة أساس لنمو الشخصية السوية في المستقبل.</w:t>
      </w:r>
    </w:p>
    <w:p w14:paraId="218B8B01" w14:textId="77777777" w:rsidR="00BD2AEC" w:rsidRDefault="00BD2AEC">
      <w:pPr>
        <w:rPr>
          <w:rFonts w:hint="cs"/>
          <w:sz w:val="32"/>
          <w:szCs w:val="32"/>
          <w:rtl/>
        </w:rPr>
      </w:pPr>
    </w:p>
    <w:p w14:paraId="6B4DBE78" w14:textId="30919CB9" w:rsidR="00BD2AEC" w:rsidRPr="00BD2AEC" w:rsidRDefault="00BD2AEC" w:rsidP="00BD2AEC">
      <w:pPr>
        <w:pStyle w:val="a6"/>
        <w:numPr>
          <w:ilvl w:val="0"/>
          <w:numId w:val="2"/>
        </w:numPr>
        <w:rPr>
          <w:rFonts w:hint="cs"/>
          <w:sz w:val="32"/>
          <w:szCs w:val="32"/>
          <w:rtl/>
        </w:rPr>
      </w:pPr>
      <w:r w:rsidRPr="00BD2AEC">
        <w:rPr>
          <w:rFonts w:hint="cs"/>
          <w:sz w:val="32"/>
          <w:szCs w:val="32"/>
          <w:rtl/>
        </w:rPr>
        <w:t>الخبرات الاجتماعية</w:t>
      </w:r>
    </w:p>
    <w:p w14:paraId="2090F4D6" w14:textId="77777777" w:rsidR="00BD2AEC" w:rsidRDefault="00BD2AEC">
      <w:pPr>
        <w:rPr>
          <w:rFonts w:hint="cs"/>
          <w:sz w:val="32"/>
          <w:szCs w:val="32"/>
          <w:rtl/>
        </w:rPr>
      </w:pPr>
      <w:r>
        <w:rPr>
          <w:rFonts w:hint="cs"/>
          <w:sz w:val="32"/>
          <w:szCs w:val="32"/>
          <w:rtl/>
        </w:rPr>
        <w:t>يتعلم الطفل من خلال تفاعله مع الآخرين القواعد الاجتماعية كالتعاون، المشاركة، واحترام الدور.</w:t>
      </w:r>
    </w:p>
    <w:p w14:paraId="740D82B1" w14:textId="77777777" w:rsidR="00BD2AEC" w:rsidRDefault="00BD2AEC">
      <w:pPr>
        <w:rPr>
          <w:rFonts w:hint="cs"/>
          <w:sz w:val="32"/>
          <w:szCs w:val="32"/>
          <w:rtl/>
        </w:rPr>
      </w:pPr>
      <w:r>
        <w:rPr>
          <w:rFonts w:hint="cs"/>
          <w:sz w:val="32"/>
          <w:szCs w:val="32"/>
          <w:rtl/>
        </w:rPr>
        <w:t>اللعب الجماعي والمدرسة واحتكاكه بالأقران تسهم في تنمية المهارات الاجتماعية وتعلم الأدوار المختلفة في المجتمع.</w:t>
      </w:r>
    </w:p>
    <w:p w14:paraId="455BAF0B" w14:textId="77777777" w:rsidR="00BD2AEC" w:rsidRDefault="00BD2AEC">
      <w:pPr>
        <w:rPr>
          <w:rFonts w:hint="cs"/>
          <w:sz w:val="32"/>
          <w:szCs w:val="32"/>
          <w:rtl/>
        </w:rPr>
      </w:pPr>
      <w:r>
        <w:rPr>
          <w:rFonts w:hint="cs"/>
          <w:sz w:val="32"/>
          <w:szCs w:val="32"/>
          <w:rtl/>
        </w:rPr>
        <w:t>أما العزلة الاجتماعية فتؤدي إلى ضعف الثقة بالنفس وصعوبات في التكيف لاحقًا.</w:t>
      </w:r>
    </w:p>
    <w:p w14:paraId="695724AA" w14:textId="77777777" w:rsidR="00BD2AEC" w:rsidRDefault="00BD2AEC">
      <w:pPr>
        <w:rPr>
          <w:rFonts w:hint="cs"/>
          <w:sz w:val="32"/>
          <w:szCs w:val="32"/>
          <w:rtl/>
        </w:rPr>
      </w:pPr>
    </w:p>
    <w:p w14:paraId="153AC6E1" w14:textId="14D7C1B2" w:rsidR="00BD2AEC" w:rsidRPr="00BD2AEC" w:rsidRDefault="00BD2AEC" w:rsidP="00BD2AEC">
      <w:pPr>
        <w:pStyle w:val="a6"/>
        <w:numPr>
          <w:ilvl w:val="0"/>
          <w:numId w:val="2"/>
        </w:numPr>
        <w:rPr>
          <w:rFonts w:hint="cs"/>
          <w:sz w:val="32"/>
          <w:szCs w:val="32"/>
          <w:rtl/>
        </w:rPr>
      </w:pPr>
      <w:r w:rsidRPr="00BD2AEC">
        <w:rPr>
          <w:rFonts w:hint="cs"/>
          <w:sz w:val="32"/>
          <w:szCs w:val="32"/>
          <w:rtl/>
        </w:rPr>
        <w:t>الخبرات المعرفية والعقلية</w:t>
      </w:r>
    </w:p>
    <w:p w14:paraId="0AEC5A0B" w14:textId="77777777" w:rsidR="00BD2AEC" w:rsidRDefault="00BD2AEC">
      <w:pPr>
        <w:rPr>
          <w:rFonts w:hint="cs"/>
          <w:sz w:val="32"/>
          <w:szCs w:val="32"/>
          <w:rtl/>
        </w:rPr>
      </w:pPr>
      <w:r>
        <w:rPr>
          <w:rFonts w:hint="cs"/>
          <w:sz w:val="32"/>
          <w:szCs w:val="32"/>
          <w:rtl/>
        </w:rPr>
        <w:t xml:space="preserve">كل مثير </w:t>
      </w:r>
      <w:proofErr w:type="spellStart"/>
      <w:r>
        <w:rPr>
          <w:rFonts w:hint="cs"/>
          <w:sz w:val="32"/>
          <w:szCs w:val="32"/>
          <w:rtl/>
        </w:rPr>
        <w:t>يواجهه</w:t>
      </w:r>
      <w:proofErr w:type="spellEnd"/>
      <w:r>
        <w:rPr>
          <w:rFonts w:hint="cs"/>
          <w:sz w:val="32"/>
          <w:szCs w:val="32"/>
          <w:rtl/>
        </w:rPr>
        <w:t xml:space="preserve"> الطفل – كالألوان، الأصوات، اللغة – يُنشط الدماغ وينمي الإدراك.</w:t>
      </w:r>
    </w:p>
    <w:p w14:paraId="2847033B" w14:textId="77777777" w:rsidR="00BD2AEC" w:rsidRDefault="00BD2AEC">
      <w:pPr>
        <w:rPr>
          <w:rFonts w:hint="cs"/>
          <w:sz w:val="32"/>
          <w:szCs w:val="32"/>
          <w:rtl/>
        </w:rPr>
      </w:pPr>
      <w:r>
        <w:rPr>
          <w:rFonts w:hint="cs"/>
          <w:sz w:val="32"/>
          <w:szCs w:val="32"/>
          <w:rtl/>
        </w:rPr>
        <w:t>يُعتبر التحدث مع الطفل، وسرد القصص، ولعب الاستكشاف من أهم أساليب تنمية القدرات العقلية.</w:t>
      </w:r>
    </w:p>
    <w:p w14:paraId="4753C0DB" w14:textId="77777777" w:rsidR="00BD2AEC" w:rsidRDefault="00BD2AEC">
      <w:pPr>
        <w:rPr>
          <w:rFonts w:hint="cs"/>
          <w:sz w:val="32"/>
          <w:szCs w:val="32"/>
          <w:rtl/>
        </w:rPr>
      </w:pPr>
      <w:r>
        <w:rPr>
          <w:rFonts w:hint="cs"/>
          <w:sz w:val="32"/>
          <w:szCs w:val="32"/>
          <w:rtl/>
        </w:rPr>
        <w:t>بينما يؤدي الحرمان من المثيرات إلى ما يُعرف بـ الفقر البيئي المعرفي، وهو ما ينعكس سلبًا على التحصيل الدراسي في المستقبل.</w:t>
      </w:r>
    </w:p>
    <w:p w14:paraId="731A63E7" w14:textId="77777777" w:rsidR="00BD2AEC" w:rsidRDefault="00BD2AEC">
      <w:pPr>
        <w:rPr>
          <w:rFonts w:hint="cs"/>
          <w:sz w:val="32"/>
          <w:szCs w:val="32"/>
          <w:rtl/>
        </w:rPr>
      </w:pPr>
    </w:p>
    <w:p w14:paraId="4275D0E5" w14:textId="1DF0686F" w:rsidR="00BD2AEC" w:rsidRPr="00BD2AEC" w:rsidRDefault="00BD2AEC" w:rsidP="00BD2AEC">
      <w:pPr>
        <w:pStyle w:val="a6"/>
        <w:numPr>
          <w:ilvl w:val="0"/>
          <w:numId w:val="2"/>
        </w:numPr>
        <w:rPr>
          <w:rFonts w:hint="cs"/>
          <w:sz w:val="32"/>
          <w:szCs w:val="32"/>
          <w:rtl/>
        </w:rPr>
      </w:pPr>
      <w:r w:rsidRPr="00BD2AEC">
        <w:rPr>
          <w:rFonts w:hint="cs"/>
          <w:sz w:val="32"/>
          <w:szCs w:val="32"/>
          <w:rtl/>
        </w:rPr>
        <w:t>الخبرات الحسية والحركية</w:t>
      </w:r>
    </w:p>
    <w:p w14:paraId="3CDBB051" w14:textId="77777777" w:rsidR="00BD2AEC" w:rsidRDefault="00BD2AEC">
      <w:pPr>
        <w:rPr>
          <w:rFonts w:hint="cs"/>
          <w:sz w:val="32"/>
          <w:szCs w:val="32"/>
          <w:rtl/>
        </w:rPr>
      </w:pPr>
      <w:r>
        <w:rPr>
          <w:rFonts w:hint="cs"/>
          <w:sz w:val="32"/>
          <w:szCs w:val="32"/>
          <w:rtl/>
        </w:rPr>
        <w:t>تبدأ منذ الولادة من خلال استخدام الحواس في استكشاف البيئة.</w:t>
      </w:r>
    </w:p>
    <w:p w14:paraId="5307E612" w14:textId="77777777" w:rsidR="00BD2AEC" w:rsidRDefault="00BD2AEC">
      <w:pPr>
        <w:rPr>
          <w:rFonts w:hint="cs"/>
          <w:sz w:val="32"/>
          <w:szCs w:val="32"/>
          <w:rtl/>
        </w:rPr>
      </w:pPr>
      <w:r>
        <w:rPr>
          <w:rFonts w:hint="cs"/>
          <w:sz w:val="32"/>
          <w:szCs w:val="32"/>
          <w:rtl/>
        </w:rPr>
        <w:t>اللعب، الزحف، المشي، لمس الأشياء، كلها أنشطة تُنمّي الجهاز العصبي وتساعد على التناسق بين الحواس والحركة.</w:t>
      </w:r>
    </w:p>
    <w:p w14:paraId="48757BA9" w14:textId="77777777" w:rsidR="00BD2AEC" w:rsidRDefault="00BD2AEC">
      <w:pPr>
        <w:rPr>
          <w:rFonts w:hint="cs"/>
          <w:sz w:val="32"/>
          <w:szCs w:val="32"/>
          <w:rtl/>
        </w:rPr>
      </w:pPr>
    </w:p>
    <w:p w14:paraId="5E15DFD4" w14:textId="77777777" w:rsidR="00BD2AEC" w:rsidRDefault="00BD2AEC">
      <w:pPr>
        <w:rPr>
          <w:rFonts w:hint="cs"/>
          <w:sz w:val="32"/>
          <w:szCs w:val="32"/>
          <w:rtl/>
        </w:rPr>
      </w:pPr>
      <w:r>
        <w:rPr>
          <w:rFonts w:hint="cs"/>
          <w:sz w:val="32"/>
          <w:szCs w:val="32"/>
          <w:rtl/>
        </w:rPr>
        <w:t>رابعًا: أثر الخبرات الأولى في مجالات النمو</w:t>
      </w:r>
    </w:p>
    <w:p w14:paraId="0838B544" w14:textId="77777777" w:rsidR="00BD2AEC" w:rsidRDefault="00BD2AEC">
      <w:pPr>
        <w:rPr>
          <w:rFonts w:hint="cs"/>
          <w:sz w:val="32"/>
          <w:szCs w:val="32"/>
          <w:rtl/>
        </w:rPr>
      </w:pPr>
    </w:p>
    <w:p w14:paraId="346C7281" w14:textId="2607F52C" w:rsidR="00BD2AEC" w:rsidRPr="00BD2AEC" w:rsidRDefault="00BD2AEC" w:rsidP="00BD2AEC">
      <w:pPr>
        <w:pStyle w:val="a6"/>
        <w:numPr>
          <w:ilvl w:val="0"/>
          <w:numId w:val="3"/>
        </w:numPr>
        <w:rPr>
          <w:rFonts w:hint="cs"/>
          <w:sz w:val="32"/>
          <w:szCs w:val="32"/>
          <w:rtl/>
        </w:rPr>
      </w:pPr>
      <w:r w:rsidRPr="00BD2AEC">
        <w:rPr>
          <w:rFonts w:hint="cs"/>
          <w:sz w:val="32"/>
          <w:szCs w:val="32"/>
          <w:rtl/>
        </w:rPr>
        <w:t>في النمو العقلي</w:t>
      </w:r>
    </w:p>
    <w:p w14:paraId="3F71A166" w14:textId="77777777" w:rsidR="00BD2AEC" w:rsidRDefault="00BD2AEC">
      <w:pPr>
        <w:rPr>
          <w:rFonts w:hint="cs"/>
          <w:sz w:val="32"/>
          <w:szCs w:val="32"/>
          <w:rtl/>
        </w:rPr>
      </w:pPr>
      <w:r>
        <w:rPr>
          <w:rFonts w:hint="cs"/>
          <w:sz w:val="32"/>
          <w:szCs w:val="32"/>
          <w:rtl/>
        </w:rPr>
        <w:t>التجارب المبكرة تُحدد مستوى الذكاء ومعدل النمو المعرفي.</w:t>
      </w:r>
    </w:p>
    <w:p w14:paraId="05498B11" w14:textId="77777777" w:rsidR="00BD2AEC" w:rsidRDefault="00BD2AEC">
      <w:pPr>
        <w:rPr>
          <w:rFonts w:hint="cs"/>
          <w:sz w:val="32"/>
          <w:szCs w:val="32"/>
          <w:rtl/>
        </w:rPr>
      </w:pPr>
      <w:r>
        <w:rPr>
          <w:rFonts w:hint="cs"/>
          <w:sz w:val="32"/>
          <w:szCs w:val="32"/>
          <w:rtl/>
        </w:rPr>
        <w:t>الطفل الذي يعيش في بيئة غنية بالمثيرات المعرفية (قراءة، تفاعل لفظي، ألعاب تعليمية) يُظهر أداءً أفضل في الاختبارات العقلية.</w:t>
      </w:r>
    </w:p>
    <w:p w14:paraId="7168C9D0" w14:textId="77777777" w:rsidR="00BD2AEC" w:rsidRDefault="00BD2AEC">
      <w:pPr>
        <w:rPr>
          <w:rFonts w:hint="cs"/>
          <w:sz w:val="32"/>
          <w:szCs w:val="32"/>
          <w:rtl/>
        </w:rPr>
      </w:pPr>
      <w:r>
        <w:rPr>
          <w:rFonts w:hint="cs"/>
          <w:sz w:val="32"/>
          <w:szCs w:val="32"/>
          <w:rtl/>
        </w:rPr>
        <w:t xml:space="preserve">وقد بينت دراسات </w:t>
      </w:r>
      <w:proofErr w:type="spellStart"/>
      <w:r>
        <w:rPr>
          <w:rFonts w:hint="cs"/>
          <w:sz w:val="32"/>
          <w:szCs w:val="32"/>
          <w:rtl/>
        </w:rPr>
        <w:t>بياجيه</w:t>
      </w:r>
      <w:proofErr w:type="spellEnd"/>
      <w:r>
        <w:rPr>
          <w:rFonts w:hint="cs"/>
          <w:sz w:val="32"/>
          <w:szCs w:val="32"/>
          <w:rtl/>
        </w:rPr>
        <w:t xml:space="preserve"> أن التفاعل مع البيئة هو الشرط الأساسي للنمو العقلي السليم.</w:t>
      </w:r>
    </w:p>
    <w:p w14:paraId="5C132B12" w14:textId="77777777" w:rsidR="00BD2AEC" w:rsidRDefault="00BD2AEC">
      <w:pPr>
        <w:rPr>
          <w:rFonts w:hint="cs"/>
          <w:sz w:val="32"/>
          <w:szCs w:val="32"/>
          <w:rtl/>
        </w:rPr>
      </w:pPr>
    </w:p>
    <w:p w14:paraId="453DFAF2" w14:textId="0E34647A" w:rsidR="00BD2AEC" w:rsidRPr="00BD2AEC" w:rsidRDefault="00BD2AEC" w:rsidP="00BD2AEC">
      <w:pPr>
        <w:pStyle w:val="a6"/>
        <w:numPr>
          <w:ilvl w:val="0"/>
          <w:numId w:val="3"/>
        </w:numPr>
        <w:rPr>
          <w:rFonts w:hint="cs"/>
          <w:sz w:val="32"/>
          <w:szCs w:val="32"/>
          <w:rtl/>
        </w:rPr>
      </w:pPr>
      <w:r w:rsidRPr="00BD2AEC">
        <w:rPr>
          <w:rFonts w:hint="cs"/>
          <w:sz w:val="32"/>
          <w:szCs w:val="32"/>
          <w:rtl/>
        </w:rPr>
        <w:t>في النمو الانفعالي</w:t>
      </w:r>
    </w:p>
    <w:p w14:paraId="75D0E9E8" w14:textId="77777777" w:rsidR="00BD2AEC" w:rsidRDefault="00BD2AEC">
      <w:pPr>
        <w:rPr>
          <w:rFonts w:hint="cs"/>
          <w:sz w:val="32"/>
          <w:szCs w:val="32"/>
          <w:rtl/>
        </w:rPr>
      </w:pPr>
      <w:r>
        <w:rPr>
          <w:rFonts w:hint="cs"/>
          <w:sz w:val="32"/>
          <w:szCs w:val="32"/>
          <w:rtl/>
        </w:rPr>
        <w:t>تسهم الخبرات الأولى في تكوين المفاهيم الانفعالية كالخوف، الفرح، الغضب.</w:t>
      </w:r>
    </w:p>
    <w:p w14:paraId="6AAA5ADF" w14:textId="77777777" w:rsidR="00BD2AEC" w:rsidRDefault="00BD2AEC">
      <w:pPr>
        <w:rPr>
          <w:rFonts w:hint="cs"/>
          <w:sz w:val="32"/>
          <w:szCs w:val="32"/>
          <w:rtl/>
        </w:rPr>
      </w:pPr>
      <w:r>
        <w:rPr>
          <w:rFonts w:hint="cs"/>
          <w:sz w:val="32"/>
          <w:szCs w:val="32"/>
          <w:rtl/>
        </w:rPr>
        <w:t>الطفل الذي يُعامل بعطف يتعلم ضبط انفعالاته، بينما الطفل الذي يتعرض للعنف يتعلم العدوان كوسيلة للتعبير.</w:t>
      </w:r>
    </w:p>
    <w:p w14:paraId="246D04F0" w14:textId="77777777" w:rsidR="00BD2AEC" w:rsidRDefault="00BD2AEC">
      <w:pPr>
        <w:rPr>
          <w:rFonts w:hint="cs"/>
          <w:sz w:val="32"/>
          <w:szCs w:val="32"/>
          <w:rtl/>
        </w:rPr>
      </w:pPr>
      <w:r>
        <w:rPr>
          <w:rFonts w:hint="cs"/>
          <w:sz w:val="32"/>
          <w:szCs w:val="32"/>
          <w:rtl/>
        </w:rPr>
        <w:t>الاستقرار الأسري إذن هو العامل الأهم في النمو الانفعالي المتوازن.</w:t>
      </w:r>
    </w:p>
    <w:p w14:paraId="0563428F" w14:textId="77777777" w:rsidR="00BD2AEC" w:rsidRDefault="00BD2AEC">
      <w:pPr>
        <w:rPr>
          <w:rFonts w:hint="cs"/>
          <w:sz w:val="32"/>
          <w:szCs w:val="32"/>
          <w:rtl/>
        </w:rPr>
      </w:pPr>
    </w:p>
    <w:p w14:paraId="46E143FA" w14:textId="478AC20B" w:rsidR="00BD2AEC" w:rsidRPr="00BD2AEC" w:rsidRDefault="00BD2AEC" w:rsidP="00BD2AEC">
      <w:pPr>
        <w:pStyle w:val="a6"/>
        <w:numPr>
          <w:ilvl w:val="0"/>
          <w:numId w:val="3"/>
        </w:numPr>
        <w:rPr>
          <w:rFonts w:hint="cs"/>
          <w:sz w:val="32"/>
          <w:szCs w:val="32"/>
          <w:rtl/>
        </w:rPr>
      </w:pPr>
      <w:r w:rsidRPr="00BD2AEC">
        <w:rPr>
          <w:rFonts w:hint="cs"/>
          <w:sz w:val="32"/>
          <w:szCs w:val="32"/>
          <w:rtl/>
        </w:rPr>
        <w:t>في النمو الاجتماعي</w:t>
      </w:r>
    </w:p>
    <w:p w14:paraId="4AF9B60C" w14:textId="77777777" w:rsidR="00BD2AEC" w:rsidRDefault="00BD2AEC">
      <w:pPr>
        <w:rPr>
          <w:rFonts w:hint="cs"/>
          <w:sz w:val="32"/>
          <w:szCs w:val="32"/>
          <w:rtl/>
        </w:rPr>
      </w:pPr>
      <w:r>
        <w:rPr>
          <w:rFonts w:hint="cs"/>
          <w:sz w:val="32"/>
          <w:szCs w:val="32"/>
          <w:rtl/>
        </w:rPr>
        <w:t>الطفل يتعلم من والديه أولى قواعد السلوك الاجتماعي (التحية، المشاركة، التعاون).</w:t>
      </w:r>
    </w:p>
    <w:p w14:paraId="68C9B73C" w14:textId="77777777" w:rsidR="00BD2AEC" w:rsidRDefault="00BD2AEC">
      <w:pPr>
        <w:rPr>
          <w:rFonts w:hint="cs"/>
          <w:sz w:val="32"/>
          <w:szCs w:val="32"/>
          <w:rtl/>
        </w:rPr>
      </w:pPr>
      <w:r>
        <w:rPr>
          <w:rFonts w:hint="cs"/>
          <w:sz w:val="32"/>
          <w:szCs w:val="32"/>
          <w:rtl/>
        </w:rPr>
        <w:t>ويُعتبر اللعب وسيلة رئيسية للتفاعل الاجتماعي المبكر، كما يتيح له تجربة الأدوار الاجتماعية المختلفة.</w:t>
      </w:r>
    </w:p>
    <w:p w14:paraId="1D876093" w14:textId="77777777" w:rsidR="00BD2AEC" w:rsidRDefault="00BD2AEC">
      <w:pPr>
        <w:rPr>
          <w:rFonts w:hint="cs"/>
          <w:sz w:val="32"/>
          <w:szCs w:val="32"/>
          <w:rtl/>
        </w:rPr>
      </w:pPr>
      <w:r>
        <w:rPr>
          <w:rFonts w:hint="cs"/>
          <w:sz w:val="32"/>
          <w:szCs w:val="32"/>
          <w:rtl/>
        </w:rPr>
        <w:t>الخبرات السلبية مثل الرفض أو العزلة تؤدي إلى ضعف المهارات الاجتماعية لاحقًا.</w:t>
      </w:r>
    </w:p>
    <w:p w14:paraId="6D90B0D4" w14:textId="77777777" w:rsidR="00BD2AEC" w:rsidRDefault="00BD2AEC">
      <w:pPr>
        <w:rPr>
          <w:rFonts w:hint="cs"/>
          <w:sz w:val="32"/>
          <w:szCs w:val="32"/>
          <w:rtl/>
        </w:rPr>
      </w:pPr>
    </w:p>
    <w:p w14:paraId="482C7693" w14:textId="7EDBACBB" w:rsidR="00BD2AEC" w:rsidRPr="00BD2AEC" w:rsidRDefault="00BD2AEC" w:rsidP="00BD2AEC">
      <w:pPr>
        <w:pStyle w:val="a6"/>
        <w:numPr>
          <w:ilvl w:val="0"/>
          <w:numId w:val="3"/>
        </w:numPr>
        <w:rPr>
          <w:rFonts w:hint="cs"/>
          <w:sz w:val="32"/>
          <w:szCs w:val="32"/>
          <w:rtl/>
        </w:rPr>
      </w:pPr>
      <w:r w:rsidRPr="00BD2AEC">
        <w:rPr>
          <w:rFonts w:hint="cs"/>
          <w:sz w:val="32"/>
          <w:szCs w:val="32"/>
          <w:rtl/>
        </w:rPr>
        <w:t>في النمو اللغوي</w:t>
      </w:r>
    </w:p>
    <w:p w14:paraId="6CCDB546" w14:textId="77777777" w:rsidR="00BD2AEC" w:rsidRDefault="00BD2AEC">
      <w:pPr>
        <w:rPr>
          <w:rFonts w:hint="cs"/>
          <w:sz w:val="32"/>
          <w:szCs w:val="32"/>
          <w:rtl/>
        </w:rPr>
      </w:pPr>
      <w:r>
        <w:rPr>
          <w:rFonts w:hint="cs"/>
          <w:sz w:val="32"/>
          <w:szCs w:val="32"/>
          <w:rtl/>
        </w:rPr>
        <w:t>تبدأ اللغة منذ الأشهر الأولى من خلال الاستماع للأصوات والكلمات.</w:t>
      </w:r>
    </w:p>
    <w:p w14:paraId="2AB03066" w14:textId="77777777" w:rsidR="00BD2AEC" w:rsidRDefault="00BD2AEC">
      <w:pPr>
        <w:rPr>
          <w:rFonts w:hint="cs"/>
          <w:sz w:val="32"/>
          <w:szCs w:val="32"/>
          <w:rtl/>
        </w:rPr>
      </w:pPr>
      <w:r>
        <w:rPr>
          <w:rFonts w:hint="cs"/>
          <w:sz w:val="32"/>
          <w:szCs w:val="32"/>
          <w:rtl/>
        </w:rPr>
        <w:t>كلما ازداد الحديث مع الطفل، ازدادت قدرته على التعبير والفهم.</w:t>
      </w:r>
    </w:p>
    <w:p w14:paraId="443D772C" w14:textId="77777777" w:rsidR="00BD2AEC" w:rsidRDefault="00BD2AEC">
      <w:pPr>
        <w:rPr>
          <w:rFonts w:hint="cs"/>
          <w:sz w:val="32"/>
          <w:szCs w:val="32"/>
          <w:rtl/>
        </w:rPr>
      </w:pPr>
      <w:r>
        <w:rPr>
          <w:rFonts w:hint="cs"/>
          <w:sz w:val="32"/>
          <w:szCs w:val="32"/>
          <w:rtl/>
        </w:rPr>
        <w:t xml:space="preserve">وقد أثبتت دراسات عديدة أن الأطفال الذين </w:t>
      </w:r>
      <w:proofErr w:type="spellStart"/>
      <w:r>
        <w:rPr>
          <w:rFonts w:hint="cs"/>
          <w:sz w:val="32"/>
          <w:szCs w:val="32"/>
          <w:rtl/>
        </w:rPr>
        <w:t>ينشأون</w:t>
      </w:r>
      <w:proofErr w:type="spellEnd"/>
      <w:r>
        <w:rPr>
          <w:rFonts w:hint="cs"/>
          <w:sz w:val="32"/>
          <w:szCs w:val="32"/>
          <w:rtl/>
        </w:rPr>
        <w:t xml:space="preserve"> في بيئات غنية بالكلام والقصص تتطور لديهم مهارات لغوية أسرع.</w:t>
      </w:r>
    </w:p>
    <w:p w14:paraId="4F5C1820" w14:textId="77777777" w:rsidR="00BD2AEC" w:rsidRDefault="00BD2AEC">
      <w:pPr>
        <w:rPr>
          <w:rFonts w:hint="cs"/>
          <w:sz w:val="32"/>
          <w:szCs w:val="32"/>
          <w:rtl/>
        </w:rPr>
      </w:pPr>
    </w:p>
    <w:p w14:paraId="462BB776" w14:textId="4C7E849C" w:rsidR="00BD2AEC" w:rsidRDefault="00BD2AEC" w:rsidP="00BD2AEC">
      <w:pPr>
        <w:rPr>
          <w:rFonts w:hint="cs"/>
          <w:sz w:val="32"/>
          <w:szCs w:val="32"/>
          <w:rtl/>
        </w:rPr>
      </w:pPr>
      <w:r>
        <w:rPr>
          <w:rFonts w:hint="cs"/>
          <w:sz w:val="32"/>
          <w:szCs w:val="32"/>
          <w:rtl/>
        </w:rPr>
        <w:t>خامسًا: انعكاسات الخبرات المبكرة في الحياة المستقبلية</w:t>
      </w:r>
    </w:p>
    <w:p w14:paraId="1629F7A5" w14:textId="77777777" w:rsidR="00BD2AEC" w:rsidRDefault="00BD2AEC">
      <w:pPr>
        <w:rPr>
          <w:rFonts w:hint="cs"/>
          <w:sz w:val="32"/>
          <w:szCs w:val="32"/>
          <w:rtl/>
        </w:rPr>
      </w:pPr>
      <w:r>
        <w:rPr>
          <w:rFonts w:hint="cs"/>
          <w:sz w:val="32"/>
          <w:szCs w:val="32"/>
          <w:rtl/>
        </w:rPr>
        <w:t>الطفل الذي نشأ في بيئة داعمة يظهر لاحقًا ثقة بالنفس، وقدرة على إقامة علاقات إيجابية، وميلًا للتعلم والاستكشاف.</w:t>
      </w:r>
    </w:p>
    <w:p w14:paraId="630E3D3F" w14:textId="77777777" w:rsidR="00BD2AEC" w:rsidRDefault="00BD2AEC">
      <w:pPr>
        <w:rPr>
          <w:rFonts w:hint="cs"/>
          <w:sz w:val="32"/>
          <w:szCs w:val="32"/>
          <w:rtl/>
        </w:rPr>
      </w:pPr>
    </w:p>
    <w:p w14:paraId="0F15457E" w14:textId="2CB2261F" w:rsidR="00BD2AEC" w:rsidRDefault="00BD2AEC" w:rsidP="00BD2AEC">
      <w:pPr>
        <w:rPr>
          <w:rFonts w:hint="cs"/>
          <w:sz w:val="32"/>
          <w:szCs w:val="32"/>
          <w:rtl/>
        </w:rPr>
      </w:pPr>
      <w:r>
        <w:rPr>
          <w:rFonts w:hint="cs"/>
          <w:sz w:val="32"/>
          <w:szCs w:val="32"/>
          <w:rtl/>
        </w:rPr>
        <w:t>أما الذي عاش الحرمان أو العنف فقد يُظهر اضطرابات في السلوك أو الانفعالات مثل القلق والاكتئاب أو ضعف التفاعل الاجتماعي.</w:t>
      </w:r>
    </w:p>
    <w:p w14:paraId="23210384" w14:textId="496D37BF" w:rsidR="00BD2AEC" w:rsidRDefault="00BD2AEC" w:rsidP="00BD2AEC">
      <w:pPr>
        <w:rPr>
          <w:rFonts w:hint="cs"/>
          <w:sz w:val="32"/>
          <w:szCs w:val="32"/>
          <w:rtl/>
        </w:rPr>
      </w:pPr>
      <w:r>
        <w:rPr>
          <w:rFonts w:hint="cs"/>
          <w:sz w:val="32"/>
          <w:szCs w:val="32"/>
          <w:rtl/>
        </w:rPr>
        <w:t>كما أظهرت دراسات حديثة في علم الأعصاب أن الضغوط المبكرة تُغيّر فيزيائيًا بنية الدماغ وتؤثر على مراكز الذاكرة والانتباه.</w:t>
      </w:r>
    </w:p>
    <w:p w14:paraId="4490A516" w14:textId="77777777" w:rsidR="00BD2AEC" w:rsidRDefault="00BD2AEC">
      <w:pPr>
        <w:rPr>
          <w:rFonts w:hint="cs"/>
          <w:sz w:val="32"/>
          <w:szCs w:val="32"/>
          <w:rtl/>
        </w:rPr>
      </w:pPr>
      <w:r>
        <w:rPr>
          <w:rFonts w:hint="cs"/>
          <w:sz w:val="32"/>
          <w:szCs w:val="32"/>
          <w:rtl/>
        </w:rPr>
        <w:t>سادسًا: التوصيات</w:t>
      </w:r>
    </w:p>
    <w:p w14:paraId="7C1A176D" w14:textId="77777777" w:rsidR="00BD2AEC" w:rsidRDefault="00BD2AEC">
      <w:pPr>
        <w:rPr>
          <w:rFonts w:hint="cs"/>
          <w:sz w:val="32"/>
          <w:szCs w:val="32"/>
          <w:rtl/>
        </w:rPr>
      </w:pPr>
    </w:p>
    <w:p w14:paraId="0C779763" w14:textId="25849E61" w:rsidR="00BD2AEC" w:rsidRPr="00BD2AEC" w:rsidRDefault="00BD2AEC" w:rsidP="00BD2AEC">
      <w:pPr>
        <w:pStyle w:val="a6"/>
        <w:numPr>
          <w:ilvl w:val="0"/>
          <w:numId w:val="4"/>
        </w:numPr>
        <w:rPr>
          <w:rFonts w:hint="cs"/>
          <w:sz w:val="32"/>
          <w:szCs w:val="32"/>
          <w:rtl/>
        </w:rPr>
      </w:pPr>
      <w:r w:rsidRPr="00BD2AEC">
        <w:rPr>
          <w:rFonts w:hint="cs"/>
          <w:sz w:val="32"/>
          <w:szCs w:val="32"/>
          <w:rtl/>
        </w:rPr>
        <w:t>ضرورة توعية الأسر بأهمية المرحلة الأولى في النمو، وضرورة التعامل الإيجابي مع الطفل</w:t>
      </w:r>
    </w:p>
    <w:p w14:paraId="6E3B5448" w14:textId="442D7F3F" w:rsidR="00BD2AEC" w:rsidRPr="00BD2AEC" w:rsidRDefault="00BD2AEC" w:rsidP="00BD2AEC">
      <w:pPr>
        <w:pStyle w:val="a6"/>
        <w:numPr>
          <w:ilvl w:val="0"/>
          <w:numId w:val="4"/>
        </w:numPr>
        <w:rPr>
          <w:rFonts w:hint="cs"/>
          <w:sz w:val="32"/>
          <w:szCs w:val="32"/>
          <w:rtl/>
        </w:rPr>
      </w:pPr>
      <w:r w:rsidRPr="00BD2AEC">
        <w:rPr>
          <w:rFonts w:hint="cs"/>
          <w:sz w:val="32"/>
          <w:szCs w:val="32"/>
          <w:rtl/>
        </w:rPr>
        <w:t>توفير برامج تربوية مبكرة لتدعيم النمو العقلي والانفعالي للأطفال قبل المدرسة.</w:t>
      </w:r>
    </w:p>
    <w:p w14:paraId="6B2F568E" w14:textId="07112EC0" w:rsidR="00BD2AEC" w:rsidRPr="00BD2AEC" w:rsidRDefault="00BD2AEC" w:rsidP="00BD2AEC">
      <w:pPr>
        <w:pStyle w:val="a6"/>
        <w:numPr>
          <w:ilvl w:val="0"/>
          <w:numId w:val="4"/>
        </w:numPr>
        <w:rPr>
          <w:rFonts w:hint="cs"/>
          <w:sz w:val="32"/>
          <w:szCs w:val="32"/>
          <w:rtl/>
        </w:rPr>
      </w:pPr>
      <w:r w:rsidRPr="00BD2AEC">
        <w:rPr>
          <w:rFonts w:hint="cs"/>
          <w:sz w:val="32"/>
          <w:szCs w:val="32"/>
          <w:rtl/>
        </w:rPr>
        <w:t>الحد من مظاهر العنف الأسري والإهمال لأنها تؤثر سلبًا على النمو النفسي.</w:t>
      </w:r>
    </w:p>
    <w:p w14:paraId="016033F9" w14:textId="44924465" w:rsidR="00BD2AEC" w:rsidRPr="00BD2AEC" w:rsidRDefault="00BD2AEC" w:rsidP="00BD2AEC">
      <w:pPr>
        <w:pStyle w:val="a6"/>
        <w:numPr>
          <w:ilvl w:val="0"/>
          <w:numId w:val="4"/>
        </w:numPr>
        <w:rPr>
          <w:rFonts w:hint="cs"/>
          <w:sz w:val="32"/>
          <w:szCs w:val="32"/>
          <w:rtl/>
        </w:rPr>
      </w:pPr>
      <w:r w:rsidRPr="00BD2AEC">
        <w:rPr>
          <w:rFonts w:hint="cs"/>
          <w:sz w:val="32"/>
          <w:szCs w:val="32"/>
          <w:rtl/>
        </w:rPr>
        <w:t>تشجيع اللعب والتفاعل الاجتماعي كوسيلة تعليمية فعّالة.</w:t>
      </w:r>
    </w:p>
    <w:p w14:paraId="4DEB559E" w14:textId="086A1528" w:rsidR="00BD2AEC" w:rsidRDefault="00BD2AEC" w:rsidP="00BD2AEC">
      <w:pPr>
        <w:pStyle w:val="a6"/>
        <w:numPr>
          <w:ilvl w:val="0"/>
          <w:numId w:val="4"/>
        </w:numPr>
        <w:rPr>
          <w:sz w:val="32"/>
          <w:szCs w:val="32"/>
        </w:rPr>
      </w:pPr>
      <w:r w:rsidRPr="00BD2AEC">
        <w:rPr>
          <w:rFonts w:hint="cs"/>
          <w:sz w:val="32"/>
          <w:szCs w:val="32"/>
          <w:rtl/>
        </w:rPr>
        <w:t>الاهتمام بالتواصل اللفظي والعاطفي منذ الولادة.</w:t>
      </w:r>
    </w:p>
    <w:p w14:paraId="4CE75E3A" w14:textId="77777777" w:rsidR="00BD2AEC" w:rsidRPr="00BD2AEC" w:rsidRDefault="00BD2AEC" w:rsidP="00BD2AEC">
      <w:pPr>
        <w:rPr>
          <w:rFonts w:hint="cs"/>
          <w:sz w:val="32"/>
          <w:szCs w:val="32"/>
          <w:rtl/>
        </w:rPr>
      </w:pPr>
    </w:p>
    <w:p w14:paraId="3A1C9BA2" w14:textId="6316C86F" w:rsidR="00BD2AEC" w:rsidRDefault="00BD2AEC" w:rsidP="00BD2AEC">
      <w:pPr>
        <w:rPr>
          <w:rFonts w:hint="cs"/>
          <w:sz w:val="32"/>
          <w:szCs w:val="32"/>
          <w:rtl/>
        </w:rPr>
      </w:pPr>
      <w:r>
        <w:rPr>
          <w:rFonts w:hint="cs"/>
          <w:sz w:val="32"/>
          <w:szCs w:val="32"/>
          <w:rtl/>
        </w:rPr>
        <w:t>الخاتمة</w:t>
      </w:r>
    </w:p>
    <w:p w14:paraId="768B75E8" w14:textId="77777777" w:rsidR="00BD2AEC" w:rsidRDefault="00BD2AEC">
      <w:pPr>
        <w:rPr>
          <w:rFonts w:hint="cs"/>
          <w:sz w:val="32"/>
          <w:szCs w:val="32"/>
          <w:rtl/>
        </w:rPr>
      </w:pPr>
      <w:r>
        <w:rPr>
          <w:rFonts w:hint="cs"/>
          <w:sz w:val="32"/>
          <w:szCs w:val="32"/>
          <w:rtl/>
        </w:rPr>
        <w:t>تُعد الخبرات الأولى حجر الزاوية في بناء شخصية الإنسان ونموه الشامل. فهي التي تُرسي القواعد الأساسية للتفكير والانفعال والتفاعل الاجتماعي.</w:t>
      </w:r>
    </w:p>
    <w:p w14:paraId="5F37403D" w14:textId="77777777" w:rsidR="00BD2AEC" w:rsidRDefault="00BD2AEC">
      <w:pPr>
        <w:rPr>
          <w:rFonts w:hint="cs"/>
          <w:sz w:val="32"/>
          <w:szCs w:val="32"/>
          <w:rtl/>
        </w:rPr>
      </w:pPr>
      <w:r>
        <w:rPr>
          <w:rFonts w:hint="cs"/>
          <w:sz w:val="32"/>
          <w:szCs w:val="32"/>
          <w:rtl/>
        </w:rPr>
        <w:t>إنّ أي خلل في هذه المرحلة قد يمتد أثره إلى بقية مراحل الحياة.</w:t>
      </w:r>
    </w:p>
    <w:p w14:paraId="65A840D8" w14:textId="77777777" w:rsidR="00BD2AEC" w:rsidRDefault="00BD2AEC">
      <w:pPr>
        <w:rPr>
          <w:rFonts w:hint="cs"/>
          <w:sz w:val="32"/>
          <w:szCs w:val="32"/>
          <w:rtl/>
        </w:rPr>
      </w:pPr>
      <w:r>
        <w:rPr>
          <w:rFonts w:hint="cs"/>
          <w:sz w:val="32"/>
          <w:szCs w:val="32"/>
          <w:rtl/>
        </w:rPr>
        <w:t>من هنا تأتي أهمية توعية الوالدين والمربين بدورهم الحاسم في توفير بيئة آمنة وداعمة تشجع الطفل على النمو المتكامل نفسيًا وعقليًا واجتماعيًا.</w:t>
      </w:r>
    </w:p>
    <w:p w14:paraId="02CC92C3" w14:textId="77777777" w:rsidR="00BD2AEC" w:rsidRDefault="00BD2AEC">
      <w:pPr>
        <w:rPr>
          <w:rFonts w:hint="cs"/>
          <w:sz w:val="32"/>
          <w:szCs w:val="32"/>
          <w:rtl/>
        </w:rPr>
      </w:pPr>
    </w:p>
    <w:p w14:paraId="7D26F2B7" w14:textId="77777777" w:rsidR="00BD2AEC" w:rsidRPr="00BD2AEC" w:rsidRDefault="00BD2AEC">
      <w:pPr>
        <w:rPr>
          <w:sz w:val="32"/>
          <w:szCs w:val="32"/>
        </w:rPr>
      </w:pPr>
    </w:p>
    <w:p w14:paraId="578A5CD6" w14:textId="77777777" w:rsidR="00BD2AEC" w:rsidRPr="00BD2AEC" w:rsidRDefault="00BD2AEC">
      <w:pPr>
        <w:rPr>
          <w:sz w:val="32"/>
          <w:szCs w:val="32"/>
        </w:rPr>
      </w:pPr>
    </w:p>
    <w:sectPr w:rsidR="00BD2AEC" w:rsidRPr="00BD2AEC" w:rsidSect="00AB6E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16A"/>
    <w:multiLevelType w:val="hybridMultilevel"/>
    <w:tmpl w:val="0A6E9B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90D45"/>
    <w:multiLevelType w:val="hybridMultilevel"/>
    <w:tmpl w:val="BD8418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3277D"/>
    <w:multiLevelType w:val="hybridMultilevel"/>
    <w:tmpl w:val="23221E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41BB9"/>
    <w:multiLevelType w:val="hybridMultilevel"/>
    <w:tmpl w:val="AC8C0E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223223">
    <w:abstractNumId w:val="0"/>
  </w:num>
  <w:num w:numId="2" w16cid:durableId="693461622">
    <w:abstractNumId w:val="2"/>
  </w:num>
  <w:num w:numId="3" w16cid:durableId="1286306402">
    <w:abstractNumId w:val="3"/>
  </w:num>
  <w:num w:numId="4" w16cid:durableId="1224372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EC"/>
    <w:rsid w:val="004167B1"/>
    <w:rsid w:val="00AB6EBC"/>
    <w:rsid w:val="00BD2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414DAE"/>
  <w15:chartTrackingRefBased/>
  <w15:docId w15:val="{23CF8301-7619-C34C-B7D0-8A682ABE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D2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D2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D2A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D2A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D2A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D2A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2A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2A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2A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D2AE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D2AE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D2AE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D2AE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D2AEC"/>
    <w:rPr>
      <w:rFonts w:eastAsiaTheme="majorEastAsia" w:cstheme="majorBidi"/>
      <w:color w:val="0F4761" w:themeColor="accent1" w:themeShade="BF"/>
    </w:rPr>
  </w:style>
  <w:style w:type="character" w:customStyle="1" w:styleId="6Char">
    <w:name w:val="عنوان 6 Char"/>
    <w:basedOn w:val="a0"/>
    <w:link w:val="6"/>
    <w:uiPriority w:val="9"/>
    <w:semiHidden/>
    <w:rsid w:val="00BD2AEC"/>
    <w:rPr>
      <w:rFonts w:eastAsiaTheme="majorEastAsia" w:cstheme="majorBidi"/>
      <w:i/>
      <w:iCs/>
      <w:color w:val="595959" w:themeColor="text1" w:themeTint="A6"/>
    </w:rPr>
  </w:style>
  <w:style w:type="character" w:customStyle="1" w:styleId="7Char">
    <w:name w:val="عنوان 7 Char"/>
    <w:basedOn w:val="a0"/>
    <w:link w:val="7"/>
    <w:uiPriority w:val="9"/>
    <w:semiHidden/>
    <w:rsid w:val="00BD2AEC"/>
    <w:rPr>
      <w:rFonts w:eastAsiaTheme="majorEastAsia" w:cstheme="majorBidi"/>
      <w:color w:val="595959" w:themeColor="text1" w:themeTint="A6"/>
    </w:rPr>
  </w:style>
  <w:style w:type="character" w:customStyle="1" w:styleId="8Char">
    <w:name w:val="عنوان 8 Char"/>
    <w:basedOn w:val="a0"/>
    <w:link w:val="8"/>
    <w:uiPriority w:val="9"/>
    <w:semiHidden/>
    <w:rsid w:val="00BD2AEC"/>
    <w:rPr>
      <w:rFonts w:eastAsiaTheme="majorEastAsia" w:cstheme="majorBidi"/>
      <w:i/>
      <w:iCs/>
      <w:color w:val="272727" w:themeColor="text1" w:themeTint="D8"/>
    </w:rPr>
  </w:style>
  <w:style w:type="character" w:customStyle="1" w:styleId="9Char">
    <w:name w:val="عنوان 9 Char"/>
    <w:basedOn w:val="a0"/>
    <w:link w:val="9"/>
    <w:uiPriority w:val="9"/>
    <w:semiHidden/>
    <w:rsid w:val="00BD2AEC"/>
    <w:rPr>
      <w:rFonts w:eastAsiaTheme="majorEastAsia" w:cstheme="majorBidi"/>
      <w:color w:val="272727" w:themeColor="text1" w:themeTint="D8"/>
    </w:rPr>
  </w:style>
  <w:style w:type="paragraph" w:styleId="a3">
    <w:name w:val="Title"/>
    <w:basedOn w:val="a"/>
    <w:next w:val="a"/>
    <w:link w:val="Char"/>
    <w:uiPriority w:val="10"/>
    <w:qFormat/>
    <w:rsid w:val="00BD2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D2A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2AE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D2A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2AEC"/>
    <w:pPr>
      <w:spacing w:before="160"/>
      <w:jc w:val="center"/>
    </w:pPr>
    <w:rPr>
      <w:i/>
      <w:iCs/>
      <w:color w:val="404040" w:themeColor="text1" w:themeTint="BF"/>
    </w:rPr>
  </w:style>
  <w:style w:type="character" w:customStyle="1" w:styleId="Char1">
    <w:name w:val="اقتباس Char"/>
    <w:basedOn w:val="a0"/>
    <w:link w:val="a5"/>
    <w:uiPriority w:val="29"/>
    <w:rsid w:val="00BD2AEC"/>
    <w:rPr>
      <w:i/>
      <w:iCs/>
      <w:color w:val="404040" w:themeColor="text1" w:themeTint="BF"/>
    </w:rPr>
  </w:style>
  <w:style w:type="paragraph" w:styleId="a6">
    <w:name w:val="List Paragraph"/>
    <w:basedOn w:val="a"/>
    <w:uiPriority w:val="34"/>
    <w:qFormat/>
    <w:rsid w:val="00BD2AEC"/>
    <w:pPr>
      <w:ind w:left="720"/>
      <w:contextualSpacing/>
    </w:pPr>
  </w:style>
  <w:style w:type="character" w:styleId="a7">
    <w:name w:val="Intense Emphasis"/>
    <w:basedOn w:val="a0"/>
    <w:uiPriority w:val="21"/>
    <w:qFormat/>
    <w:rsid w:val="00BD2AEC"/>
    <w:rPr>
      <w:i/>
      <w:iCs/>
      <w:color w:val="0F4761" w:themeColor="accent1" w:themeShade="BF"/>
    </w:rPr>
  </w:style>
  <w:style w:type="paragraph" w:styleId="a8">
    <w:name w:val="Intense Quote"/>
    <w:basedOn w:val="a"/>
    <w:next w:val="a"/>
    <w:link w:val="Char2"/>
    <w:uiPriority w:val="30"/>
    <w:qFormat/>
    <w:rsid w:val="00BD2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D2AEC"/>
    <w:rPr>
      <w:i/>
      <w:iCs/>
      <w:color w:val="0F4761" w:themeColor="accent1" w:themeShade="BF"/>
    </w:rPr>
  </w:style>
  <w:style w:type="character" w:styleId="a9">
    <w:name w:val="Intense Reference"/>
    <w:basedOn w:val="a0"/>
    <w:uiPriority w:val="32"/>
    <w:qFormat/>
    <w:rsid w:val="00BD2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الكاتبة الهادئة الغزاوية</dc:creator>
  <cp:keywords/>
  <dc:description/>
  <cp:lastModifiedBy>الكاتبة الهادئة الغزاوية</cp:lastModifiedBy>
  <cp:revision>2</cp:revision>
  <dcterms:created xsi:type="dcterms:W3CDTF">2025-10-17T15:53:00Z</dcterms:created>
  <dcterms:modified xsi:type="dcterms:W3CDTF">2025-10-17T15:53:00Z</dcterms:modified>
</cp:coreProperties>
</file>