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BA0" w:rsidRDefault="00752BA0" w:rsidP="00D16598">
      <w:pPr>
        <w:jc w:val="both"/>
        <w:rPr>
          <w:rFonts w:ascii="Simplified Arabic" w:hAnsi="Simplified Arabic" w:cs="Simplified Arabic"/>
          <w:b/>
          <w:bCs/>
          <w:sz w:val="32"/>
          <w:szCs w:val="32"/>
          <w:rtl/>
          <w:lang w:bidi="ar-IQ"/>
        </w:rPr>
      </w:pPr>
    </w:p>
    <w:p w:rsidR="00752BA0" w:rsidRDefault="00752BA0" w:rsidP="00D16598">
      <w:pPr>
        <w:jc w:val="both"/>
        <w:rPr>
          <w:rFonts w:ascii="Simplified Arabic" w:hAnsi="Simplified Arabic" w:cs="Simplified Arabic"/>
          <w:b/>
          <w:bCs/>
          <w:sz w:val="32"/>
          <w:szCs w:val="32"/>
          <w:rtl/>
          <w:lang w:bidi="ar-IQ"/>
        </w:rPr>
      </w:pPr>
    </w:p>
    <w:p w:rsidR="0092528C" w:rsidRPr="00D16598" w:rsidRDefault="00D16598" w:rsidP="00D16598">
      <w:pPr>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فكتور هوغو</w:t>
      </w:r>
    </w:p>
    <w:p w:rsidR="00D16598" w:rsidRPr="00D16598" w:rsidRDefault="00D16598" w:rsidP="00D16598">
      <w:pPr>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مميزات الشعر الغنائي عند فكتور هوغو</w:t>
      </w:r>
    </w:p>
    <w:p w:rsidR="00D16598" w:rsidRPr="00D16598" w:rsidRDefault="00D16598" w:rsidP="00D16598">
      <w:pPr>
        <w:pStyle w:val="ListParagraph"/>
        <w:numPr>
          <w:ilvl w:val="0"/>
          <w:numId w:val="1"/>
        </w:numPr>
        <w:jc w:val="both"/>
        <w:rPr>
          <w:rFonts w:ascii="Simplified Arabic" w:hAnsi="Simplified Arabic" w:cs="Simplified Arabic"/>
          <w:b/>
          <w:bCs/>
          <w:sz w:val="32"/>
          <w:szCs w:val="32"/>
          <w:lang w:bidi="ar-IQ"/>
        </w:rPr>
      </w:pPr>
      <w:r w:rsidRPr="00D16598">
        <w:rPr>
          <w:rFonts w:ascii="Simplified Arabic" w:hAnsi="Simplified Arabic" w:cs="Simplified Arabic"/>
          <w:b/>
          <w:bCs/>
          <w:sz w:val="32"/>
          <w:szCs w:val="32"/>
          <w:rtl/>
          <w:lang w:bidi="ar-IQ"/>
        </w:rPr>
        <w:t>كان فكتور هوغو في اشعاره الرومانسية الغنائية اقل عفوية وحدة من لامارتين ولكنه اكثر تنوعا وشمولية.</w:t>
      </w:r>
    </w:p>
    <w:p w:rsidR="00D16598" w:rsidRPr="00D16598" w:rsidRDefault="00D16598" w:rsidP="00D16598">
      <w:pPr>
        <w:pStyle w:val="ListParagraph"/>
        <w:numPr>
          <w:ilvl w:val="0"/>
          <w:numId w:val="1"/>
        </w:numPr>
        <w:jc w:val="both"/>
        <w:rPr>
          <w:rFonts w:ascii="Simplified Arabic" w:hAnsi="Simplified Arabic" w:cs="Simplified Arabic"/>
          <w:b/>
          <w:bCs/>
          <w:sz w:val="32"/>
          <w:szCs w:val="32"/>
          <w:lang w:bidi="ar-IQ"/>
        </w:rPr>
      </w:pPr>
      <w:r w:rsidRPr="00D16598">
        <w:rPr>
          <w:rFonts w:ascii="Simplified Arabic" w:hAnsi="Simplified Arabic" w:cs="Simplified Arabic"/>
          <w:b/>
          <w:bCs/>
          <w:sz w:val="32"/>
          <w:szCs w:val="32"/>
          <w:rtl/>
          <w:lang w:bidi="ar-IQ"/>
        </w:rPr>
        <w:t>كتب هوغو وغنى كل موضوعات عصره وكل عواطف الحب المشروع ومشاعر الاسرة والاولاد والوطن والصراع الفلسفي والديني ولغز الموت والمجهول والثقة بمستقبل من الحرية والتقدم.</w:t>
      </w:r>
    </w:p>
    <w:p w:rsidR="00D16598" w:rsidRPr="00D16598" w:rsidRDefault="00D16598" w:rsidP="00D16598">
      <w:pPr>
        <w:pStyle w:val="ListParagraph"/>
        <w:numPr>
          <w:ilvl w:val="0"/>
          <w:numId w:val="1"/>
        </w:numPr>
        <w:jc w:val="both"/>
        <w:rPr>
          <w:rFonts w:ascii="Simplified Arabic" w:hAnsi="Simplified Arabic" w:cs="Simplified Arabic"/>
          <w:b/>
          <w:bCs/>
          <w:sz w:val="32"/>
          <w:szCs w:val="32"/>
          <w:lang w:bidi="ar-IQ"/>
        </w:rPr>
      </w:pPr>
      <w:r w:rsidRPr="00D16598">
        <w:rPr>
          <w:rFonts w:ascii="Simplified Arabic" w:hAnsi="Simplified Arabic" w:cs="Simplified Arabic"/>
          <w:b/>
          <w:bCs/>
          <w:sz w:val="32"/>
          <w:szCs w:val="32"/>
          <w:rtl/>
          <w:lang w:bidi="ar-IQ"/>
        </w:rPr>
        <w:t>كان هوغو في شعره يميز بين الاشياء العادية للحواشي الدقيقة والاعماق.</w:t>
      </w:r>
    </w:p>
    <w:p w:rsidR="00D16598" w:rsidRPr="00D16598" w:rsidRDefault="00D16598" w:rsidP="00D16598">
      <w:pPr>
        <w:pStyle w:val="ListParagraph"/>
        <w:numPr>
          <w:ilvl w:val="0"/>
          <w:numId w:val="1"/>
        </w:numPr>
        <w:jc w:val="both"/>
        <w:rPr>
          <w:rFonts w:ascii="Simplified Arabic" w:hAnsi="Simplified Arabic" w:cs="Simplified Arabic"/>
          <w:b/>
          <w:bCs/>
          <w:sz w:val="32"/>
          <w:szCs w:val="32"/>
          <w:lang w:bidi="ar-IQ"/>
        </w:rPr>
      </w:pPr>
      <w:r w:rsidRPr="00D16598">
        <w:rPr>
          <w:rFonts w:ascii="Simplified Arabic" w:hAnsi="Simplified Arabic" w:cs="Simplified Arabic"/>
          <w:b/>
          <w:bCs/>
          <w:sz w:val="32"/>
          <w:szCs w:val="32"/>
          <w:rtl/>
          <w:lang w:bidi="ar-IQ"/>
        </w:rPr>
        <w:t>في تناوله للمحسوسات البصرية يزيد هوغو حضورها دقه وظهورا ويلبسها صورا رائعة.</w:t>
      </w:r>
    </w:p>
    <w:p w:rsidR="00D16598" w:rsidRPr="00D16598" w:rsidRDefault="00D16598" w:rsidP="00D16598">
      <w:pPr>
        <w:pStyle w:val="ListParagraph"/>
        <w:numPr>
          <w:ilvl w:val="0"/>
          <w:numId w:val="1"/>
        </w:numPr>
        <w:jc w:val="both"/>
        <w:rPr>
          <w:rFonts w:ascii="Simplified Arabic" w:hAnsi="Simplified Arabic" w:cs="Simplified Arabic"/>
          <w:b/>
          <w:bCs/>
          <w:sz w:val="32"/>
          <w:szCs w:val="32"/>
          <w:lang w:bidi="ar-IQ"/>
        </w:rPr>
      </w:pPr>
      <w:r w:rsidRPr="00D16598">
        <w:rPr>
          <w:rFonts w:ascii="Simplified Arabic" w:hAnsi="Simplified Arabic" w:cs="Simplified Arabic"/>
          <w:b/>
          <w:bCs/>
          <w:sz w:val="32"/>
          <w:szCs w:val="32"/>
          <w:rtl/>
          <w:lang w:bidi="ar-IQ"/>
        </w:rPr>
        <w:t>يخلع هوغو على الواقع العمق والاسرار.</w:t>
      </w:r>
    </w:p>
    <w:p w:rsidR="00D16598" w:rsidRPr="00D16598" w:rsidRDefault="00D16598" w:rsidP="00D16598">
      <w:pPr>
        <w:pStyle w:val="ListParagraph"/>
        <w:numPr>
          <w:ilvl w:val="0"/>
          <w:numId w:val="1"/>
        </w:numPr>
        <w:jc w:val="both"/>
        <w:rPr>
          <w:rFonts w:ascii="Simplified Arabic" w:hAnsi="Simplified Arabic" w:cs="Simplified Arabic"/>
          <w:b/>
          <w:bCs/>
          <w:sz w:val="32"/>
          <w:szCs w:val="32"/>
          <w:lang w:bidi="ar-IQ"/>
        </w:rPr>
      </w:pPr>
      <w:r w:rsidRPr="00D16598">
        <w:rPr>
          <w:rFonts w:ascii="Simplified Arabic" w:hAnsi="Simplified Arabic" w:cs="Simplified Arabic"/>
          <w:b/>
          <w:bCs/>
          <w:sz w:val="32"/>
          <w:szCs w:val="32"/>
          <w:rtl/>
          <w:lang w:bidi="ar-IQ"/>
        </w:rPr>
        <w:t>يمنح هوغو الحلم والمجردات الصلابة وبهاء الواقع وربما ضخم خياله الاشياء ووسعها وحورها.</w:t>
      </w:r>
    </w:p>
    <w:p w:rsidR="00D16598" w:rsidRPr="00D16598" w:rsidRDefault="00D16598" w:rsidP="00D16598">
      <w:pPr>
        <w:pStyle w:val="ListParagraph"/>
        <w:jc w:val="both"/>
        <w:rPr>
          <w:rFonts w:ascii="Simplified Arabic" w:hAnsi="Simplified Arabic" w:cs="Simplified Arabic"/>
          <w:b/>
          <w:bCs/>
          <w:sz w:val="32"/>
          <w:szCs w:val="32"/>
          <w:rtl/>
          <w:lang w:bidi="ar-IQ"/>
        </w:rPr>
      </w:pPr>
    </w:p>
    <w:p w:rsidR="00D16598" w:rsidRPr="00D16598" w:rsidRDefault="00D16598" w:rsidP="00D16598">
      <w:pPr>
        <w:pStyle w:val="ListParagraph"/>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من نماذج شعر فكتور هوغو قصيدة ( نشوة الطبيعة)</w:t>
      </w:r>
    </w:p>
    <w:p w:rsidR="00D16598" w:rsidRDefault="00D16598" w:rsidP="00D16598">
      <w:pPr>
        <w:pStyle w:val="ListParagraph"/>
        <w:jc w:val="both"/>
        <w:rPr>
          <w:rFonts w:ascii="Simplified Arabic" w:hAnsi="Simplified Arabic" w:cs="Simplified Arabic"/>
          <w:b/>
          <w:bCs/>
          <w:sz w:val="32"/>
          <w:szCs w:val="32"/>
          <w:rtl/>
          <w:lang w:bidi="ar-IQ"/>
        </w:rPr>
      </w:pPr>
    </w:p>
    <w:p w:rsidR="00D16598" w:rsidRPr="00D16598" w:rsidRDefault="00D16598" w:rsidP="00D16598">
      <w:pPr>
        <w:pStyle w:val="ListParagraph"/>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النجوم الذهبية في جحافلها</w:t>
      </w:r>
    </w:p>
    <w:p w:rsidR="00D16598" w:rsidRPr="00D16598" w:rsidRDefault="00D16598" w:rsidP="00D16598">
      <w:pPr>
        <w:pStyle w:val="ListParagraph"/>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اللامتناهية</w:t>
      </w:r>
    </w:p>
    <w:p w:rsidR="00D16598" w:rsidRPr="00D16598" w:rsidRDefault="00D16598" w:rsidP="00D16598">
      <w:pPr>
        <w:pStyle w:val="ListParagraph"/>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 xml:space="preserve">بصوت جهير وصوت خفيض وبآلاف التناغمات </w:t>
      </w:r>
    </w:p>
    <w:p w:rsidR="00D16598" w:rsidRPr="00D16598" w:rsidRDefault="00D16598" w:rsidP="00D16598">
      <w:pPr>
        <w:pStyle w:val="ListParagraph"/>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كانت تصول خائفة بتيجانها النارية</w:t>
      </w:r>
    </w:p>
    <w:p w:rsidR="00D16598" w:rsidRPr="00D16598" w:rsidRDefault="00D16598" w:rsidP="00D16598">
      <w:pPr>
        <w:pStyle w:val="ListParagraph"/>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انه الله المولى العظيم</w:t>
      </w:r>
    </w:p>
    <w:p w:rsidR="00D16598" w:rsidRPr="00D16598" w:rsidRDefault="00D16598" w:rsidP="00D16598">
      <w:pPr>
        <w:pStyle w:val="ListParagraph"/>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lastRenderedPageBreak/>
        <w:t xml:space="preserve">والامواج الزرقاء التي لاشيء يكبحها او يحكمها </w:t>
      </w:r>
    </w:p>
    <w:p w:rsidR="00D16598" w:rsidRPr="00D16598" w:rsidRDefault="00D16598" w:rsidP="00D16598">
      <w:pPr>
        <w:pStyle w:val="ListParagraph"/>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 xml:space="preserve">تقول وهي تطامن زبد قممها </w:t>
      </w:r>
    </w:p>
    <w:p w:rsidR="00327126" w:rsidRDefault="00D16598" w:rsidP="00D16598">
      <w:pPr>
        <w:pStyle w:val="ListParagraph"/>
        <w:jc w:val="both"/>
        <w:rPr>
          <w:rFonts w:ascii="Simplified Arabic" w:hAnsi="Simplified Arabic" w:cs="Simplified Arabic"/>
          <w:b/>
          <w:bCs/>
          <w:sz w:val="32"/>
          <w:szCs w:val="32"/>
          <w:rtl/>
          <w:lang w:bidi="ar-IQ"/>
        </w:rPr>
      </w:pPr>
      <w:r w:rsidRPr="00D16598">
        <w:rPr>
          <w:rFonts w:ascii="Simplified Arabic" w:hAnsi="Simplified Arabic" w:cs="Simplified Arabic"/>
          <w:b/>
          <w:bCs/>
          <w:sz w:val="32"/>
          <w:szCs w:val="32"/>
          <w:rtl/>
          <w:lang w:bidi="ar-IQ"/>
        </w:rPr>
        <w:t xml:space="preserve">انه الله المولى العظيم </w:t>
      </w:r>
    </w:p>
    <w:p w:rsidR="00327126" w:rsidRDefault="00327126" w:rsidP="00D16598">
      <w:pPr>
        <w:pStyle w:val="ListParagraph"/>
        <w:jc w:val="both"/>
        <w:rPr>
          <w:rFonts w:ascii="Simplified Arabic" w:hAnsi="Simplified Arabic" w:cs="Simplified Arabic"/>
          <w:b/>
          <w:bCs/>
          <w:sz w:val="32"/>
          <w:szCs w:val="32"/>
          <w:rtl/>
          <w:lang w:bidi="ar-IQ"/>
        </w:rPr>
      </w:pPr>
    </w:p>
    <w:p w:rsidR="00327126" w:rsidRDefault="00327126" w:rsidP="00D16598">
      <w:pPr>
        <w:pStyle w:val="ListParagraph"/>
        <w:jc w:val="both"/>
        <w:rPr>
          <w:rFonts w:ascii="Simplified Arabic" w:hAnsi="Simplified Arabic" w:cs="Simplified Arabic"/>
          <w:b/>
          <w:bCs/>
          <w:sz w:val="32"/>
          <w:szCs w:val="32"/>
          <w:rtl/>
          <w:lang w:bidi="ar-IQ"/>
        </w:rPr>
      </w:pPr>
    </w:p>
    <w:p w:rsidR="00327126" w:rsidRDefault="00327126"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8040EE" w:rsidRDefault="008040EE" w:rsidP="00D16598">
      <w:pPr>
        <w:pStyle w:val="ListParagraph"/>
        <w:jc w:val="both"/>
        <w:rPr>
          <w:rFonts w:ascii="Simplified Arabic" w:hAnsi="Simplified Arabic" w:cs="Simplified Arabic"/>
          <w:b/>
          <w:bCs/>
          <w:sz w:val="32"/>
          <w:szCs w:val="32"/>
          <w:rtl/>
          <w:lang w:bidi="ar-IQ"/>
        </w:rPr>
      </w:pPr>
    </w:p>
    <w:p w:rsidR="00D16598" w:rsidRDefault="00327126" w:rsidP="00D16598">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دوستويفسكي</w:t>
      </w:r>
      <w:r w:rsidR="00D16598" w:rsidRPr="00D16598">
        <w:rPr>
          <w:rFonts w:ascii="Simplified Arabic" w:hAnsi="Simplified Arabic" w:cs="Simplified Arabic"/>
          <w:b/>
          <w:bCs/>
          <w:sz w:val="32"/>
          <w:szCs w:val="32"/>
          <w:rtl/>
          <w:lang w:bidi="ar-IQ"/>
        </w:rPr>
        <w:t xml:space="preserve"> </w:t>
      </w:r>
    </w:p>
    <w:p w:rsidR="00327126" w:rsidRDefault="00327126" w:rsidP="00D16598">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روائي روسي كتب العديد من القصص والروايات ومن ابرز اعماله</w:t>
      </w:r>
    </w:p>
    <w:p w:rsidR="00327126" w:rsidRDefault="00327126" w:rsidP="00327126">
      <w:pPr>
        <w:pStyle w:val="ListParagraph"/>
        <w:numPr>
          <w:ilvl w:val="0"/>
          <w:numId w:val="2"/>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الجريمة والعقاب.</w:t>
      </w:r>
    </w:p>
    <w:p w:rsidR="00327126" w:rsidRDefault="00327126" w:rsidP="00327126">
      <w:pPr>
        <w:pStyle w:val="ListParagraph"/>
        <w:numPr>
          <w:ilvl w:val="0"/>
          <w:numId w:val="2"/>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الاخوة كارامازوف.</w:t>
      </w:r>
    </w:p>
    <w:p w:rsidR="00327126" w:rsidRDefault="00327126" w:rsidP="00327126">
      <w:pPr>
        <w:pStyle w:val="ListParagraph"/>
        <w:numPr>
          <w:ilvl w:val="0"/>
          <w:numId w:val="2"/>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الابله.</w:t>
      </w:r>
    </w:p>
    <w:p w:rsidR="00327126" w:rsidRDefault="00327126" w:rsidP="00327126">
      <w:pPr>
        <w:pStyle w:val="ListParagraph"/>
        <w:numPr>
          <w:ilvl w:val="0"/>
          <w:numId w:val="2"/>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 xml:space="preserve">ذكريات منزل الاموات. </w:t>
      </w:r>
    </w:p>
    <w:p w:rsidR="00327126" w:rsidRDefault="00327126" w:rsidP="00327126">
      <w:pPr>
        <w:pStyle w:val="ListParagraph"/>
        <w:numPr>
          <w:ilvl w:val="0"/>
          <w:numId w:val="2"/>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 xml:space="preserve"> مذلون مهانون.</w:t>
      </w:r>
    </w:p>
    <w:p w:rsidR="00327126" w:rsidRDefault="00327126" w:rsidP="00327126">
      <w:pPr>
        <w:pStyle w:val="ListParagraph"/>
        <w:ind w:left="1080"/>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من ابرز مميزات شخصيات دوستويفسكي الروائية:</w:t>
      </w:r>
    </w:p>
    <w:p w:rsidR="00327126" w:rsidRDefault="00327126" w:rsidP="00327126">
      <w:pPr>
        <w:pStyle w:val="ListParagraph"/>
        <w:numPr>
          <w:ilvl w:val="0"/>
          <w:numId w:val="3"/>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انها شخصيات مازومة، ماخوذة من الواقع وتحاول ان تقدم تصورا عن النفس البشرية.</w:t>
      </w:r>
    </w:p>
    <w:p w:rsidR="00327126" w:rsidRDefault="00327126" w:rsidP="00327126">
      <w:pPr>
        <w:pStyle w:val="ListParagraph"/>
        <w:numPr>
          <w:ilvl w:val="0"/>
          <w:numId w:val="3"/>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هناك صراع حاد في شخصيات دوستويفسكي الروائية بين الخير والشر بين الحق والواجب، وهو ما جعل من شخصياته معبرة عن الصراع الذي يعتمل داخل النفس البشرية في مواجهة التحديات والمتغيرات.</w:t>
      </w:r>
    </w:p>
    <w:p w:rsidR="00327126" w:rsidRDefault="00327126" w:rsidP="00327126">
      <w:pPr>
        <w:pStyle w:val="ListParagraph"/>
        <w:numPr>
          <w:ilvl w:val="0"/>
          <w:numId w:val="3"/>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في رواية الجريمة والعقاب يصور راسكولينكوف وهو بطل الرواية الصراع الحقيقي بين مفهوم الجريمة ومفهوم العقاب من خلال جريمة قتل يقوم بها البطل لمرابية تمتص دماء الفقراء من خلال اقراض المحتاجين للمال تحت شروط ربوية قاسية، فيرى البطل ان قتل المرابية يمثل تحقيقا للعدالة لانه بهذا الفعل يخلص المجتمع من كائن طفيلي، ثم يقوم الضمير بلعب دور في تغيير حياة البطل حين يبدا بوضع فهم جديد للعقاب والجريمة.</w:t>
      </w:r>
    </w:p>
    <w:p w:rsidR="00327126" w:rsidRDefault="00327126" w:rsidP="00327126">
      <w:pPr>
        <w:pStyle w:val="ListParagraph"/>
        <w:numPr>
          <w:ilvl w:val="0"/>
          <w:numId w:val="3"/>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 xml:space="preserve"> يعد بناء دوستويفسكي لشخصياته الروائية تبشيرا بمدرسة التحليل النفسي لفرويد قبل ظهورها، فالشخصيات تعيش صراعا نفسيا هائلا </w:t>
      </w:r>
      <w:r>
        <w:rPr>
          <w:rFonts w:ascii="Simplified Arabic" w:hAnsi="Simplified Arabic" w:cs="Simplified Arabic" w:hint="cs"/>
          <w:b/>
          <w:bCs/>
          <w:sz w:val="32"/>
          <w:szCs w:val="32"/>
          <w:rtl/>
          <w:lang w:bidi="ar-IQ"/>
        </w:rPr>
        <w:lastRenderedPageBreak/>
        <w:t>في تعاملها مع الاخرين، وهو ما يمثل طبيعة النفس البشرية وطبيعة الامراض النفسية التي تنتابها.</w:t>
      </w:r>
    </w:p>
    <w:p w:rsidR="00333477" w:rsidRDefault="00327126" w:rsidP="00327126">
      <w:pPr>
        <w:pStyle w:val="ListParagraph"/>
        <w:numPr>
          <w:ilvl w:val="0"/>
          <w:numId w:val="3"/>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تطرح شخصيات دوستويفسكي العديد من الاسئلة الوجودية</w:t>
      </w:r>
      <w:r w:rsidR="007B5B27">
        <w:rPr>
          <w:rFonts w:ascii="Simplified Arabic" w:hAnsi="Simplified Arabic" w:cs="Simplified Arabic" w:hint="cs"/>
          <w:b/>
          <w:bCs/>
          <w:sz w:val="32"/>
          <w:szCs w:val="32"/>
          <w:rtl/>
          <w:lang w:bidi="ar-IQ"/>
        </w:rPr>
        <w:t>، حول وجود الله والعدل والمساواة والخطيئة والابوة والوفاء والتضحية، مما جعلها شخصيات تسبر اغوار النفس البشرية من مناحي مختلفة، لذا تجد تنوعا كبيرا في شخصياته، فضلا عن تنوع الموضوعات التي يتناولها.</w:t>
      </w:r>
    </w:p>
    <w:p w:rsidR="00D83752" w:rsidRDefault="00D83752" w:rsidP="00D83752">
      <w:pPr>
        <w:pStyle w:val="ListParagraph"/>
        <w:ind w:left="1440"/>
        <w:jc w:val="both"/>
        <w:rPr>
          <w:rFonts w:ascii="Simplified Arabic" w:hAnsi="Simplified Arabic" w:cs="Simplified Arabic"/>
          <w:b/>
          <w:bCs/>
          <w:sz w:val="32"/>
          <w:szCs w:val="32"/>
          <w:rtl/>
          <w:lang w:bidi="ar-IQ"/>
        </w:rPr>
      </w:pPr>
    </w:p>
    <w:p w:rsidR="00D83752" w:rsidRDefault="00D83752" w:rsidP="00C32C74">
      <w:pPr>
        <w:pStyle w:val="ListParagraph"/>
        <w:ind w:left="1440"/>
        <w:jc w:val="both"/>
        <w:rPr>
          <w:rFonts w:ascii="Simplified Arabic" w:hAnsi="Simplified Arabic" w:cs="Simplified Arabic" w:hint="cs"/>
          <w:b/>
          <w:bCs/>
          <w:sz w:val="32"/>
          <w:szCs w:val="32"/>
          <w:rtl/>
          <w:lang w:bidi="ar-IQ"/>
        </w:rPr>
      </w:pPr>
      <w:r>
        <w:rPr>
          <w:rFonts w:ascii="Simplified Arabic" w:hAnsi="Simplified Arabic" w:cs="Simplified Arabic" w:hint="cs"/>
          <w:b/>
          <w:bCs/>
          <w:sz w:val="32"/>
          <w:szCs w:val="32"/>
          <w:rtl/>
          <w:lang w:bidi="ar-IQ"/>
        </w:rPr>
        <w:t xml:space="preserve">لقد حدد النقاد بعض </w:t>
      </w:r>
      <w:r w:rsidR="00C32C74">
        <w:rPr>
          <w:rFonts w:ascii="Simplified Arabic" w:hAnsi="Simplified Arabic" w:cs="Simplified Arabic" w:hint="cs"/>
          <w:b/>
          <w:bCs/>
          <w:sz w:val="32"/>
          <w:szCs w:val="32"/>
          <w:rtl/>
          <w:lang w:bidi="ar-IQ"/>
        </w:rPr>
        <w:t xml:space="preserve">الاخطاء </w:t>
      </w:r>
      <w:r>
        <w:rPr>
          <w:rFonts w:ascii="Simplified Arabic" w:hAnsi="Simplified Arabic" w:cs="Simplified Arabic" w:hint="cs"/>
          <w:b/>
          <w:bCs/>
          <w:sz w:val="32"/>
          <w:szCs w:val="32"/>
          <w:rtl/>
          <w:lang w:bidi="ar-IQ"/>
        </w:rPr>
        <w:t>التي لحقت روايات دستويفسكي ومنها:</w:t>
      </w:r>
    </w:p>
    <w:p w:rsidR="00D83752" w:rsidRDefault="00D83752" w:rsidP="00D83752">
      <w:pPr>
        <w:pStyle w:val="ListParagraph"/>
        <w:numPr>
          <w:ilvl w:val="0"/>
          <w:numId w:val="5"/>
        </w:numPr>
        <w:jc w:val="both"/>
        <w:rPr>
          <w:rFonts w:ascii="Simplified Arabic" w:hAnsi="Simplified Arabic" w:cs="Simplified Arabic" w:hint="cs"/>
          <w:b/>
          <w:bCs/>
          <w:sz w:val="32"/>
          <w:szCs w:val="32"/>
          <w:lang w:bidi="ar-IQ"/>
        </w:rPr>
      </w:pPr>
      <w:r>
        <w:rPr>
          <w:rFonts w:ascii="Simplified Arabic" w:hAnsi="Simplified Arabic" w:cs="Simplified Arabic" w:hint="cs"/>
          <w:b/>
          <w:bCs/>
          <w:sz w:val="32"/>
          <w:szCs w:val="32"/>
          <w:rtl/>
          <w:lang w:bidi="ar-IQ"/>
        </w:rPr>
        <w:t>الاسلوب المتعجل والركاكة الفنية.</w:t>
      </w:r>
    </w:p>
    <w:p w:rsidR="00D83752" w:rsidRDefault="00D83752" w:rsidP="00D83752">
      <w:pPr>
        <w:pStyle w:val="ListParagraph"/>
        <w:numPr>
          <w:ilvl w:val="0"/>
          <w:numId w:val="5"/>
        </w:numPr>
        <w:jc w:val="both"/>
        <w:rPr>
          <w:rFonts w:ascii="Simplified Arabic" w:hAnsi="Simplified Arabic" w:cs="Simplified Arabic" w:hint="cs"/>
          <w:b/>
          <w:bCs/>
          <w:sz w:val="32"/>
          <w:szCs w:val="32"/>
          <w:lang w:bidi="ar-IQ"/>
        </w:rPr>
      </w:pPr>
      <w:r>
        <w:rPr>
          <w:rFonts w:ascii="Simplified Arabic" w:hAnsi="Simplified Arabic" w:cs="Simplified Arabic" w:hint="cs"/>
          <w:b/>
          <w:bCs/>
          <w:sz w:val="32"/>
          <w:szCs w:val="32"/>
          <w:rtl/>
          <w:lang w:bidi="ar-IQ"/>
        </w:rPr>
        <w:t>تشابه الشخصيات مع المؤلف.</w:t>
      </w:r>
    </w:p>
    <w:p w:rsidR="00D83752" w:rsidRDefault="00D83752" w:rsidP="00D83752">
      <w:pPr>
        <w:pStyle w:val="ListParagraph"/>
        <w:numPr>
          <w:ilvl w:val="0"/>
          <w:numId w:val="5"/>
        </w:numPr>
        <w:jc w:val="both"/>
        <w:rPr>
          <w:rFonts w:ascii="Simplified Arabic" w:hAnsi="Simplified Arabic" w:cs="Simplified Arabic" w:hint="cs"/>
          <w:b/>
          <w:bCs/>
          <w:sz w:val="32"/>
          <w:szCs w:val="32"/>
          <w:lang w:bidi="ar-IQ"/>
        </w:rPr>
      </w:pPr>
      <w:r>
        <w:rPr>
          <w:rFonts w:ascii="Simplified Arabic" w:hAnsi="Simplified Arabic" w:cs="Simplified Arabic" w:hint="cs"/>
          <w:b/>
          <w:bCs/>
          <w:sz w:val="32"/>
          <w:szCs w:val="32"/>
          <w:rtl/>
          <w:lang w:bidi="ar-IQ"/>
        </w:rPr>
        <w:t>الثرثرة النفسية.</w:t>
      </w:r>
    </w:p>
    <w:p w:rsidR="00D83752" w:rsidRDefault="00D83752" w:rsidP="00D83752">
      <w:pPr>
        <w:pStyle w:val="ListParagraph"/>
        <w:numPr>
          <w:ilvl w:val="0"/>
          <w:numId w:val="5"/>
        </w:numPr>
        <w:jc w:val="both"/>
        <w:rPr>
          <w:rFonts w:ascii="Simplified Arabic" w:hAnsi="Simplified Arabic" w:cs="Simplified Arabic" w:hint="cs"/>
          <w:b/>
          <w:bCs/>
          <w:sz w:val="32"/>
          <w:szCs w:val="32"/>
          <w:lang w:bidi="ar-IQ"/>
        </w:rPr>
      </w:pPr>
      <w:r>
        <w:rPr>
          <w:rFonts w:ascii="Simplified Arabic" w:hAnsi="Simplified Arabic" w:cs="Simplified Arabic" w:hint="cs"/>
          <w:b/>
          <w:bCs/>
          <w:sz w:val="32"/>
          <w:szCs w:val="32"/>
          <w:rtl/>
          <w:lang w:bidi="ar-IQ"/>
        </w:rPr>
        <w:t>هستريا وتطرف الشخصيات.</w:t>
      </w:r>
    </w:p>
    <w:p w:rsidR="00D83752" w:rsidRDefault="00D83752" w:rsidP="00D83752">
      <w:pPr>
        <w:pStyle w:val="ListParagraph"/>
        <w:numPr>
          <w:ilvl w:val="0"/>
          <w:numId w:val="5"/>
        </w:numPr>
        <w:jc w:val="both"/>
        <w:rPr>
          <w:rFonts w:ascii="Simplified Arabic" w:hAnsi="Simplified Arabic" w:cs="Simplified Arabic" w:hint="cs"/>
          <w:b/>
          <w:bCs/>
          <w:sz w:val="32"/>
          <w:szCs w:val="32"/>
          <w:lang w:bidi="ar-IQ"/>
        </w:rPr>
      </w:pPr>
      <w:r>
        <w:rPr>
          <w:rFonts w:ascii="Simplified Arabic" w:hAnsi="Simplified Arabic" w:cs="Simplified Arabic" w:hint="cs"/>
          <w:b/>
          <w:bCs/>
          <w:sz w:val="32"/>
          <w:szCs w:val="32"/>
          <w:rtl/>
          <w:lang w:bidi="ar-IQ"/>
        </w:rPr>
        <w:t>الفوضى في الحبكة.</w:t>
      </w:r>
    </w:p>
    <w:p w:rsidR="00D83752" w:rsidRDefault="00D83752" w:rsidP="00D83752">
      <w:pPr>
        <w:pStyle w:val="ListParagraph"/>
        <w:numPr>
          <w:ilvl w:val="0"/>
          <w:numId w:val="5"/>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التشاؤم الاخلاقي والروحي.</w:t>
      </w:r>
    </w:p>
    <w:p w:rsidR="00333477" w:rsidRDefault="00333477" w:rsidP="00333477">
      <w:pPr>
        <w:pStyle w:val="ListParagraph"/>
        <w:ind w:left="1440"/>
        <w:jc w:val="both"/>
        <w:rPr>
          <w:rFonts w:ascii="Simplified Arabic" w:hAnsi="Simplified Arabic" w:cs="Simplified Arabic"/>
          <w:b/>
          <w:bCs/>
          <w:sz w:val="32"/>
          <w:szCs w:val="32"/>
          <w:rtl/>
          <w:lang w:bidi="ar-IQ"/>
        </w:rPr>
      </w:pPr>
    </w:p>
    <w:p w:rsidR="00333477" w:rsidRDefault="00333477" w:rsidP="00333477">
      <w:pPr>
        <w:pStyle w:val="ListParagraph"/>
        <w:ind w:left="1440"/>
        <w:jc w:val="both"/>
        <w:rPr>
          <w:rFonts w:ascii="Simplified Arabic" w:hAnsi="Simplified Arabic" w:cs="Simplified Arabic"/>
          <w:b/>
          <w:bCs/>
          <w:sz w:val="32"/>
          <w:szCs w:val="32"/>
          <w:rtl/>
          <w:lang w:bidi="ar-IQ"/>
        </w:rPr>
      </w:pPr>
    </w:p>
    <w:p w:rsidR="008040EE" w:rsidRDefault="008040EE" w:rsidP="00333477">
      <w:pPr>
        <w:pStyle w:val="ListParagraph"/>
        <w:ind w:left="1440"/>
        <w:jc w:val="both"/>
        <w:rPr>
          <w:rFonts w:ascii="Simplified Arabic" w:hAnsi="Simplified Arabic" w:cs="Simplified Arabic"/>
          <w:b/>
          <w:bCs/>
          <w:sz w:val="32"/>
          <w:szCs w:val="32"/>
          <w:rtl/>
          <w:lang w:bidi="ar-IQ"/>
        </w:rPr>
      </w:pPr>
    </w:p>
    <w:p w:rsidR="008040EE" w:rsidRDefault="008040EE" w:rsidP="00333477">
      <w:pPr>
        <w:pStyle w:val="ListParagraph"/>
        <w:ind w:left="1440"/>
        <w:jc w:val="both"/>
        <w:rPr>
          <w:rFonts w:ascii="Simplified Arabic" w:hAnsi="Simplified Arabic" w:cs="Simplified Arabic"/>
          <w:b/>
          <w:bCs/>
          <w:sz w:val="32"/>
          <w:szCs w:val="32"/>
          <w:rtl/>
          <w:lang w:bidi="ar-IQ"/>
        </w:rPr>
      </w:pPr>
    </w:p>
    <w:p w:rsidR="008040EE" w:rsidRDefault="008040EE" w:rsidP="00333477">
      <w:pPr>
        <w:pStyle w:val="ListParagraph"/>
        <w:ind w:left="1440"/>
        <w:jc w:val="both"/>
        <w:rPr>
          <w:rFonts w:ascii="Simplified Arabic" w:hAnsi="Simplified Arabic" w:cs="Simplified Arabic"/>
          <w:b/>
          <w:bCs/>
          <w:sz w:val="32"/>
          <w:szCs w:val="32"/>
          <w:rtl/>
          <w:lang w:bidi="ar-IQ"/>
        </w:rPr>
      </w:pPr>
    </w:p>
    <w:p w:rsidR="008040EE" w:rsidRDefault="008040EE" w:rsidP="00333477">
      <w:pPr>
        <w:pStyle w:val="ListParagraph"/>
        <w:ind w:left="1440"/>
        <w:jc w:val="both"/>
        <w:rPr>
          <w:rFonts w:ascii="Simplified Arabic" w:hAnsi="Simplified Arabic" w:cs="Simplified Arabic"/>
          <w:b/>
          <w:bCs/>
          <w:sz w:val="32"/>
          <w:szCs w:val="32"/>
          <w:rtl/>
          <w:lang w:bidi="ar-IQ"/>
        </w:rPr>
      </w:pPr>
    </w:p>
    <w:p w:rsidR="008040EE" w:rsidRDefault="008040EE" w:rsidP="00333477">
      <w:pPr>
        <w:pStyle w:val="ListParagraph"/>
        <w:ind w:left="1440"/>
        <w:jc w:val="both"/>
        <w:rPr>
          <w:rFonts w:ascii="Simplified Arabic" w:hAnsi="Simplified Arabic" w:cs="Simplified Arabic"/>
          <w:b/>
          <w:bCs/>
          <w:sz w:val="32"/>
          <w:szCs w:val="32"/>
          <w:rtl/>
          <w:lang w:bidi="ar-IQ"/>
        </w:rPr>
      </w:pPr>
    </w:p>
    <w:p w:rsidR="008040EE" w:rsidRDefault="008040EE" w:rsidP="00333477">
      <w:pPr>
        <w:pStyle w:val="ListParagraph"/>
        <w:ind w:left="1440"/>
        <w:jc w:val="both"/>
        <w:rPr>
          <w:rFonts w:ascii="Simplified Arabic" w:hAnsi="Simplified Arabic" w:cs="Simplified Arabic"/>
          <w:b/>
          <w:bCs/>
          <w:sz w:val="32"/>
          <w:szCs w:val="32"/>
          <w:rtl/>
          <w:lang w:bidi="ar-IQ"/>
        </w:rPr>
      </w:pPr>
    </w:p>
    <w:p w:rsidR="008040EE" w:rsidRDefault="008040EE" w:rsidP="00333477">
      <w:pPr>
        <w:pStyle w:val="ListParagraph"/>
        <w:ind w:left="1440"/>
        <w:jc w:val="both"/>
        <w:rPr>
          <w:rFonts w:ascii="Simplified Arabic" w:hAnsi="Simplified Arabic" w:cs="Simplified Arabic"/>
          <w:b/>
          <w:bCs/>
          <w:sz w:val="32"/>
          <w:szCs w:val="32"/>
          <w:rtl/>
          <w:lang w:bidi="ar-IQ"/>
        </w:rPr>
      </w:pPr>
    </w:p>
    <w:p w:rsidR="00AF0C17" w:rsidRDefault="00AF0C17" w:rsidP="00333477">
      <w:pPr>
        <w:pStyle w:val="ListParagraph"/>
        <w:ind w:left="1440"/>
        <w:jc w:val="both"/>
        <w:rPr>
          <w:rFonts w:ascii="Simplified Arabic" w:hAnsi="Simplified Arabic" w:cs="Simplified Arabic"/>
          <w:b/>
          <w:bCs/>
          <w:sz w:val="32"/>
          <w:szCs w:val="32"/>
          <w:rtl/>
          <w:lang w:bidi="ar-IQ"/>
        </w:rPr>
      </w:pPr>
    </w:p>
    <w:p w:rsidR="00333477" w:rsidRDefault="00333477" w:rsidP="00333477">
      <w:pPr>
        <w:pStyle w:val="ListParagraph"/>
        <w:ind w:left="1440"/>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مايا كوفسكي 1839-1931 </w:t>
      </w:r>
    </w:p>
    <w:p w:rsidR="00333477" w:rsidRDefault="00333477" w:rsidP="00333477">
      <w:pPr>
        <w:pStyle w:val="ListParagraph"/>
        <w:ind w:left="1440"/>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ولد في جورجيا، ونشا نشاة اشتراكية ثورية، فتوحد الشعروالثورة في راسه</w:t>
      </w:r>
      <w:r w:rsidR="000B1F23">
        <w:rPr>
          <w:rFonts w:ascii="Simplified Arabic" w:hAnsi="Simplified Arabic" w:cs="Simplified Arabic" w:hint="cs"/>
          <w:b/>
          <w:bCs/>
          <w:sz w:val="32"/>
          <w:szCs w:val="32"/>
          <w:rtl/>
          <w:lang w:bidi="ar-IQ"/>
        </w:rPr>
        <w:t>. تثقف بمؤلفات ماركس ولينين، وانتسب الى الحزب البلشفي السري. كتب اولى قصائده عام 1912. عمل في الصحافة كاتبا مناضلا ذا حس ثوري ونفس انساني اممي يناهض البورجوازية والراسمالية والفكر الغيبي والحرب ومشعليها وتجارها، ويعبر عن هموم الوطن والانسان.</w:t>
      </w:r>
    </w:p>
    <w:p w:rsidR="00C60DFB" w:rsidRDefault="00C60DFB" w:rsidP="00333477">
      <w:pPr>
        <w:pStyle w:val="ListParagraph"/>
        <w:ind w:left="1440"/>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لقد كتب مايكوفسكي العديد من القصائد كان اشهرها قصيدة 150 مليونا وهي ملحمة اسطورية تتكون من 1700 بيت.</w:t>
      </w:r>
    </w:p>
    <w:p w:rsidR="000B1F23" w:rsidRDefault="000B1F23" w:rsidP="00333477">
      <w:pPr>
        <w:pStyle w:val="ListParagraph"/>
        <w:ind w:left="1440"/>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اتسم شعره بالالم والتمزق والغربة مع التفاؤل والايمان بالمستقبل الزاهر لبني الانسان. وعلى الرغم من ادانته الرمزية بسبب شكليتها وانعطافها نحو الذات استفاد من الرمز الباعث للصور والتداعيات، وطور الواقعية الشعرية الى الاشتراكية ثم طعمها بالرؤية المستقبلية كرديف فني للثورة، والمستقبلية ترمي الى تفجير الطاقات الثائرة بوتيرة سريعة، ولم يهمل اللغة التراثية والصور القديمة. لكن اعاد توظيفها بعد تطويرها وكسر الرتابة الموسيقية. وقد كان لماياكوفسكي تاثير بالغ في عالم الادب.</w:t>
      </w:r>
    </w:p>
    <w:p w:rsidR="00333477" w:rsidRDefault="00333477" w:rsidP="00333477">
      <w:pPr>
        <w:pStyle w:val="ListParagraph"/>
        <w:ind w:left="1440"/>
        <w:jc w:val="both"/>
        <w:rPr>
          <w:rFonts w:ascii="Simplified Arabic" w:hAnsi="Simplified Arabic" w:cs="Simplified Arabic"/>
          <w:b/>
          <w:bCs/>
          <w:sz w:val="32"/>
          <w:szCs w:val="32"/>
          <w:rtl/>
          <w:lang w:bidi="ar-IQ"/>
        </w:rPr>
      </w:pPr>
    </w:p>
    <w:p w:rsidR="00333477" w:rsidRDefault="00333477" w:rsidP="00333477">
      <w:pPr>
        <w:pStyle w:val="ListParagraph"/>
        <w:ind w:left="1440"/>
        <w:jc w:val="both"/>
        <w:rPr>
          <w:rFonts w:ascii="Simplified Arabic" w:hAnsi="Simplified Arabic" w:cs="Simplified Arabic"/>
          <w:b/>
          <w:bCs/>
          <w:sz w:val="32"/>
          <w:szCs w:val="32"/>
          <w:rtl/>
          <w:lang w:bidi="ar-IQ"/>
        </w:rPr>
      </w:pPr>
    </w:p>
    <w:p w:rsidR="00AF0C17" w:rsidRDefault="00AF0C17" w:rsidP="00333477">
      <w:pPr>
        <w:pStyle w:val="ListParagraph"/>
        <w:ind w:left="1440"/>
        <w:jc w:val="both"/>
        <w:rPr>
          <w:rFonts w:ascii="Simplified Arabic" w:hAnsi="Simplified Arabic" w:cs="Simplified Arabic"/>
          <w:b/>
          <w:bCs/>
          <w:sz w:val="32"/>
          <w:szCs w:val="32"/>
          <w:rtl/>
          <w:lang w:bidi="ar-IQ"/>
        </w:rPr>
      </w:pPr>
    </w:p>
    <w:p w:rsidR="00AF0C17" w:rsidRDefault="00AF0C17" w:rsidP="00333477">
      <w:pPr>
        <w:pStyle w:val="ListParagraph"/>
        <w:ind w:left="1440"/>
        <w:jc w:val="both"/>
        <w:rPr>
          <w:rFonts w:ascii="Simplified Arabic" w:hAnsi="Simplified Arabic" w:cs="Simplified Arabic"/>
          <w:b/>
          <w:bCs/>
          <w:sz w:val="32"/>
          <w:szCs w:val="32"/>
          <w:rtl/>
          <w:lang w:bidi="ar-IQ"/>
        </w:rPr>
      </w:pPr>
    </w:p>
    <w:p w:rsidR="00AF0C17" w:rsidRDefault="00AF0C17" w:rsidP="00333477">
      <w:pPr>
        <w:pStyle w:val="ListParagraph"/>
        <w:ind w:left="1440"/>
        <w:jc w:val="both"/>
        <w:rPr>
          <w:rFonts w:ascii="Simplified Arabic" w:hAnsi="Simplified Arabic" w:cs="Simplified Arabic"/>
          <w:b/>
          <w:bCs/>
          <w:sz w:val="32"/>
          <w:szCs w:val="32"/>
          <w:rtl/>
          <w:lang w:bidi="ar-IQ"/>
        </w:rPr>
      </w:pPr>
    </w:p>
    <w:p w:rsidR="00AF0C17" w:rsidRDefault="00AF0C17" w:rsidP="00333477">
      <w:pPr>
        <w:pStyle w:val="ListParagraph"/>
        <w:ind w:left="1440"/>
        <w:jc w:val="both"/>
        <w:rPr>
          <w:rFonts w:ascii="Simplified Arabic" w:hAnsi="Simplified Arabic" w:cs="Simplified Arabic"/>
          <w:b/>
          <w:bCs/>
          <w:sz w:val="32"/>
          <w:szCs w:val="32"/>
          <w:rtl/>
          <w:lang w:bidi="ar-IQ"/>
        </w:rPr>
      </w:pPr>
    </w:p>
    <w:p w:rsidR="00333477" w:rsidRDefault="000F40F4" w:rsidP="00333477">
      <w:pPr>
        <w:pStyle w:val="ListParagraph"/>
        <w:ind w:left="1440"/>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lastRenderedPageBreak/>
        <w:t>الدراما :</w:t>
      </w:r>
    </w:p>
    <w:p w:rsidR="00327126" w:rsidRDefault="000F40F4" w:rsidP="008040EE">
      <w:p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تاليف او تكوين او انشاء نثري او شعري يعرض في ايماء صامت او في حركات وحوار قصة تتضمن صراعا وعالبا ما تكون مصممة للعرض على خشبة المسرح. والدراما مشتقة من كلمة يونانية تعني يفعل او يسلك عرفها ارسطو باعتبارها محاكاة لفعل انساني وهو تعريف يظل محتفظا بجدواه.</w:t>
      </w:r>
    </w:p>
    <w:p w:rsidR="000F40F4" w:rsidRDefault="000F40F4" w:rsidP="008040EE">
      <w:p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والدراما تفترض مسرحا وممثلين وجمهورا لكي تكتمل خبرة تذوقها.</w:t>
      </w:r>
    </w:p>
    <w:p w:rsidR="000F40F4" w:rsidRDefault="000F40F4" w:rsidP="008040EE">
      <w:p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نشات الدراما من الاحتفالات الدينية ( احتفالات ديونيزية) وكل من الماساة والملهاة اليونانية ارتقى عن موضوعات متغايرة في احتفالات الخصب والحياة والموت.</w:t>
      </w:r>
    </w:p>
    <w:p w:rsidR="000F40F4" w:rsidRDefault="000F40F4" w:rsidP="008040EE">
      <w:p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ودراما العصور الوسطى تطورت على الاعم من الشعائر التي تعيد ذكرى ميلاد المسيح ونشوره مثل تمثيلية المعجزات والتمثيلية الاخلاقية ومسرحيات الاسرار.</w:t>
      </w:r>
    </w:p>
    <w:p w:rsidR="000F40F4" w:rsidRDefault="000F40F4" w:rsidP="008040EE">
      <w:p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وابتداء من عصر النهضة اتسعت العناصر الدرامية ونميت وتطورت، واكدت بطرق كثيرة متباينة حتى اصبحت الدرما الان لاتحمل الا شبها خافتا ببداياتها. ومن انواع الدراما واقسامها: </w:t>
      </w:r>
    </w:p>
    <w:p w:rsidR="000F40F4" w:rsidRDefault="000F40F4" w:rsidP="000F40F4">
      <w:pPr>
        <w:pStyle w:val="ListParagraph"/>
        <w:numPr>
          <w:ilvl w:val="0"/>
          <w:numId w:val="4"/>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الدراما البطولية.</w:t>
      </w:r>
    </w:p>
    <w:p w:rsidR="000F40F4" w:rsidRDefault="000F40F4" w:rsidP="000F40F4">
      <w:pPr>
        <w:pStyle w:val="ListParagraph"/>
        <w:numPr>
          <w:ilvl w:val="0"/>
          <w:numId w:val="4"/>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الدرما الشعبية.</w:t>
      </w:r>
    </w:p>
    <w:p w:rsidR="000F40F4" w:rsidRDefault="000F40F4" w:rsidP="000F40F4">
      <w:pPr>
        <w:pStyle w:val="ListParagraph"/>
        <w:numPr>
          <w:ilvl w:val="0"/>
          <w:numId w:val="4"/>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دراما الكابوكي اليابانية.</w:t>
      </w:r>
    </w:p>
    <w:p w:rsidR="000F40F4" w:rsidRDefault="000F40F4" w:rsidP="000F40F4">
      <w:pPr>
        <w:pStyle w:val="ListParagraph"/>
        <w:numPr>
          <w:ilvl w:val="0"/>
          <w:numId w:val="4"/>
        </w:num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الدراما الكلاسيكية اليابانية.</w:t>
      </w:r>
    </w:p>
    <w:p w:rsidR="007D099B" w:rsidRDefault="007D099B" w:rsidP="007D099B">
      <w:pPr>
        <w:pStyle w:val="ListParagraph"/>
        <w:jc w:val="both"/>
        <w:rPr>
          <w:rFonts w:ascii="Simplified Arabic" w:hAnsi="Simplified Arabic" w:cs="Simplified Arabic"/>
          <w:b/>
          <w:bCs/>
          <w:sz w:val="32"/>
          <w:szCs w:val="32"/>
          <w:rtl/>
          <w:lang w:bidi="ar-IQ"/>
        </w:rPr>
      </w:pPr>
    </w:p>
    <w:p w:rsidR="00D20B15" w:rsidRDefault="00D20B15" w:rsidP="007D099B">
      <w:pPr>
        <w:pStyle w:val="ListParagraph"/>
        <w:jc w:val="both"/>
        <w:rPr>
          <w:rFonts w:ascii="Simplified Arabic" w:hAnsi="Simplified Arabic" w:cs="Simplified Arabic"/>
          <w:b/>
          <w:bCs/>
          <w:sz w:val="32"/>
          <w:szCs w:val="32"/>
          <w:rtl/>
          <w:lang w:bidi="ar-IQ"/>
        </w:rPr>
      </w:pPr>
    </w:p>
    <w:p w:rsidR="00D20B15" w:rsidRDefault="00D20B15" w:rsidP="007D099B">
      <w:pPr>
        <w:pStyle w:val="ListParagraph"/>
        <w:jc w:val="both"/>
        <w:rPr>
          <w:rFonts w:ascii="Simplified Arabic" w:hAnsi="Simplified Arabic" w:cs="Simplified Arabic"/>
          <w:b/>
          <w:bCs/>
          <w:sz w:val="32"/>
          <w:szCs w:val="32"/>
          <w:rtl/>
          <w:lang w:bidi="ar-IQ"/>
        </w:rPr>
      </w:pPr>
    </w:p>
    <w:p w:rsidR="00D20B15" w:rsidRDefault="00D20B15" w:rsidP="007D099B">
      <w:pPr>
        <w:pStyle w:val="ListParagraph"/>
        <w:jc w:val="both"/>
        <w:rPr>
          <w:rFonts w:ascii="Simplified Arabic" w:hAnsi="Simplified Arabic" w:cs="Simplified Arabic"/>
          <w:b/>
          <w:bCs/>
          <w:sz w:val="32"/>
          <w:szCs w:val="32"/>
          <w:rtl/>
          <w:lang w:bidi="ar-IQ"/>
        </w:rPr>
      </w:pPr>
    </w:p>
    <w:p w:rsidR="00D20B15" w:rsidRDefault="00D20B15" w:rsidP="007D099B">
      <w:pPr>
        <w:pStyle w:val="ListParagraph"/>
        <w:jc w:val="both"/>
        <w:rPr>
          <w:rFonts w:ascii="Simplified Arabic" w:hAnsi="Simplified Arabic" w:cs="Simplified Arabic"/>
          <w:b/>
          <w:bCs/>
          <w:sz w:val="32"/>
          <w:szCs w:val="32"/>
          <w:rtl/>
          <w:lang w:bidi="ar-IQ"/>
        </w:rPr>
      </w:pPr>
    </w:p>
    <w:p w:rsidR="007D099B" w:rsidRDefault="007D099B"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lastRenderedPageBreak/>
        <w:t>الادب :</w:t>
      </w:r>
    </w:p>
    <w:p w:rsidR="007D099B" w:rsidRDefault="007D099B"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مجموع ما ينتج من آثار كتابية متميزة شكلا ومضمونا شعرا ونثرا، ويعبر عن افكار سامية قيمة لها اثر في المجتمع، وهو ما انتج من آثار كتابية في دولة ما او عصر ما، كقولنا: الادب العربي ، الادب الانكليزي ، ادب العصور الوسطى.</w:t>
      </w:r>
    </w:p>
    <w:p w:rsidR="007D099B" w:rsidRDefault="007D099B"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كما يعرف الادب بانه الكلام الانشائي البليغ الذي يقصد به التاثير في عواطف القراء والسامعين سواء أكان شعرا ام نثرا.</w:t>
      </w:r>
    </w:p>
    <w:p w:rsidR="00F732FA" w:rsidRDefault="007D099B"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وعرف فولتير الادب بانه معرفة الاعمال ذات الذوق الرفيع، مع شيء من العلم بالتاريخ والشعر والفصاحة والنقد.</w:t>
      </w:r>
    </w:p>
    <w:p w:rsidR="00F732FA" w:rsidRDefault="00F732FA" w:rsidP="007D099B">
      <w:pPr>
        <w:pStyle w:val="ListParagraph"/>
        <w:jc w:val="both"/>
        <w:rPr>
          <w:rFonts w:ascii="Simplified Arabic" w:hAnsi="Simplified Arabic" w:cs="Simplified Arabic"/>
          <w:b/>
          <w:bCs/>
          <w:sz w:val="32"/>
          <w:szCs w:val="32"/>
          <w:rtl/>
          <w:lang w:bidi="ar-IQ"/>
        </w:rPr>
      </w:pPr>
    </w:p>
    <w:p w:rsidR="00F732FA" w:rsidRDefault="00935A08"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عصر النهضة: مرحلة تاريخية وحركة ثقافية اوربية امتدت من اواخر العصور الوسطى من القرن الرابع عشر الميلادي الى القرن السابع عشر، وشهدت تحولات جذرية في مختلف مجالات المعرفة. بدات في ايطاليا ثم اخذت في الانتشار الى بقية ارجاء اوربا. اتسمت هذه الفترة بصعود منهج يقوم على التحليل النقدي والايمان بالعقل والاهتمام بعلوم الانسانيات والفنون والهندسة.</w:t>
      </w:r>
      <w:bookmarkStart w:id="0" w:name="_GoBack"/>
      <w:bookmarkEnd w:id="0"/>
      <w:r>
        <w:rPr>
          <w:rFonts w:ascii="Simplified Arabic" w:hAnsi="Simplified Arabic" w:cs="Simplified Arabic" w:hint="cs"/>
          <w:b/>
          <w:bCs/>
          <w:sz w:val="32"/>
          <w:szCs w:val="32"/>
          <w:rtl/>
          <w:lang w:bidi="ar-IQ"/>
        </w:rPr>
        <w:t xml:space="preserve"> </w:t>
      </w:r>
    </w:p>
    <w:p w:rsidR="007022C0" w:rsidRDefault="007022C0" w:rsidP="007D099B">
      <w:pPr>
        <w:pStyle w:val="ListParagraph"/>
        <w:jc w:val="both"/>
        <w:rPr>
          <w:rFonts w:ascii="Simplified Arabic" w:hAnsi="Simplified Arabic" w:cs="Simplified Arabic"/>
          <w:b/>
          <w:bCs/>
          <w:sz w:val="32"/>
          <w:szCs w:val="32"/>
          <w:rtl/>
          <w:lang w:bidi="ar-IQ"/>
        </w:rPr>
      </w:pPr>
    </w:p>
    <w:p w:rsidR="007022C0" w:rsidRDefault="007022C0"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AF0C17" w:rsidRDefault="00AF0C17" w:rsidP="007D099B">
      <w:pPr>
        <w:pStyle w:val="ListParagraph"/>
        <w:jc w:val="both"/>
        <w:rPr>
          <w:rFonts w:ascii="Simplified Arabic" w:hAnsi="Simplified Arabic" w:cs="Simplified Arabic"/>
          <w:b/>
          <w:bCs/>
          <w:sz w:val="32"/>
          <w:szCs w:val="32"/>
          <w:rtl/>
          <w:lang w:bidi="ar-IQ"/>
        </w:rPr>
      </w:pPr>
    </w:p>
    <w:p w:rsidR="00F732FA" w:rsidRDefault="00F732FA"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الرمزية والشعر العربي</w:t>
      </w:r>
    </w:p>
    <w:p w:rsidR="007D099B" w:rsidRDefault="00F732FA"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تجلت الرمزية في الادب العربي في شعر علي محمود طه المهندس الذي قدم قصيدة </w:t>
      </w:r>
      <w:r w:rsidR="007022C0">
        <w:rPr>
          <w:rFonts w:ascii="Simplified Arabic" w:hAnsi="Simplified Arabic" w:cs="Simplified Arabic" w:hint="cs"/>
          <w:b/>
          <w:bCs/>
          <w:sz w:val="32"/>
          <w:szCs w:val="32"/>
          <w:rtl/>
          <w:lang w:bidi="ar-IQ"/>
        </w:rPr>
        <w:t>(</w:t>
      </w:r>
      <w:r>
        <w:rPr>
          <w:rFonts w:ascii="Simplified Arabic" w:hAnsi="Simplified Arabic" w:cs="Simplified Arabic" w:hint="cs"/>
          <w:b/>
          <w:bCs/>
          <w:sz w:val="32"/>
          <w:szCs w:val="32"/>
          <w:rtl/>
          <w:lang w:bidi="ar-IQ"/>
        </w:rPr>
        <w:t>التمثال</w:t>
      </w:r>
      <w:r w:rsidR="007022C0">
        <w:rPr>
          <w:rFonts w:ascii="Simplified Arabic" w:hAnsi="Simplified Arabic" w:cs="Simplified Arabic" w:hint="cs"/>
          <w:b/>
          <w:bCs/>
          <w:sz w:val="32"/>
          <w:szCs w:val="32"/>
          <w:rtl/>
          <w:lang w:bidi="ar-IQ"/>
        </w:rPr>
        <w:t>)</w:t>
      </w:r>
      <w:r>
        <w:rPr>
          <w:rFonts w:ascii="Simplified Arabic" w:hAnsi="Simplified Arabic" w:cs="Simplified Arabic" w:hint="cs"/>
          <w:b/>
          <w:bCs/>
          <w:sz w:val="32"/>
          <w:szCs w:val="32"/>
          <w:rtl/>
          <w:lang w:bidi="ar-IQ"/>
        </w:rPr>
        <w:t xml:space="preserve">، ويبدو انه في  هذه القصيدة </w:t>
      </w:r>
      <w:r w:rsidR="007D099B">
        <w:rPr>
          <w:rFonts w:ascii="Simplified Arabic" w:hAnsi="Simplified Arabic" w:cs="Simplified Arabic" w:hint="cs"/>
          <w:b/>
          <w:bCs/>
          <w:sz w:val="32"/>
          <w:szCs w:val="32"/>
          <w:rtl/>
          <w:lang w:bidi="ar-IQ"/>
        </w:rPr>
        <w:t xml:space="preserve"> </w:t>
      </w:r>
      <w:r>
        <w:rPr>
          <w:rFonts w:ascii="Simplified Arabic" w:hAnsi="Simplified Arabic" w:cs="Simplified Arabic" w:hint="cs"/>
          <w:b/>
          <w:bCs/>
          <w:sz w:val="32"/>
          <w:szCs w:val="32"/>
          <w:rtl/>
          <w:lang w:bidi="ar-IQ"/>
        </w:rPr>
        <w:t>قد تاثر بالرمزيين على الرغم من ان شعره ظل واضحا، سهلا بخلاف المقصود من الشعر الرمزي.</w:t>
      </w:r>
    </w:p>
    <w:p w:rsidR="00F732FA" w:rsidRDefault="00F732FA"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كذلك نرى في شعر عمر ابي ريشة اثرا من الرمزية كما في قصيدة ( مورفين) فهي مستوحاة من ادب ادغار الان بو ومن الاتجاه البودليري الذي يتوق الى عالم اللانهاية. في شعره عبارات مستقاة من الادب الرمزي مثل الازرق الرجراج ويعني البحر وماتم الشمس ضج في كبد الافق، وشبح الحلم، والعطور التي تهمي.</w:t>
      </w:r>
    </w:p>
    <w:p w:rsidR="00F732FA" w:rsidRDefault="00F732FA"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ظهرت الرمزية في الادب العربي مع ظهور قصيدة ( نشيد السكون ) للشاعر اديب مظهر فاحدثت ضوضاء في الاوساط الادبية وفي الصحف اليومية كما ظهرت ايضا طائفة مثلها للشاعر ذاته منها ( النسيم الاسود) التي اثارت الدهشة والعجب والنقمة عند نقاد ذلك الزمن، لانهم راوا فيها خروجا على الملموس والمسموع والمنظور. فكيف يظل السكوت سكوتا وله نشيد ومن راى نسما اسود، وكيف يكون ( النغم قاتما) والنسمة نحيلة ذات مبسم معسول. كل هذه المجردات التي تصفها مجردات اثارت نقمة النقاد. </w:t>
      </w:r>
    </w:p>
    <w:p w:rsidR="00F732FA" w:rsidRDefault="00F732FA"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على ان الرمزية تجلت في شعر سعيد عقل حيث تتخذ الصورة شكلا ديناميكيا دائم الحركة، يقول في قصيدة المجدلية:</w:t>
      </w:r>
    </w:p>
    <w:p w:rsidR="00F732FA" w:rsidRDefault="00F732FA"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واثارت من رف اردانها جوا         ومن غنج قدها اجواء</w:t>
      </w:r>
    </w:p>
    <w:p w:rsidR="00F732FA" w:rsidRDefault="00F732FA"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lastRenderedPageBreak/>
        <w:t>الرف يدل على اجنحة الطير، فقد جعل الشاعر ( الاردان) تتعرى من صفتها لتستحيل سربا من اجنحة الطير تثير الف نغم بحفيفها.</w:t>
      </w:r>
    </w:p>
    <w:p w:rsidR="00F732FA" w:rsidRDefault="00F732FA"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وظهرت الرمزية في شعر بدر شاكر السياب</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يقول في قصيدة ( رسالة من مقبرة):</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وعند بابي يصرخ المخبرون</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وعر هو المرقى الى الجلجلة </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والصخر ياسيزيف ما اثقله</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سيزيف ان الصخرة الاخرون</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الشعب لاينال حريته الا بعد ان يصلب على الجلجلة كما صلب المسيح. هنا توحد مصير المسيح ومصير الشعر الذي يعاني الالم. كذلك يذكر اسطورة سيزيف الذي يحمل صخرة كتبت له في كتاب القدر يكاد لاينفذ بها الى الذروة حتى تتدحرج الى السفح فيعود يحملها ويصعد بها من جديد. سيزيف هو رمز للشعب الجزائري الذي يحمل صخرة مصيره، يصعد بها الى جبل الحرية ثم تنحدر من جديد.</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يقول السياب في قصيدة ( سربروس في بابل)</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ليعو سربروس في الدروب</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وينبش التراب عن الهنا الدفين</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تموزنا الطعين</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ياكله يمص عينيه الى القرار</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يقصم صلبه القوي يحطم الجرار</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بين يديه ينثر الورود والشقيق</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اواه لو يفيق </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الهنا الفتي لو يبرعم الحقول</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لو ينثر البيادر النضار في السهول</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lastRenderedPageBreak/>
        <w:t>لو ينتضي الحسام لو يفجرالرعود والبروق والمطر</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ليعو سربروس في الدروب</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في بابل الحزينة المهدمة</w:t>
      </w:r>
    </w:p>
    <w:p w:rsidR="003419B6" w:rsidRDefault="003419B6"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تموز هو الشعب العراقي لقد طعن ودفن ثم ان سربروس </w:t>
      </w:r>
      <w:r w:rsidR="00BD5661">
        <w:rPr>
          <w:rFonts w:ascii="Simplified Arabic" w:hAnsi="Simplified Arabic" w:cs="Simplified Arabic" w:hint="cs"/>
          <w:b/>
          <w:bCs/>
          <w:sz w:val="32"/>
          <w:szCs w:val="32"/>
          <w:rtl/>
          <w:lang w:bidi="ar-IQ"/>
        </w:rPr>
        <w:t>كلب يحرس مملكة الاموات في الاسطورة ينبش عنه التراب ويمتص عينيه وما جدوى قوله انه يقصم صلبه وانه يحطم الجرار ويتحلى بالورود والشقائق.</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ومن نماذج الشعر الرمزي قصيدة ( جيكور والمدينة) لبدر شاكر السياب:</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وتلتف حولي دروب المدينة</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حبالا من الطين يمضغن قلبي </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ويعطين عن جمرة فيه طينة</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حبالا من النار يجلدن عري الحقول الحزينة</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ويحرقن جيكور في قاع روحي</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ويزرعن فيها رماد الضغينة</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دروب تقول الاساطير عنها </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على موقد نام، ما عاد منها </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ولا عاد من ضفة الموت سار</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كأن الصدى والسكينة</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جناحا ابي الهول فيها جناحان من صخرة في ثراها دفينة</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فمن يفجر الماء منها عيونا لتبني قرانا عليها</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ومن يرجع الله يوما اليها؟</w:t>
      </w:r>
    </w:p>
    <w:p w:rsidR="00BD5661" w:rsidRDefault="00BD5661" w:rsidP="007D099B">
      <w:pPr>
        <w:pStyle w:val="ListParagraph"/>
        <w:jc w:val="both"/>
        <w:rPr>
          <w:rFonts w:ascii="Simplified Arabic" w:hAnsi="Simplified Arabic" w:cs="Simplified Arabic"/>
          <w:b/>
          <w:bCs/>
          <w:sz w:val="32"/>
          <w:szCs w:val="32"/>
          <w:rtl/>
          <w:lang w:bidi="ar-IQ"/>
        </w:rPr>
      </w:pP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ومن القصائد الرمزية قصيدة ( نشيد السكون ) للشاعر اديب مظهر:</w:t>
      </w:r>
    </w:p>
    <w:p w:rsidR="00164652"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اعد على نفسي نشيد السكون </w:t>
      </w:r>
    </w:p>
    <w:p w:rsidR="00BD5661" w:rsidRDefault="00BD5661" w:rsidP="00164652">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 حلوا كمر النسم الاسود</w:t>
      </w:r>
    </w:p>
    <w:p w:rsidR="00164652"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lastRenderedPageBreak/>
        <w:t xml:space="preserve">واستبدل الانات بالادمع  </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 واسمع عزيف الياس في اضلعي</w:t>
      </w:r>
    </w:p>
    <w:p w:rsidR="00BD5661" w:rsidRDefault="00BD5661" w:rsidP="00164652">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 واستبقني </w:t>
      </w:r>
      <w:r w:rsidR="00164652">
        <w:rPr>
          <w:rFonts w:ascii="Simplified Arabic" w:hAnsi="Simplified Arabic" w:cs="Simplified Arabic" w:hint="cs"/>
          <w:b/>
          <w:bCs/>
          <w:sz w:val="32"/>
          <w:szCs w:val="32"/>
          <w:rtl/>
          <w:lang w:bidi="ar-IQ"/>
        </w:rPr>
        <w:t>ب</w:t>
      </w:r>
      <w:r>
        <w:rPr>
          <w:rFonts w:ascii="Simplified Arabic" w:hAnsi="Simplified Arabic" w:cs="Simplified Arabic" w:hint="cs"/>
          <w:b/>
          <w:bCs/>
          <w:sz w:val="32"/>
          <w:szCs w:val="32"/>
          <w:rtl/>
          <w:lang w:bidi="ar-IQ"/>
        </w:rPr>
        <w:t>الله يامنشدي</w:t>
      </w:r>
    </w:p>
    <w:p w:rsidR="00164652"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فالليل سكران بانفاسه</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تلفح اجفاني واحلامي</w:t>
      </w:r>
    </w:p>
    <w:p w:rsidR="00164652"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تنساب حولي زفرة زفرة </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حاملة اكفان ايامي</w:t>
      </w:r>
    </w:p>
    <w:p w:rsidR="00164652"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بالله هلا نغم قاتم </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على بقايا الوتر الدامي</w:t>
      </w:r>
    </w:p>
    <w:p w:rsidR="00164652"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فان في اعماق روحي صدى</w:t>
      </w:r>
    </w:p>
    <w:p w:rsidR="00BD5661" w:rsidRDefault="00BD5661"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مثل دبيب الموت بين الجفون</w:t>
      </w:r>
    </w:p>
    <w:p w:rsidR="00164652" w:rsidRDefault="00164652" w:rsidP="007D099B">
      <w:pPr>
        <w:pStyle w:val="ListParagraph"/>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اكلما هزك تذكارها </w:t>
      </w:r>
    </w:p>
    <w:p w:rsidR="00164652" w:rsidRPr="000F40F4" w:rsidRDefault="00164652" w:rsidP="007D099B">
      <w:pPr>
        <w:pStyle w:val="ListParagraph"/>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بكيت تحنان الصبا الاول</w:t>
      </w:r>
    </w:p>
    <w:sectPr w:rsidR="00164652" w:rsidRPr="000F40F4"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060C"/>
    <w:multiLevelType w:val="hybridMultilevel"/>
    <w:tmpl w:val="BDFAC80A"/>
    <w:lvl w:ilvl="0" w:tplc="42A07C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CC0C28"/>
    <w:multiLevelType w:val="hybridMultilevel"/>
    <w:tmpl w:val="8CDAF822"/>
    <w:lvl w:ilvl="0" w:tplc="1AB84B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BDB474A"/>
    <w:multiLevelType w:val="hybridMultilevel"/>
    <w:tmpl w:val="94168C92"/>
    <w:lvl w:ilvl="0" w:tplc="91B2DB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0E4C3A"/>
    <w:multiLevelType w:val="hybridMultilevel"/>
    <w:tmpl w:val="3906015E"/>
    <w:lvl w:ilvl="0" w:tplc="41527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3A4C54"/>
    <w:multiLevelType w:val="hybridMultilevel"/>
    <w:tmpl w:val="4E020D04"/>
    <w:lvl w:ilvl="0" w:tplc="22E06F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372"/>
    <w:rsid w:val="000B1F23"/>
    <w:rsid w:val="000F40F4"/>
    <w:rsid w:val="00164652"/>
    <w:rsid w:val="001B7372"/>
    <w:rsid w:val="00327126"/>
    <w:rsid w:val="00333477"/>
    <w:rsid w:val="003419B6"/>
    <w:rsid w:val="003836F0"/>
    <w:rsid w:val="00546091"/>
    <w:rsid w:val="007022C0"/>
    <w:rsid w:val="00752BA0"/>
    <w:rsid w:val="007B5B27"/>
    <w:rsid w:val="007D099B"/>
    <w:rsid w:val="008040EE"/>
    <w:rsid w:val="00935A08"/>
    <w:rsid w:val="00AF0C17"/>
    <w:rsid w:val="00BB6DA5"/>
    <w:rsid w:val="00BD5661"/>
    <w:rsid w:val="00C32C74"/>
    <w:rsid w:val="00C60DFB"/>
    <w:rsid w:val="00C856DE"/>
    <w:rsid w:val="00D16598"/>
    <w:rsid w:val="00D20B15"/>
    <w:rsid w:val="00D83752"/>
    <w:rsid w:val="00F732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69F5D"/>
  <w15:chartTrackingRefBased/>
  <w15:docId w15:val="{2B49760E-257F-46B6-8C7A-58E60256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5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7</cp:revision>
  <dcterms:created xsi:type="dcterms:W3CDTF">2026-04-22T05:56:00Z</dcterms:created>
  <dcterms:modified xsi:type="dcterms:W3CDTF">2026-04-22T06:41:00Z</dcterms:modified>
</cp:coreProperties>
</file>