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5196" w14:textId="77777777" w:rsidR="00A26E73" w:rsidRP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Mustansiriyah University</w:t>
      </w:r>
    </w:p>
    <w:p w14:paraId="2777F0FD" w14:textId="77777777" w:rsidR="00A26E73" w:rsidRP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College of Arts</w:t>
      </w:r>
    </w:p>
    <w:p w14:paraId="3F64D960" w14:textId="77777777" w:rsidR="00A26E73" w:rsidRP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Department of English Language and Literature</w:t>
      </w:r>
    </w:p>
    <w:p w14:paraId="1AF40BF2" w14:textId="6EB52AE6" w:rsidR="00A26E73" w:rsidRP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 xml:space="preserve">Lecture </w:t>
      </w:r>
      <w:r>
        <w:rPr>
          <w:rFonts w:asciiTheme="majorBidi" w:hAnsiTheme="majorBidi" w:cstheme="majorBidi"/>
          <w:b/>
          <w:bCs/>
          <w:sz w:val="28"/>
          <w:szCs w:val="28"/>
        </w:rPr>
        <w:t>3</w:t>
      </w:r>
      <w:r w:rsidRPr="00A26E73">
        <w:rPr>
          <w:rFonts w:asciiTheme="majorBidi" w:hAnsiTheme="majorBidi" w:cstheme="majorBidi"/>
          <w:b/>
          <w:bCs/>
          <w:sz w:val="28"/>
          <w:szCs w:val="28"/>
        </w:rPr>
        <w:t xml:space="preserve"> </w:t>
      </w:r>
    </w:p>
    <w:p w14:paraId="19FBCB34" w14:textId="77777777" w:rsid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Journalistic Translation</w:t>
      </w:r>
    </w:p>
    <w:p w14:paraId="4FE5B6FA" w14:textId="56E49382" w:rsidR="00A26E73" w:rsidRP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4</w:t>
      </w:r>
      <w:r w:rsidRPr="00A26E73">
        <w:rPr>
          <w:rFonts w:asciiTheme="majorBidi" w:hAnsiTheme="majorBidi" w:cstheme="majorBidi"/>
          <w:b/>
          <w:bCs/>
          <w:sz w:val="28"/>
          <w:szCs w:val="28"/>
          <w:vertAlign w:val="superscript"/>
        </w:rPr>
        <w:t>th</w:t>
      </w:r>
      <w:r w:rsidRPr="00A26E73">
        <w:rPr>
          <w:rFonts w:asciiTheme="majorBidi" w:hAnsiTheme="majorBidi" w:cstheme="majorBidi"/>
          <w:b/>
          <w:bCs/>
          <w:sz w:val="28"/>
          <w:szCs w:val="28"/>
        </w:rPr>
        <w:t xml:space="preserve"> stage </w:t>
      </w:r>
    </w:p>
    <w:p w14:paraId="3AA96C90" w14:textId="3E0F99A5" w:rsidR="00A26E73" w:rsidRPr="00A26E73" w:rsidRDefault="00A26E73" w:rsidP="00A26E73">
      <w:pPr>
        <w:rPr>
          <w:rFonts w:asciiTheme="majorBidi" w:hAnsiTheme="majorBidi" w:cstheme="majorBidi"/>
          <w:b/>
          <w:bCs/>
          <w:sz w:val="28"/>
          <w:szCs w:val="28"/>
        </w:rPr>
      </w:pPr>
      <w:r w:rsidRPr="00A26E73">
        <w:rPr>
          <w:rFonts w:asciiTheme="majorBidi" w:hAnsiTheme="majorBidi" w:cstheme="majorBidi"/>
          <w:b/>
          <w:bCs/>
          <w:sz w:val="28"/>
          <w:szCs w:val="28"/>
        </w:rPr>
        <w:t xml:space="preserve">Asst. </w:t>
      </w:r>
      <w:r>
        <w:rPr>
          <w:rFonts w:asciiTheme="majorBidi" w:hAnsiTheme="majorBidi" w:cstheme="majorBidi"/>
          <w:b/>
          <w:bCs/>
          <w:sz w:val="28"/>
          <w:szCs w:val="28"/>
        </w:rPr>
        <w:t>Inst</w:t>
      </w:r>
      <w:r w:rsidRPr="00A26E73">
        <w:rPr>
          <w:rFonts w:asciiTheme="majorBidi" w:hAnsiTheme="majorBidi" w:cstheme="majorBidi"/>
          <w:b/>
          <w:bCs/>
          <w:sz w:val="28"/>
          <w:szCs w:val="28"/>
        </w:rPr>
        <w:t xml:space="preserve">. Taghreed Abdulsalam </w:t>
      </w:r>
    </w:p>
    <w:p w14:paraId="62B00495" w14:textId="3703FCD5" w:rsidR="00D35710" w:rsidRDefault="00D35710" w:rsidP="00D35710">
      <w:pPr>
        <w:rPr>
          <w:rFonts w:asciiTheme="majorBidi" w:hAnsiTheme="majorBidi" w:cstheme="majorBidi"/>
          <w:sz w:val="28"/>
          <w:szCs w:val="28"/>
        </w:rPr>
      </w:pPr>
    </w:p>
    <w:p w14:paraId="62455F47" w14:textId="77777777" w:rsidR="000F7D09" w:rsidRDefault="000F7D09" w:rsidP="00D35710">
      <w:pPr>
        <w:rPr>
          <w:rFonts w:asciiTheme="majorBidi" w:hAnsiTheme="majorBidi" w:cstheme="majorBidi"/>
          <w:sz w:val="28"/>
          <w:szCs w:val="28"/>
        </w:rPr>
      </w:pPr>
    </w:p>
    <w:p w14:paraId="30F2ABB9" w14:textId="2F343D4F" w:rsidR="000F7D09" w:rsidRDefault="000F7D09" w:rsidP="000F7D09">
      <w:pPr>
        <w:rPr>
          <w:rFonts w:asciiTheme="majorBidi" w:hAnsiTheme="majorBidi" w:cstheme="majorBidi"/>
          <w:sz w:val="28"/>
          <w:szCs w:val="28"/>
        </w:rPr>
      </w:pPr>
      <w:r w:rsidRPr="00661D48">
        <w:rPr>
          <w:rFonts w:asciiTheme="majorBidi" w:hAnsiTheme="majorBidi" w:cstheme="majorBidi"/>
          <w:b/>
          <w:bCs/>
          <w:sz w:val="28"/>
          <w:szCs w:val="28"/>
        </w:rPr>
        <w:t>What is Journalistic Translation?</w:t>
      </w:r>
      <w:r w:rsidRPr="00661D48">
        <w:rPr>
          <w:rFonts w:asciiTheme="majorBidi" w:hAnsiTheme="majorBidi" w:cstheme="majorBidi"/>
          <w:sz w:val="28"/>
          <w:szCs w:val="28"/>
        </w:rPr>
        <w:t xml:space="preserve"> Journalistic translation refers to translating news texts, articles, reports, media dispatches from one language into another. These texts are typically written for newspapers, magazines, web news portals, agencies. Unlike literary translation, journalistic translation is defined by speed, accuracy, clarity, and audience-orientation.</w:t>
      </w:r>
    </w:p>
    <w:p w14:paraId="1E39589B" w14:textId="77777777" w:rsidR="00661D48" w:rsidRDefault="00661D48" w:rsidP="000F7D09">
      <w:pPr>
        <w:rPr>
          <w:rFonts w:asciiTheme="majorBidi" w:hAnsiTheme="majorBidi" w:cstheme="majorBidi"/>
          <w:sz w:val="28"/>
          <w:szCs w:val="28"/>
        </w:rPr>
      </w:pPr>
    </w:p>
    <w:p w14:paraId="0073352F" w14:textId="77777777" w:rsidR="004F3610" w:rsidRPr="004F3610" w:rsidRDefault="004F3610" w:rsidP="004F3610">
      <w:pPr>
        <w:rPr>
          <w:rFonts w:asciiTheme="majorBidi" w:hAnsiTheme="majorBidi" w:cstheme="majorBidi"/>
          <w:b/>
          <w:bCs/>
          <w:sz w:val="28"/>
          <w:szCs w:val="28"/>
        </w:rPr>
      </w:pPr>
      <w:r w:rsidRPr="004F3610">
        <w:rPr>
          <w:rFonts w:asciiTheme="majorBidi" w:hAnsiTheme="majorBidi" w:cstheme="majorBidi"/>
          <w:b/>
          <w:bCs/>
          <w:sz w:val="28"/>
          <w:szCs w:val="28"/>
        </w:rPr>
        <w:t>Key Characteristics of News Translation</w:t>
      </w:r>
    </w:p>
    <w:p w14:paraId="5ECBEE3D" w14:textId="2B2B62DC" w:rsidR="004F3610" w:rsidRPr="004F3610" w:rsidRDefault="004F3610" w:rsidP="004F3610">
      <w:pPr>
        <w:pStyle w:val="ListParagraph"/>
        <w:numPr>
          <w:ilvl w:val="0"/>
          <w:numId w:val="1"/>
        </w:numPr>
        <w:rPr>
          <w:rFonts w:asciiTheme="majorBidi" w:hAnsiTheme="majorBidi" w:cstheme="majorBidi"/>
          <w:sz w:val="28"/>
          <w:szCs w:val="28"/>
        </w:rPr>
      </w:pPr>
      <w:r w:rsidRPr="004F3610">
        <w:rPr>
          <w:rFonts w:asciiTheme="majorBidi" w:hAnsiTheme="majorBidi" w:cstheme="majorBidi"/>
          <w:sz w:val="28"/>
          <w:szCs w:val="28"/>
        </w:rPr>
        <w:t>Timeliness: News must be translated quickly to remain relevant.</w:t>
      </w:r>
    </w:p>
    <w:p w14:paraId="507F93C5" w14:textId="1A84304A" w:rsidR="004F3610" w:rsidRPr="004F3610" w:rsidRDefault="004F3610" w:rsidP="004F3610">
      <w:pPr>
        <w:pStyle w:val="ListParagraph"/>
        <w:numPr>
          <w:ilvl w:val="0"/>
          <w:numId w:val="1"/>
        </w:numPr>
        <w:rPr>
          <w:rFonts w:asciiTheme="majorBidi" w:hAnsiTheme="majorBidi" w:cstheme="majorBidi"/>
          <w:sz w:val="28"/>
          <w:szCs w:val="28"/>
        </w:rPr>
      </w:pPr>
      <w:r w:rsidRPr="004F3610">
        <w:rPr>
          <w:rFonts w:asciiTheme="majorBidi" w:hAnsiTheme="majorBidi" w:cstheme="majorBidi"/>
          <w:sz w:val="28"/>
          <w:szCs w:val="28"/>
        </w:rPr>
        <w:t>Clarity and simplicity: Language should be straightforward; readers should understand facts without confusion.</w:t>
      </w:r>
    </w:p>
    <w:p w14:paraId="4954CA4D" w14:textId="305CBFA0" w:rsidR="004F3610" w:rsidRPr="004F3610" w:rsidRDefault="004F3610" w:rsidP="004F3610">
      <w:pPr>
        <w:pStyle w:val="ListParagraph"/>
        <w:numPr>
          <w:ilvl w:val="0"/>
          <w:numId w:val="1"/>
        </w:numPr>
        <w:rPr>
          <w:rFonts w:asciiTheme="majorBidi" w:hAnsiTheme="majorBidi" w:cstheme="majorBidi"/>
          <w:sz w:val="28"/>
          <w:szCs w:val="28"/>
        </w:rPr>
      </w:pPr>
      <w:r w:rsidRPr="004F3610">
        <w:rPr>
          <w:rFonts w:asciiTheme="majorBidi" w:hAnsiTheme="majorBidi" w:cstheme="majorBidi"/>
          <w:sz w:val="28"/>
          <w:szCs w:val="28"/>
        </w:rPr>
        <w:t>Credibility and accuracy: Names, dates, numbers, quotes must be correctly carried over; wrong facts can damage credibility.</w:t>
      </w:r>
    </w:p>
    <w:p w14:paraId="54E1CEBA" w14:textId="50B8F635" w:rsidR="004F3610" w:rsidRPr="004F3610" w:rsidRDefault="004F3610" w:rsidP="004F3610">
      <w:pPr>
        <w:pStyle w:val="ListParagraph"/>
        <w:numPr>
          <w:ilvl w:val="0"/>
          <w:numId w:val="1"/>
        </w:numPr>
        <w:rPr>
          <w:rFonts w:asciiTheme="majorBidi" w:hAnsiTheme="majorBidi" w:cstheme="majorBidi"/>
          <w:sz w:val="28"/>
          <w:szCs w:val="28"/>
        </w:rPr>
      </w:pPr>
      <w:r w:rsidRPr="004F3610">
        <w:rPr>
          <w:rFonts w:asciiTheme="majorBidi" w:hAnsiTheme="majorBidi" w:cstheme="majorBidi"/>
          <w:sz w:val="28"/>
          <w:szCs w:val="28"/>
        </w:rPr>
        <w:t>Neutrality / fidelity: Unless editorialized, the translation should not add the translator’s own opinion or bias.</w:t>
      </w:r>
    </w:p>
    <w:p w14:paraId="75C49ED7" w14:textId="54D9CA82" w:rsidR="004F3610" w:rsidRPr="004F3610" w:rsidRDefault="004F3610" w:rsidP="004F3610">
      <w:pPr>
        <w:pStyle w:val="ListParagraph"/>
        <w:numPr>
          <w:ilvl w:val="0"/>
          <w:numId w:val="1"/>
        </w:numPr>
        <w:rPr>
          <w:rFonts w:asciiTheme="majorBidi" w:hAnsiTheme="majorBidi" w:cstheme="majorBidi"/>
          <w:sz w:val="28"/>
          <w:szCs w:val="28"/>
        </w:rPr>
      </w:pPr>
      <w:r w:rsidRPr="004F3610">
        <w:rPr>
          <w:rFonts w:asciiTheme="majorBidi" w:hAnsiTheme="majorBidi" w:cstheme="majorBidi"/>
          <w:sz w:val="28"/>
          <w:szCs w:val="28"/>
        </w:rPr>
        <w:t>Cultural/contextual adaptation: The translator must understand the cultural, political, or social context of both source and target readerships to render references accurately.</w:t>
      </w:r>
    </w:p>
    <w:p w14:paraId="178BDB6A" w14:textId="199B63E3" w:rsidR="004F3610" w:rsidRDefault="004F3610" w:rsidP="004F3610">
      <w:pPr>
        <w:pStyle w:val="ListParagraph"/>
        <w:numPr>
          <w:ilvl w:val="0"/>
          <w:numId w:val="1"/>
        </w:numPr>
        <w:rPr>
          <w:rFonts w:asciiTheme="majorBidi" w:hAnsiTheme="majorBidi" w:cstheme="majorBidi"/>
          <w:sz w:val="28"/>
          <w:szCs w:val="28"/>
        </w:rPr>
      </w:pPr>
      <w:r w:rsidRPr="004F3610">
        <w:rPr>
          <w:rFonts w:asciiTheme="majorBidi" w:hAnsiTheme="majorBidi" w:cstheme="majorBidi"/>
          <w:sz w:val="28"/>
          <w:szCs w:val="28"/>
        </w:rPr>
        <w:t>Journalistic structure: Typical news article features include a headline, lead (introduction summarising the key facts), body (details), and often conclusion or outlook. The translator should preserve this structure or adapt it appropriately.</w:t>
      </w:r>
    </w:p>
    <w:p w14:paraId="0B945B9F" w14:textId="77777777" w:rsidR="00460699" w:rsidRDefault="00460699" w:rsidP="00460699">
      <w:pPr>
        <w:ind w:left="360"/>
        <w:rPr>
          <w:rFonts w:asciiTheme="majorBidi" w:hAnsiTheme="majorBidi" w:cstheme="majorBidi"/>
          <w:sz w:val="28"/>
          <w:szCs w:val="28"/>
        </w:rPr>
      </w:pPr>
    </w:p>
    <w:p w14:paraId="7DAE3719" w14:textId="77777777" w:rsidR="00460699" w:rsidRPr="00460699" w:rsidRDefault="00460699" w:rsidP="00460699">
      <w:pPr>
        <w:ind w:left="360"/>
        <w:rPr>
          <w:rFonts w:asciiTheme="majorBidi" w:hAnsiTheme="majorBidi" w:cstheme="majorBidi"/>
          <w:b/>
          <w:bCs/>
          <w:sz w:val="28"/>
          <w:szCs w:val="28"/>
        </w:rPr>
      </w:pPr>
      <w:r w:rsidRPr="00460699">
        <w:rPr>
          <w:rFonts w:asciiTheme="majorBidi" w:hAnsiTheme="majorBidi" w:cstheme="majorBidi"/>
          <w:b/>
          <w:bCs/>
          <w:sz w:val="28"/>
          <w:szCs w:val="28"/>
        </w:rPr>
        <w:lastRenderedPageBreak/>
        <w:t>Essential Rules for the Translator</w:t>
      </w:r>
    </w:p>
    <w:p w14:paraId="1F84A59B" w14:textId="6BE67C45" w:rsidR="00460699" w:rsidRP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First, understand the original text fully what event is being described, who is involved, what are the facts and the implications.</w:t>
      </w:r>
    </w:p>
    <w:p w14:paraId="3ED1F7F6" w14:textId="503F7A98" w:rsidR="00460699" w:rsidRP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Translate meaning</w:t>
      </w:r>
      <w:r>
        <w:rPr>
          <w:rFonts w:asciiTheme="majorBidi" w:hAnsiTheme="majorBidi" w:cstheme="majorBidi"/>
          <w:sz w:val="28"/>
          <w:szCs w:val="28"/>
        </w:rPr>
        <w:t xml:space="preserve"> </w:t>
      </w:r>
      <w:r w:rsidRPr="00460699">
        <w:rPr>
          <w:rFonts w:asciiTheme="majorBidi" w:hAnsiTheme="majorBidi" w:cstheme="majorBidi"/>
          <w:sz w:val="28"/>
          <w:szCs w:val="28"/>
        </w:rPr>
        <w:t>not merely word by word</w:t>
      </w:r>
      <w:r>
        <w:rPr>
          <w:rFonts w:asciiTheme="majorBidi" w:hAnsiTheme="majorBidi" w:cstheme="majorBidi"/>
          <w:sz w:val="28"/>
          <w:szCs w:val="28"/>
        </w:rPr>
        <w:t xml:space="preserve"> </w:t>
      </w:r>
      <w:r w:rsidRPr="00460699">
        <w:rPr>
          <w:rFonts w:asciiTheme="majorBidi" w:hAnsiTheme="majorBidi" w:cstheme="majorBidi"/>
          <w:sz w:val="28"/>
          <w:szCs w:val="28"/>
        </w:rPr>
        <w:t>while preserving essential facts (who, what, when, where, how, why).</w:t>
      </w:r>
    </w:p>
    <w:p w14:paraId="18226B3E" w14:textId="347BB14E" w:rsidR="00460699" w:rsidRP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Preserve the journalistic style: concise lead, active voice where appropriate, clarity of quotations and sources.</w:t>
      </w:r>
    </w:p>
    <w:p w14:paraId="7B78D8F3" w14:textId="4634B855" w:rsidR="00460699" w:rsidRP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Adapt phrasing when necessary for the target audience: for example, a term or concept unfamiliar to target readers might need a brief explanatory phrase.</w:t>
      </w:r>
    </w:p>
    <w:p w14:paraId="6627E1A7" w14:textId="2031FF1A" w:rsidR="00460699" w:rsidRP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Double-check all numbers, names, dates, places. Mistakes here are serious in news translation.</w:t>
      </w:r>
    </w:p>
    <w:p w14:paraId="2308BBC8" w14:textId="73B26683" w:rsidR="00460699" w:rsidRP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Avoid injecting personal view, unless clearly marked as opinion in the original. The translation should reflect the same stance (news vs editorial).</w:t>
      </w:r>
    </w:p>
    <w:p w14:paraId="3265436A" w14:textId="0C069B43" w:rsidR="00460699" w:rsidRDefault="00460699" w:rsidP="00460699">
      <w:pPr>
        <w:pStyle w:val="ListParagraph"/>
        <w:numPr>
          <w:ilvl w:val="1"/>
          <w:numId w:val="4"/>
        </w:numPr>
        <w:rPr>
          <w:rFonts w:asciiTheme="majorBidi" w:hAnsiTheme="majorBidi" w:cstheme="majorBidi"/>
          <w:sz w:val="28"/>
          <w:szCs w:val="28"/>
        </w:rPr>
      </w:pPr>
      <w:r w:rsidRPr="00460699">
        <w:rPr>
          <w:rFonts w:asciiTheme="majorBidi" w:hAnsiTheme="majorBidi" w:cstheme="majorBidi"/>
          <w:sz w:val="28"/>
          <w:szCs w:val="28"/>
        </w:rPr>
        <w:t xml:space="preserve">Work under time pressure: translators must often deliver quickly, which </w:t>
      </w:r>
      <w:proofErr w:type="spellStart"/>
      <w:r w:rsidRPr="00460699">
        <w:rPr>
          <w:rFonts w:asciiTheme="majorBidi" w:hAnsiTheme="majorBidi" w:cstheme="majorBidi"/>
          <w:sz w:val="28"/>
          <w:szCs w:val="28"/>
        </w:rPr>
        <w:t>emphasises</w:t>
      </w:r>
      <w:proofErr w:type="spellEnd"/>
      <w:r w:rsidRPr="00460699">
        <w:rPr>
          <w:rFonts w:asciiTheme="majorBidi" w:hAnsiTheme="majorBidi" w:cstheme="majorBidi"/>
          <w:sz w:val="28"/>
          <w:szCs w:val="28"/>
        </w:rPr>
        <w:t xml:space="preserve"> the need for good preparation, clear workflow, and checked terminology.</w:t>
      </w:r>
    </w:p>
    <w:p w14:paraId="267330C0" w14:textId="77777777" w:rsidR="00460699" w:rsidRDefault="00460699" w:rsidP="00460699">
      <w:pPr>
        <w:ind w:left="360"/>
        <w:rPr>
          <w:rFonts w:asciiTheme="majorBidi" w:hAnsiTheme="majorBidi" w:cstheme="majorBidi"/>
          <w:sz w:val="28"/>
          <w:szCs w:val="28"/>
        </w:rPr>
      </w:pPr>
    </w:p>
    <w:p w14:paraId="525A86EF" w14:textId="77777777" w:rsidR="00460699" w:rsidRPr="00460699" w:rsidRDefault="00460699" w:rsidP="00460699">
      <w:pPr>
        <w:ind w:left="360"/>
        <w:rPr>
          <w:rFonts w:asciiTheme="majorBidi" w:hAnsiTheme="majorBidi" w:cstheme="majorBidi"/>
          <w:b/>
          <w:bCs/>
          <w:sz w:val="28"/>
          <w:szCs w:val="28"/>
        </w:rPr>
      </w:pPr>
      <w:r w:rsidRPr="00460699">
        <w:rPr>
          <w:rFonts w:asciiTheme="majorBidi" w:hAnsiTheme="majorBidi" w:cstheme="majorBidi"/>
          <w:b/>
          <w:bCs/>
          <w:sz w:val="28"/>
          <w:szCs w:val="28"/>
        </w:rPr>
        <w:t>Common Pitfalls and Mistakes</w:t>
      </w:r>
    </w:p>
    <w:p w14:paraId="75F753F1" w14:textId="15AA4ECA" w:rsidR="00460699" w:rsidRPr="00460699" w:rsidRDefault="00460699" w:rsidP="00460699">
      <w:pPr>
        <w:pStyle w:val="ListParagraph"/>
        <w:numPr>
          <w:ilvl w:val="1"/>
          <w:numId w:val="6"/>
        </w:numPr>
        <w:rPr>
          <w:rFonts w:asciiTheme="majorBidi" w:hAnsiTheme="majorBidi" w:cstheme="majorBidi"/>
          <w:sz w:val="28"/>
          <w:szCs w:val="28"/>
        </w:rPr>
      </w:pPr>
      <w:r w:rsidRPr="00460699">
        <w:rPr>
          <w:rFonts w:asciiTheme="majorBidi" w:hAnsiTheme="majorBidi" w:cstheme="majorBidi"/>
          <w:sz w:val="28"/>
          <w:szCs w:val="28"/>
        </w:rPr>
        <w:t>Wrong numbers or facts: e.g., a percentage changed, date shifted, name misspelled.</w:t>
      </w:r>
    </w:p>
    <w:p w14:paraId="2C5C2B94" w14:textId="5E13F83A" w:rsidR="00460699" w:rsidRPr="00460699" w:rsidRDefault="00460699" w:rsidP="00460699">
      <w:pPr>
        <w:pStyle w:val="ListParagraph"/>
        <w:numPr>
          <w:ilvl w:val="1"/>
          <w:numId w:val="6"/>
        </w:numPr>
        <w:rPr>
          <w:rFonts w:asciiTheme="majorBidi" w:hAnsiTheme="majorBidi" w:cstheme="majorBidi"/>
          <w:sz w:val="28"/>
          <w:szCs w:val="28"/>
        </w:rPr>
      </w:pPr>
      <w:r w:rsidRPr="00460699">
        <w:rPr>
          <w:rFonts w:asciiTheme="majorBidi" w:hAnsiTheme="majorBidi" w:cstheme="majorBidi"/>
          <w:sz w:val="28"/>
          <w:szCs w:val="28"/>
        </w:rPr>
        <w:t>Over-literal translation: resulting in awkward or unnatural phrasing for target-language readers.</w:t>
      </w:r>
    </w:p>
    <w:p w14:paraId="67009D50" w14:textId="3176ECA7" w:rsidR="00460699" w:rsidRPr="00460699" w:rsidRDefault="00460699" w:rsidP="00460699">
      <w:pPr>
        <w:pStyle w:val="ListParagraph"/>
        <w:numPr>
          <w:ilvl w:val="1"/>
          <w:numId w:val="6"/>
        </w:numPr>
        <w:rPr>
          <w:rFonts w:asciiTheme="majorBidi" w:hAnsiTheme="majorBidi" w:cstheme="majorBidi"/>
          <w:sz w:val="28"/>
          <w:szCs w:val="28"/>
        </w:rPr>
      </w:pPr>
      <w:r w:rsidRPr="00460699">
        <w:rPr>
          <w:rFonts w:asciiTheme="majorBidi" w:hAnsiTheme="majorBidi" w:cstheme="majorBidi"/>
          <w:sz w:val="28"/>
          <w:szCs w:val="28"/>
        </w:rPr>
        <w:t>Ignoring cultural or contextual cues: leaving references that the target readers won’t understand or misinterpreting them.</w:t>
      </w:r>
    </w:p>
    <w:p w14:paraId="1D9FEA05" w14:textId="4809D0D7" w:rsidR="00460699" w:rsidRPr="00460699" w:rsidRDefault="00460699" w:rsidP="00460699">
      <w:pPr>
        <w:pStyle w:val="ListParagraph"/>
        <w:numPr>
          <w:ilvl w:val="1"/>
          <w:numId w:val="6"/>
        </w:numPr>
        <w:rPr>
          <w:rFonts w:asciiTheme="majorBidi" w:hAnsiTheme="majorBidi" w:cstheme="majorBidi"/>
          <w:sz w:val="28"/>
          <w:szCs w:val="28"/>
        </w:rPr>
      </w:pPr>
      <w:r w:rsidRPr="00460699">
        <w:rPr>
          <w:rFonts w:asciiTheme="majorBidi" w:hAnsiTheme="majorBidi" w:cstheme="majorBidi"/>
          <w:sz w:val="28"/>
          <w:szCs w:val="28"/>
        </w:rPr>
        <w:t>Changing meaning or tone inadvertently: e.g., making a neutral article sound biased, or turning a descriptive piece into opinion.</w:t>
      </w:r>
    </w:p>
    <w:p w14:paraId="1AE18122" w14:textId="00F4B82C" w:rsidR="00460699" w:rsidRPr="00460699" w:rsidRDefault="00460699" w:rsidP="00460699">
      <w:pPr>
        <w:pStyle w:val="ListParagraph"/>
        <w:numPr>
          <w:ilvl w:val="1"/>
          <w:numId w:val="6"/>
        </w:numPr>
        <w:rPr>
          <w:rFonts w:asciiTheme="majorBidi" w:hAnsiTheme="majorBidi" w:cstheme="majorBidi"/>
          <w:sz w:val="28"/>
          <w:szCs w:val="28"/>
        </w:rPr>
      </w:pPr>
      <w:r w:rsidRPr="00460699">
        <w:rPr>
          <w:rFonts w:asciiTheme="majorBidi" w:hAnsiTheme="majorBidi" w:cstheme="majorBidi"/>
          <w:sz w:val="28"/>
          <w:szCs w:val="28"/>
        </w:rPr>
        <w:t>Adding or omitting essential information: either by accident or to “simplify”</w:t>
      </w:r>
      <w:r>
        <w:rPr>
          <w:rFonts w:asciiTheme="majorBidi" w:hAnsiTheme="majorBidi" w:cstheme="majorBidi"/>
          <w:sz w:val="28"/>
          <w:szCs w:val="28"/>
        </w:rPr>
        <w:t xml:space="preserve"> </w:t>
      </w:r>
      <w:r w:rsidRPr="00460699">
        <w:rPr>
          <w:rFonts w:asciiTheme="majorBidi" w:hAnsiTheme="majorBidi" w:cstheme="majorBidi"/>
          <w:sz w:val="28"/>
          <w:szCs w:val="28"/>
        </w:rPr>
        <w:t>this undermines the integrity of the news.</w:t>
      </w:r>
    </w:p>
    <w:p w14:paraId="3E23820B" w14:textId="03058E9F" w:rsidR="00460699" w:rsidRDefault="00460699" w:rsidP="00460699">
      <w:pPr>
        <w:pStyle w:val="ListParagraph"/>
        <w:numPr>
          <w:ilvl w:val="1"/>
          <w:numId w:val="6"/>
        </w:numPr>
        <w:rPr>
          <w:rFonts w:asciiTheme="majorBidi" w:hAnsiTheme="majorBidi" w:cstheme="majorBidi"/>
          <w:sz w:val="28"/>
          <w:szCs w:val="28"/>
        </w:rPr>
      </w:pPr>
      <w:r w:rsidRPr="00460699">
        <w:rPr>
          <w:rFonts w:asciiTheme="majorBidi" w:hAnsiTheme="majorBidi" w:cstheme="majorBidi"/>
          <w:sz w:val="28"/>
          <w:szCs w:val="28"/>
        </w:rPr>
        <w:t>Late delivery: reduces relevance</w:t>
      </w:r>
      <w:r>
        <w:rPr>
          <w:rFonts w:asciiTheme="majorBidi" w:hAnsiTheme="majorBidi" w:cstheme="majorBidi"/>
          <w:sz w:val="28"/>
          <w:szCs w:val="28"/>
        </w:rPr>
        <w:t xml:space="preserve"> </w:t>
      </w:r>
      <w:r w:rsidRPr="00460699">
        <w:rPr>
          <w:rFonts w:asciiTheme="majorBidi" w:hAnsiTheme="majorBidi" w:cstheme="majorBidi"/>
          <w:sz w:val="28"/>
          <w:szCs w:val="28"/>
        </w:rPr>
        <w:t>especially for breaking news or time-sensitive topics.</w:t>
      </w:r>
    </w:p>
    <w:p w14:paraId="4D5EF8D3" w14:textId="77777777" w:rsidR="00F7186C" w:rsidRDefault="00F7186C" w:rsidP="00E56430">
      <w:pPr>
        <w:rPr>
          <w:rFonts w:asciiTheme="majorBidi" w:hAnsiTheme="majorBidi" w:cstheme="majorBidi"/>
          <w:sz w:val="28"/>
          <w:szCs w:val="28"/>
        </w:rPr>
      </w:pPr>
    </w:p>
    <w:p w14:paraId="78BA43B3" w14:textId="77777777" w:rsidR="00F7186C" w:rsidRDefault="00F7186C" w:rsidP="00E56430">
      <w:pPr>
        <w:rPr>
          <w:rFonts w:asciiTheme="majorBidi" w:hAnsiTheme="majorBidi" w:cstheme="majorBidi"/>
          <w:sz w:val="28"/>
          <w:szCs w:val="28"/>
        </w:rPr>
      </w:pPr>
    </w:p>
    <w:p w14:paraId="1B3DEA5B" w14:textId="4F7C9057" w:rsidR="00483C73" w:rsidRPr="00E56430" w:rsidRDefault="00483C73" w:rsidP="00E56430">
      <w:pPr>
        <w:rPr>
          <w:rFonts w:asciiTheme="majorBidi" w:hAnsiTheme="majorBidi" w:cstheme="majorBidi"/>
          <w:b/>
          <w:bCs/>
          <w:sz w:val="28"/>
          <w:szCs w:val="28"/>
        </w:rPr>
      </w:pPr>
      <w:r w:rsidRPr="00E56430">
        <w:rPr>
          <w:rFonts w:asciiTheme="majorBidi" w:hAnsiTheme="majorBidi" w:cstheme="majorBidi"/>
          <w:b/>
          <w:bCs/>
          <w:sz w:val="28"/>
          <w:szCs w:val="28"/>
        </w:rPr>
        <w:lastRenderedPageBreak/>
        <w:t>Assignmen</w:t>
      </w:r>
      <w:r w:rsidR="00E56430" w:rsidRPr="00E56430">
        <w:rPr>
          <w:rFonts w:asciiTheme="majorBidi" w:hAnsiTheme="majorBidi" w:cstheme="majorBidi"/>
          <w:b/>
          <w:bCs/>
          <w:sz w:val="28"/>
          <w:szCs w:val="28"/>
        </w:rPr>
        <w:t xml:space="preserve">t: </w:t>
      </w:r>
      <w:r w:rsidRPr="00E56430">
        <w:rPr>
          <w:rFonts w:asciiTheme="majorBidi" w:hAnsiTheme="majorBidi" w:cstheme="majorBidi"/>
          <w:b/>
          <w:bCs/>
          <w:sz w:val="28"/>
          <w:szCs w:val="28"/>
        </w:rPr>
        <w:t>Translate the following articles:</w:t>
      </w:r>
    </w:p>
    <w:p w14:paraId="2E9B0D7B" w14:textId="0B1E9586" w:rsidR="00F47D7D" w:rsidRPr="00F7186C" w:rsidRDefault="00F47D7D" w:rsidP="00F7186C">
      <w:pPr>
        <w:pStyle w:val="ListParagraph"/>
        <w:numPr>
          <w:ilvl w:val="0"/>
          <w:numId w:val="7"/>
        </w:numPr>
        <w:jc w:val="center"/>
        <w:rPr>
          <w:rFonts w:asciiTheme="majorBidi" w:hAnsiTheme="majorBidi" w:cstheme="majorBidi"/>
          <w:b/>
          <w:bCs/>
          <w:sz w:val="28"/>
          <w:szCs w:val="28"/>
        </w:rPr>
      </w:pPr>
      <w:r w:rsidRPr="00F47D7D">
        <w:rPr>
          <w:rFonts w:asciiTheme="majorBidi" w:hAnsiTheme="majorBidi" w:cstheme="majorBidi"/>
          <w:b/>
          <w:bCs/>
          <w:sz w:val="28"/>
          <w:szCs w:val="28"/>
        </w:rPr>
        <w:t>Colombia recalls US ambassador amid spat with Trump over strikes on alleged drug boats</w:t>
      </w:r>
    </w:p>
    <w:p w14:paraId="1147FF64" w14:textId="33B8B80E" w:rsidR="00F47D7D" w:rsidRDefault="00F47D7D" w:rsidP="00F47D7D">
      <w:pPr>
        <w:rPr>
          <w:rFonts w:asciiTheme="majorBidi" w:hAnsiTheme="majorBidi" w:cstheme="majorBidi"/>
          <w:sz w:val="28"/>
          <w:szCs w:val="28"/>
        </w:rPr>
      </w:pPr>
      <w:r w:rsidRPr="00F47D7D">
        <w:rPr>
          <w:rFonts w:asciiTheme="majorBidi" w:hAnsiTheme="majorBidi" w:cstheme="majorBidi"/>
          <w:sz w:val="28"/>
          <w:szCs w:val="28"/>
        </w:rPr>
        <w:t>Colombia has recalled its ambassador to Washington amid a furious war of words between the Colombian president, Gustavo Petro, and Donald Trump over deadly US strikes on boats in the Caribbean.</w:t>
      </w:r>
      <w:r>
        <w:rPr>
          <w:rFonts w:asciiTheme="majorBidi" w:hAnsiTheme="majorBidi" w:cstheme="majorBidi"/>
          <w:sz w:val="28"/>
          <w:szCs w:val="28"/>
        </w:rPr>
        <w:t xml:space="preserve"> </w:t>
      </w:r>
      <w:r w:rsidRPr="00F47D7D">
        <w:rPr>
          <w:rFonts w:asciiTheme="majorBidi" w:hAnsiTheme="majorBidi" w:cstheme="majorBidi"/>
          <w:sz w:val="28"/>
          <w:szCs w:val="28"/>
        </w:rPr>
        <w:t>The row took a sharp turn this weekend when Petro accused the US of “murdering” a Colombian fisher in an attack on a vessel in its territorial waters. Petro and his administration said the mid-September strike was a “direct threat to national sovereignty” and that the victim was a “lifelong fisherman” and a “humble human being”.</w:t>
      </w:r>
    </w:p>
    <w:p w14:paraId="69E81929" w14:textId="77777777" w:rsidR="00F47D7D" w:rsidRDefault="00F47D7D" w:rsidP="00F47D7D">
      <w:pPr>
        <w:rPr>
          <w:rFonts w:asciiTheme="majorBidi" w:hAnsiTheme="majorBidi" w:cstheme="majorBidi"/>
          <w:sz w:val="28"/>
          <w:szCs w:val="28"/>
        </w:rPr>
      </w:pPr>
    </w:p>
    <w:p w14:paraId="70D4C705" w14:textId="1A01F7FF" w:rsidR="00F47D7D" w:rsidRDefault="00F47D7D" w:rsidP="00F47D7D">
      <w:pPr>
        <w:rPr>
          <w:rFonts w:asciiTheme="majorBidi" w:hAnsiTheme="majorBidi" w:cstheme="majorBidi"/>
          <w:sz w:val="28"/>
          <w:szCs w:val="28"/>
        </w:rPr>
      </w:pPr>
      <w:r w:rsidRPr="00F47D7D">
        <w:rPr>
          <w:rFonts w:asciiTheme="majorBidi" w:hAnsiTheme="majorBidi" w:cstheme="majorBidi"/>
          <w:sz w:val="28"/>
          <w:szCs w:val="28"/>
        </w:rPr>
        <w:t>In response, Trump, who has claimed such attacks are designed to stop drug-smuggling to the US, called Petro an “illegal drug dealer” and vowed to end aid payments to Colombia, one of the largest recipients of US counter-narcotics assistance. He also ordered Petro to “close up” drug cultivation sites, saying if not “the United States will close them up for him, and it won’t be done nicely”. Speaking onboard Air Force One, Trump added that he would announce new tariffs on Colombian goods.</w:t>
      </w:r>
    </w:p>
    <w:p w14:paraId="36CCD1B2" w14:textId="77777777" w:rsidR="00F47D7D" w:rsidRDefault="00F47D7D" w:rsidP="00F47D7D">
      <w:pPr>
        <w:rPr>
          <w:rFonts w:asciiTheme="majorBidi" w:hAnsiTheme="majorBidi" w:cstheme="majorBidi"/>
          <w:sz w:val="28"/>
          <w:szCs w:val="28"/>
        </w:rPr>
      </w:pPr>
    </w:p>
    <w:p w14:paraId="2D406744" w14:textId="2228906B" w:rsidR="00F7186C" w:rsidRDefault="00F47D7D" w:rsidP="00F7186C">
      <w:pPr>
        <w:rPr>
          <w:rFonts w:asciiTheme="majorBidi" w:hAnsiTheme="majorBidi" w:cstheme="majorBidi"/>
          <w:sz w:val="28"/>
          <w:szCs w:val="28"/>
        </w:rPr>
      </w:pPr>
      <w:r w:rsidRPr="00F47D7D">
        <w:rPr>
          <w:rFonts w:asciiTheme="majorBidi" w:hAnsiTheme="majorBidi" w:cstheme="majorBidi"/>
          <w:sz w:val="28"/>
          <w:szCs w:val="28"/>
        </w:rPr>
        <w:t>In response, Colombia recalled its ambassador to the US for talks in Bogotá on Monday, while its interior minister, Armando Benedetti, said the remarks were a “threat of invasion or military action against Colombia”. Petro said that Colombia’s five-decade conflict stemmed from “cocaine consumption in the</w:t>
      </w:r>
      <w:r w:rsidR="00665C85">
        <w:rPr>
          <w:rFonts w:asciiTheme="majorBidi" w:hAnsiTheme="majorBidi" w:cstheme="majorBidi"/>
          <w:sz w:val="28"/>
          <w:szCs w:val="28"/>
        </w:rPr>
        <w:t xml:space="preserve"> </w:t>
      </w:r>
      <w:r w:rsidRPr="00F47D7D">
        <w:rPr>
          <w:rFonts w:asciiTheme="majorBidi" w:hAnsiTheme="majorBidi" w:cstheme="majorBidi"/>
          <w:sz w:val="28"/>
          <w:szCs w:val="28"/>
        </w:rPr>
        <w:t>United States” and claimed American contributions had been “meagre and null in recent years”.</w:t>
      </w:r>
      <w:r>
        <w:rPr>
          <w:rFonts w:asciiTheme="majorBidi" w:hAnsiTheme="majorBidi" w:cstheme="majorBidi"/>
          <w:sz w:val="28"/>
          <w:szCs w:val="28"/>
        </w:rPr>
        <w:t xml:space="preserve"> </w:t>
      </w:r>
      <w:r w:rsidRPr="00F47D7D">
        <w:rPr>
          <w:rFonts w:asciiTheme="majorBidi" w:hAnsiTheme="majorBidi" w:cstheme="majorBidi"/>
          <w:sz w:val="28"/>
          <w:szCs w:val="28"/>
        </w:rPr>
        <w:t>Analysts have warned the feud marks one of the most serious breakdowns of relations between the longtime allies, and casts doubt over the future of security and counter-narcotics cooperation between the two countries. The row comes at a critical time for Colombia which is facing its worst security crisis in a decade.</w:t>
      </w:r>
      <w:r w:rsidR="00F7186C">
        <w:rPr>
          <w:rFonts w:asciiTheme="majorBidi" w:hAnsiTheme="majorBidi" w:cstheme="majorBidi"/>
          <w:sz w:val="28"/>
          <w:szCs w:val="28"/>
        </w:rPr>
        <w:t xml:space="preserve"> </w:t>
      </w:r>
    </w:p>
    <w:p w14:paraId="7584C769" w14:textId="6D9598C0" w:rsidR="00F47D7D" w:rsidRDefault="00D851A3" w:rsidP="00F7186C">
      <w:pPr>
        <w:rPr>
          <w:rFonts w:asciiTheme="majorBidi" w:hAnsiTheme="majorBidi" w:cstheme="majorBidi"/>
          <w:sz w:val="28"/>
          <w:szCs w:val="28"/>
        </w:rPr>
      </w:pPr>
      <w:r w:rsidRPr="00D851A3">
        <w:rPr>
          <w:rFonts w:asciiTheme="majorBidi" w:hAnsiTheme="majorBidi" w:cstheme="majorBidi"/>
          <w:sz w:val="28"/>
          <w:szCs w:val="28"/>
        </w:rPr>
        <w:t>Yet Colombia has not backed down, with the foreign ministry saying Trump’s statements “contain a direct threat to national sovereignty by proposing an illegal intervention in Colombian territory”.</w:t>
      </w:r>
      <w:r w:rsidR="00665C85">
        <w:rPr>
          <w:rFonts w:asciiTheme="majorBidi" w:hAnsiTheme="majorBidi" w:cstheme="majorBidi"/>
          <w:sz w:val="28"/>
          <w:szCs w:val="28"/>
        </w:rPr>
        <w:t xml:space="preserve">  </w:t>
      </w:r>
    </w:p>
    <w:p w14:paraId="2E3502F9" w14:textId="6D601B6E" w:rsidR="00F7186C" w:rsidRDefault="00F7186C" w:rsidP="000A2B80">
      <w:pPr>
        <w:rPr>
          <w:rFonts w:asciiTheme="majorBidi" w:hAnsiTheme="majorBidi" w:cstheme="majorBidi"/>
          <w:sz w:val="28"/>
          <w:szCs w:val="28"/>
          <w:rtl/>
        </w:rPr>
      </w:pPr>
    </w:p>
    <w:p w14:paraId="77615A23" w14:textId="11CCE227" w:rsidR="000A2B80" w:rsidRPr="000A2B80" w:rsidRDefault="000A2B80" w:rsidP="000A2B80">
      <w:pPr>
        <w:bidi/>
        <w:jc w:val="center"/>
        <w:rPr>
          <w:rFonts w:asciiTheme="majorBidi" w:hAnsiTheme="majorBidi" w:cstheme="majorBidi"/>
          <w:b/>
          <w:bCs/>
          <w:sz w:val="28"/>
          <w:szCs w:val="28"/>
          <w:lang w:bidi="ar-IQ"/>
        </w:rPr>
      </w:pPr>
      <w:proofErr w:type="gramStart"/>
      <w:r w:rsidRPr="000A2B80">
        <w:rPr>
          <w:rFonts w:asciiTheme="majorBidi" w:hAnsiTheme="majorBidi" w:cs="Times New Roman"/>
          <w:b/>
          <w:bCs/>
          <w:sz w:val="28"/>
          <w:szCs w:val="28"/>
          <w:rtl/>
          <w:lang w:bidi="ar-IQ"/>
        </w:rPr>
        <w:lastRenderedPageBreak/>
        <w:t>»اجتماع</w:t>
      </w:r>
      <w:proofErr w:type="gramEnd"/>
      <w:r w:rsidRPr="000A2B80">
        <w:rPr>
          <w:rFonts w:asciiTheme="majorBidi" w:hAnsiTheme="majorBidi" w:cs="Times New Roman"/>
          <w:b/>
          <w:bCs/>
          <w:sz w:val="28"/>
          <w:szCs w:val="28"/>
          <w:rtl/>
          <w:lang w:bidi="ar-IQ"/>
        </w:rPr>
        <w:t xml:space="preserve"> القاهرة</w:t>
      </w:r>
      <w:bookmarkStart w:id="0" w:name="_Hlk212289290"/>
      <w:r w:rsidRPr="000A2B80">
        <w:rPr>
          <w:rFonts w:asciiTheme="majorBidi" w:hAnsiTheme="majorBidi" w:cs="Times New Roman"/>
          <w:b/>
          <w:bCs/>
          <w:sz w:val="28"/>
          <w:szCs w:val="28"/>
          <w:rtl/>
          <w:lang w:bidi="ar-IQ"/>
        </w:rPr>
        <w:t>»</w:t>
      </w:r>
      <w:bookmarkEnd w:id="0"/>
      <w:r w:rsidRPr="000A2B80">
        <w:rPr>
          <w:rFonts w:asciiTheme="majorBidi" w:hAnsiTheme="majorBidi" w:cs="Times New Roman"/>
          <w:b/>
          <w:bCs/>
          <w:sz w:val="28"/>
          <w:szCs w:val="28"/>
          <w:rtl/>
          <w:lang w:bidi="ar-IQ"/>
        </w:rPr>
        <w:t xml:space="preserve"> يرفض الضم والتهجير </w:t>
      </w:r>
      <w:r w:rsidRPr="000A2B80">
        <w:rPr>
          <w:rFonts w:asciiTheme="majorBidi" w:hAnsiTheme="majorBidi" w:cs="Times New Roman" w:hint="cs"/>
          <w:b/>
          <w:bCs/>
          <w:sz w:val="28"/>
          <w:szCs w:val="28"/>
          <w:rtl/>
          <w:lang w:bidi="ar-IQ"/>
        </w:rPr>
        <w:t>في</w:t>
      </w:r>
      <w:r w:rsidRPr="000A2B80">
        <w:rPr>
          <w:rFonts w:asciiTheme="majorBidi" w:hAnsiTheme="majorBidi" w:cs="Times New Roman"/>
          <w:b/>
          <w:bCs/>
          <w:sz w:val="28"/>
          <w:szCs w:val="28"/>
          <w:rtl/>
          <w:lang w:bidi="ar-IQ"/>
        </w:rPr>
        <w:t xml:space="preserve"> غزة والضفة والقدس</w:t>
      </w:r>
    </w:p>
    <w:p w14:paraId="4D53FC10" w14:textId="581338AC" w:rsidR="000A2B80" w:rsidRPr="000A2B80" w:rsidRDefault="000A2B80" w:rsidP="000A2B80">
      <w:pPr>
        <w:bidi/>
        <w:jc w:val="center"/>
        <w:rPr>
          <w:rFonts w:asciiTheme="majorBidi" w:hAnsiTheme="majorBidi" w:cs="Times New Roman"/>
          <w:b/>
          <w:bCs/>
          <w:sz w:val="28"/>
          <w:szCs w:val="28"/>
          <w:rtl/>
          <w:lang w:bidi="ar-IQ"/>
        </w:rPr>
      </w:pPr>
      <w:r w:rsidRPr="000A2B80">
        <w:rPr>
          <w:rFonts w:asciiTheme="majorBidi" w:hAnsiTheme="majorBidi" w:cs="Times New Roman"/>
          <w:b/>
          <w:bCs/>
          <w:sz w:val="28"/>
          <w:szCs w:val="28"/>
          <w:rtl/>
          <w:lang w:bidi="ar-IQ"/>
        </w:rPr>
        <w:t xml:space="preserve">الفصائل الفلسطينية: فتح </w:t>
      </w:r>
      <w:proofErr w:type="gramStart"/>
      <w:r w:rsidRPr="000A2B80">
        <w:rPr>
          <w:rFonts w:asciiTheme="majorBidi" w:hAnsiTheme="majorBidi" w:cs="Times New Roman"/>
          <w:b/>
          <w:bCs/>
          <w:sz w:val="28"/>
          <w:szCs w:val="28"/>
          <w:rtl/>
          <w:lang w:bidi="ar-IQ"/>
        </w:rPr>
        <w:t>المعابر .</w:t>
      </w:r>
      <w:proofErr w:type="gramEnd"/>
      <w:r w:rsidRPr="000A2B80">
        <w:rPr>
          <w:rFonts w:asciiTheme="majorBidi" w:hAnsiTheme="majorBidi" w:cs="Times New Roman"/>
          <w:b/>
          <w:bCs/>
          <w:sz w:val="28"/>
          <w:szCs w:val="28"/>
          <w:rtl/>
          <w:lang w:bidi="ar-IQ"/>
        </w:rPr>
        <w:t xml:space="preserve">. وإعادة </w:t>
      </w:r>
      <w:proofErr w:type="gramStart"/>
      <w:r w:rsidRPr="000A2B80">
        <w:rPr>
          <w:rFonts w:asciiTheme="majorBidi" w:hAnsiTheme="majorBidi" w:cs="Times New Roman"/>
          <w:b/>
          <w:bCs/>
          <w:sz w:val="28"/>
          <w:szCs w:val="28"/>
          <w:rtl/>
          <w:lang w:bidi="ar-IQ"/>
        </w:rPr>
        <w:t>الإعمار .</w:t>
      </w:r>
      <w:proofErr w:type="gramEnd"/>
      <w:r w:rsidRPr="000A2B80">
        <w:rPr>
          <w:rFonts w:asciiTheme="majorBidi" w:hAnsiTheme="majorBidi" w:cs="Times New Roman"/>
          <w:b/>
          <w:bCs/>
          <w:sz w:val="28"/>
          <w:szCs w:val="28"/>
          <w:rtl/>
          <w:lang w:bidi="ar-IQ"/>
        </w:rPr>
        <w:t>. و«لجنة تكنوقراط» لإدارة القطاع</w:t>
      </w:r>
    </w:p>
    <w:p w14:paraId="701A8AEC" w14:textId="7471FD44" w:rsidR="000A2B80" w:rsidRPr="000A2B80" w:rsidRDefault="000A2B80" w:rsidP="000A2B80">
      <w:pPr>
        <w:bidi/>
        <w:rPr>
          <w:rFonts w:asciiTheme="majorBidi" w:hAnsiTheme="majorBidi" w:cstheme="majorBidi"/>
          <w:sz w:val="24"/>
          <w:szCs w:val="24"/>
          <w:rtl/>
        </w:rPr>
      </w:pPr>
      <w:r w:rsidRPr="000A2B80">
        <w:rPr>
          <w:rFonts w:asciiTheme="majorBidi" w:hAnsiTheme="majorBidi" w:cstheme="majorBidi" w:hint="cs"/>
          <w:sz w:val="24"/>
          <w:szCs w:val="24"/>
          <w:rtl/>
        </w:rPr>
        <w:t>ا</w:t>
      </w:r>
      <w:r w:rsidRPr="000A2B80">
        <w:rPr>
          <w:rFonts w:asciiTheme="majorBidi" w:hAnsiTheme="majorBidi" w:cstheme="majorBidi"/>
          <w:sz w:val="24"/>
          <w:szCs w:val="24"/>
          <w:rtl/>
        </w:rPr>
        <w:t>لسبت </w:t>
      </w:r>
      <w:r w:rsidRPr="000A2B80">
        <w:rPr>
          <w:rFonts w:asciiTheme="majorBidi" w:hAnsiTheme="majorBidi" w:cstheme="majorBidi"/>
          <w:sz w:val="24"/>
          <w:szCs w:val="24"/>
          <w:lang w:bidi="ar-IQ"/>
        </w:rPr>
        <w:t xml:space="preserve">3 </w:t>
      </w:r>
      <w:r w:rsidRPr="000A2B80">
        <w:rPr>
          <w:rFonts w:asciiTheme="majorBidi" w:hAnsiTheme="majorBidi" w:cstheme="majorBidi"/>
          <w:sz w:val="24"/>
          <w:szCs w:val="24"/>
          <w:rtl/>
        </w:rPr>
        <w:t>من جمادي الأولى 1447 هــ 25 أكتوبر 2025 السنة 150 العدد 5072</w:t>
      </w:r>
      <w:r w:rsidRPr="000A2B80">
        <w:rPr>
          <w:rFonts w:asciiTheme="majorBidi" w:hAnsiTheme="majorBidi" w:cstheme="majorBidi" w:hint="cs"/>
          <w:sz w:val="24"/>
          <w:szCs w:val="24"/>
          <w:rtl/>
        </w:rPr>
        <w:t>7</w:t>
      </w:r>
    </w:p>
    <w:p w14:paraId="58D75636" w14:textId="77777777" w:rsidR="000A2B80" w:rsidRDefault="000A2B80" w:rsidP="000A2B80">
      <w:pPr>
        <w:bidi/>
        <w:rPr>
          <w:rFonts w:asciiTheme="majorBidi" w:hAnsiTheme="majorBidi" w:cstheme="majorBidi"/>
          <w:sz w:val="28"/>
          <w:szCs w:val="28"/>
          <w:rtl/>
          <w:lang w:bidi="ar-IQ"/>
        </w:rPr>
      </w:pPr>
    </w:p>
    <w:p w14:paraId="6E53C324" w14:textId="77777777" w:rsidR="0008263E" w:rsidRPr="0008263E" w:rsidRDefault="0008263E" w:rsidP="0008263E">
      <w:pPr>
        <w:bidi/>
        <w:rPr>
          <w:rFonts w:asciiTheme="majorBidi" w:hAnsiTheme="majorBidi" w:cstheme="majorBidi"/>
          <w:sz w:val="28"/>
          <w:szCs w:val="28"/>
          <w:lang w:bidi="ar-IQ"/>
        </w:rPr>
      </w:pPr>
      <w:proofErr w:type="spellStart"/>
      <w:r w:rsidRPr="0008263E">
        <w:rPr>
          <w:rFonts w:asciiTheme="majorBidi" w:hAnsiTheme="majorBidi" w:cstheme="majorBidi" w:hint="cs"/>
          <w:sz w:val="28"/>
          <w:szCs w:val="28"/>
          <w:rtl/>
        </w:rPr>
        <w:t>فى</w:t>
      </w:r>
      <w:proofErr w:type="spellEnd"/>
      <w:r w:rsidRPr="0008263E">
        <w:rPr>
          <w:rFonts w:asciiTheme="majorBidi" w:hAnsiTheme="majorBidi" w:cstheme="majorBidi" w:hint="cs"/>
          <w:sz w:val="28"/>
          <w:szCs w:val="28"/>
          <w:rtl/>
        </w:rPr>
        <w:t xml:space="preserve"> ختام اجتماعاتها بالقاهرة، وجهت الفصائل الفلسطينية الشكر إلى مصر والوسطاء على الجهود المبذولة </w:t>
      </w:r>
      <w:proofErr w:type="spellStart"/>
      <w:r w:rsidRPr="0008263E">
        <w:rPr>
          <w:rFonts w:asciiTheme="majorBidi" w:hAnsiTheme="majorBidi" w:cstheme="majorBidi" w:hint="cs"/>
          <w:sz w:val="28"/>
          <w:szCs w:val="28"/>
          <w:rtl/>
        </w:rPr>
        <w:t>فى</w:t>
      </w:r>
      <w:proofErr w:type="spellEnd"/>
      <w:r w:rsidRPr="0008263E">
        <w:rPr>
          <w:rFonts w:asciiTheme="majorBidi" w:hAnsiTheme="majorBidi" w:cstheme="majorBidi" w:hint="cs"/>
          <w:sz w:val="28"/>
          <w:szCs w:val="28"/>
          <w:rtl/>
        </w:rPr>
        <w:t xml:space="preserve"> دعم ومساندة القضية الفلسطينية، مؤكدة أنها ستواصل العمل المشترك لتوحيد الرؤى والمواقف لمجابهة التحديات </w:t>
      </w:r>
      <w:proofErr w:type="spellStart"/>
      <w:r w:rsidRPr="0008263E">
        <w:rPr>
          <w:rFonts w:asciiTheme="majorBidi" w:hAnsiTheme="majorBidi" w:cstheme="majorBidi" w:hint="cs"/>
          <w:sz w:val="28"/>
          <w:szCs w:val="28"/>
          <w:rtl/>
        </w:rPr>
        <w:t>التى</w:t>
      </w:r>
      <w:proofErr w:type="spellEnd"/>
      <w:r w:rsidRPr="0008263E">
        <w:rPr>
          <w:rFonts w:asciiTheme="majorBidi" w:hAnsiTheme="majorBidi" w:cstheme="majorBidi" w:hint="cs"/>
          <w:sz w:val="28"/>
          <w:szCs w:val="28"/>
          <w:rtl/>
        </w:rPr>
        <w:t xml:space="preserve"> تواجه القضية، ومشددة على أن المرحلة الراهنة تتطلب موقفا وطنيا موحدا، ورؤية سياسية وطنية تقوم على وحدة الكلمة</w:t>
      </w:r>
      <w:r w:rsidRPr="0008263E">
        <w:rPr>
          <w:rFonts w:asciiTheme="majorBidi" w:hAnsiTheme="majorBidi" w:cstheme="majorBidi" w:hint="cs"/>
          <w:sz w:val="28"/>
          <w:szCs w:val="28"/>
          <w:lang w:bidi="ar-IQ"/>
        </w:rPr>
        <w:t>.</w:t>
      </w:r>
    </w:p>
    <w:p w14:paraId="1E721E3D" w14:textId="77777777" w:rsidR="0008263E" w:rsidRPr="0008263E" w:rsidRDefault="0008263E" w:rsidP="0008263E">
      <w:pPr>
        <w:bidi/>
        <w:rPr>
          <w:rFonts w:asciiTheme="majorBidi" w:hAnsiTheme="majorBidi" w:cstheme="majorBidi"/>
          <w:sz w:val="28"/>
          <w:szCs w:val="28"/>
          <w:lang w:bidi="ar-IQ"/>
        </w:rPr>
      </w:pPr>
      <w:r w:rsidRPr="0008263E">
        <w:rPr>
          <w:rFonts w:asciiTheme="majorBidi" w:hAnsiTheme="majorBidi" w:cstheme="majorBidi" w:hint="cs"/>
          <w:sz w:val="28"/>
          <w:szCs w:val="28"/>
          <w:rtl/>
        </w:rPr>
        <w:t xml:space="preserve">وذكرت الفصائل، </w:t>
      </w:r>
      <w:proofErr w:type="spellStart"/>
      <w:r w:rsidRPr="0008263E">
        <w:rPr>
          <w:rFonts w:asciiTheme="majorBidi" w:hAnsiTheme="majorBidi" w:cstheme="majorBidi" w:hint="cs"/>
          <w:sz w:val="28"/>
          <w:szCs w:val="28"/>
          <w:rtl/>
        </w:rPr>
        <w:t>فى</w:t>
      </w:r>
      <w:proofErr w:type="spellEnd"/>
      <w:r w:rsidRPr="0008263E">
        <w:rPr>
          <w:rFonts w:asciiTheme="majorBidi" w:hAnsiTheme="majorBidi" w:cstheme="majorBidi" w:hint="cs"/>
          <w:sz w:val="28"/>
          <w:szCs w:val="28"/>
          <w:rtl/>
        </w:rPr>
        <w:t xml:space="preserve"> بيان صدر بعد اجتماعات القاهرة، أنه تم تأكيد أهمية استصدار قرار </w:t>
      </w:r>
      <w:proofErr w:type="spellStart"/>
      <w:r w:rsidRPr="0008263E">
        <w:rPr>
          <w:rFonts w:asciiTheme="majorBidi" w:hAnsiTheme="majorBidi" w:cstheme="majorBidi" w:hint="cs"/>
          <w:sz w:val="28"/>
          <w:szCs w:val="28"/>
          <w:rtl/>
        </w:rPr>
        <w:t>أممى</w:t>
      </w:r>
      <w:proofErr w:type="spellEnd"/>
      <w:r w:rsidRPr="0008263E">
        <w:rPr>
          <w:rFonts w:asciiTheme="majorBidi" w:hAnsiTheme="majorBidi" w:cstheme="majorBidi" w:hint="cs"/>
          <w:sz w:val="28"/>
          <w:szCs w:val="28"/>
          <w:rtl/>
        </w:rPr>
        <w:t xml:space="preserve"> بشأن القوات الأممية المؤقتة المزمع تشكيلها لمراقبة وقف إطلاق النار </w:t>
      </w:r>
      <w:proofErr w:type="spellStart"/>
      <w:r w:rsidRPr="0008263E">
        <w:rPr>
          <w:rFonts w:asciiTheme="majorBidi" w:hAnsiTheme="majorBidi" w:cstheme="majorBidi" w:hint="cs"/>
          <w:sz w:val="28"/>
          <w:szCs w:val="28"/>
          <w:rtl/>
        </w:rPr>
        <w:t>فى</w:t>
      </w:r>
      <w:proofErr w:type="spellEnd"/>
      <w:r w:rsidRPr="0008263E">
        <w:rPr>
          <w:rFonts w:asciiTheme="majorBidi" w:hAnsiTheme="majorBidi" w:cstheme="majorBidi" w:hint="cs"/>
          <w:sz w:val="28"/>
          <w:szCs w:val="28"/>
          <w:rtl/>
        </w:rPr>
        <w:t xml:space="preserve"> قطاع غزة، وإنشاء لجنة دولية تشرف على تمويل وتنفيذ إعادة إعمار القطاع، وتسليم إدارة قطاع غزة إلى لجنة فلسطينية مؤقتة من أبناء القطاع تتشكل من المستقلين «التكنوقراط»، مع تأكيد وحدة النظام </w:t>
      </w:r>
      <w:proofErr w:type="spellStart"/>
      <w:r w:rsidRPr="0008263E">
        <w:rPr>
          <w:rFonts w:asciiTheme="majorBidi" w:hAnsiTheme="majorBidi" w:cstheme="majorBidi" w:hint="cs"/>
          <w:sz w:val="28"/>
          <w:szCs w:val="28"/>
          <w:rtl/>
        </w:rPr>
        <w:t>السياسى</w:t>
      </w:r>
      <w:proofErr w:type="spellEnd"/>
      <w:r w:rsidRPr="0008263E">
        <w:rPr>
          <w:rFonts w:asciiTheme="majorBidi" w:hAnsiTheme="majorBidi" w:cstheme="majorBidi" w:hint="cs"/>
          <w:sz w:val="28"/>
          <w:szCs w:val="28"/>
          <w:rtl/>
        </w:rPr>
        <w:t xml:space="preserve"> </w:t>
      </w:r>
      <w:proofErr w:type="spellStart"/>
      <w:r w:rsidRPr="0008263E">
        <w:rPr>
          <w:rFonts w:asciiTheme="majorBidi" w:hAnsiTheme="majorBidi" w:cstheme="majorBidi" w:hint="cs"/>
          <w:sz w:val="28"/>
          <w:szCs w:val="28"/>
          <w:rtl/>
        </w:rPr>
        <w:t>الفلسطينى</w:t>
      </w:r>
      <w:proofErr w:type="spellEnd"/>
      <w:r w:rsidRPr="0008263E">
        <w:rPr>
          <w:rFonts w:asciiTheme="majorBidi" w:hAnsiTheme="majorBidi" w:cstheme="majorBidi" w:hint="cs"/>
          <w:sz w:val="28"/>
          <w:szCs w:val="28"/>
          <w:rtl/>
        </w:rPr>
        <w:t>، وذلك وفقا لما ذكرته قناة «القاهرة الإخبارية</w:t>
      </w:r>
      <w:r w:rsidRPr="0008263E">
        <w:rPr>
          <w:rFonts w:asciiTheme="majorBidi" w:hAnsiTheme="majorBidi" w:cstheme="majorBidi" w:hint="cs"/>
          <w:sz w:val="28"/>
          <w:szCs w:val="28"/>
          <w:lang w:bidi="ar-IQ"/>
        </w:rPr>
        <w:t>».</w:t>
      </w:r>
    </w:p>
    <w:p w14:paraId="1AFEBBD7" w14:textId="77777777" w:rsidR="0008263E" w:rsidRPr="0008263E" w:rsidRDefault="0008263E" w:rsidP="0008263E">
      <w:pPr>
        <w:bidi/>
        <w:rPr>
          <w:rFonts w:asciiTheme="majorBidi" w:hAnsiTheme="majorBidi" w:cstheme="majorBidi"/>
          <w:sz w:val="28"/>
          <w:szCs w:val="28"/>
          <w:lang w:bidi="ar-IQ"/>
        </w:rPr>
      </w:pPr>
      <w:r w:rsidRPr="0008263E">
        <w:rPr>
          <w:rFonts w:asciiTheme="majorBidi" w:hAnsiTheme="majorBidi" w:cstheme="majorBidi" w:hint="cs"/>
          <w:sz w:val="28"/>
          <w:szCs w:val="28"/>
          <w:rtl/>
        </w:rPr>
        <w:t>وأضافت الفصائل الفلسطينية أنه سيتم فتح جميع المعابر، بما فيها معبر رفح، وإدخال الاحتياجات الإنسانية والصحية كافة وبدء عملية إعمار شاملة</w:t>
      </w:r>
      <w:r w:rsidRPr="0008263E">
        <w:rPr>
          <w:rFonts w:asciiTheme="majorBidi" w:hAnsiTheme="majorBidi" w:cstheme="majorBidi" w:hint="cs"/>
          <w:sz w:val="28"/>
          <w:szCs w:val="28"/>
          <w:lang w:bidi="ar-IQ"/>
        </w:rPr>
        <w:t>.</w:t>
      </w:r>
    </w:p>
    <w:p w14:paraId="3978EAFE" w14:textId="77777777" w:rsidR="0008263E" w:rsidRPr="0008263E" w:rsidRDefault="0008263E" w:rsidP="0008263E">
      <w:pPr>
        <w:bidi/>
        <w:rPr>
          <w:rFonts w:asciiTheme="majorBidi" w:hAnsiTheme="majorBidi" w:cstheme="majorBidi"/>
          <w:sz w:val="28"/>
          <w:szCs w:val="28"/>
          <w:lang w:bidi="ar-IQ"/>
        </w:rPr>
      </w:pPr>
      <w:r w:rsidRPr="0008263E">
        <w:rPr>
          <w:rFonts w:asciiTheme="majorBidi" w:hAnsiTheme="majorBidi" w:cstheme="majorBidi" w:hint="cs"/>
          <w:sz w:val="28"/>
          <w:szCs w:val="28"/>
          <w:rtl/>
        </w:rPr>
        <w:t xml:space="preserve">وأكدت الفصائل أيضا دعم ومواصلة تنفيذ إجراءات اتفاق وقف إطلاق النار، بما </w:t>
      </w:r>
      <w:proofErr w:type="spellStart"/>
      <w:r w:rsidRPr="0008263E">
        <w:rPr>
          <w:rFonts w:asciiTheme="majorBidi" w:hAnsiTheme="majorBidi" w:cstheme="majorBidi" w:hint="cs"/>
          <w:sz w:val="28"/>
          <w:szCs w:val="28"/>
          <w:rtl/>
        </w:rPr>
        <w:t>فى</w:t>
      </w:r>
      <w:proofErr w:type="spellEnd"/>
      <w:r w:rsidRPr="0008263E">
        <w:rPr>
          <w:rFonts w:asciiTheme="majorBidi" w:hAnsiTheme="majorBidi" w:cstheme="majorBidi" w:hint="cs"/>
          <w:sz w:val="28"/>
          <w:szCs w:val="28"/>
          <w:rtl/>
        </w:rPr>
        <w:t xml:space="preserve"> ذلك انسحاب قوات الاحتلال من قطاع غزة، مع رفضها أشكال الضم والتهجير كافة </w:t>
      </w:r>
      <w:proofErr w:type="spellStart"/>
      <w:r w:rsidRPr="0008263E">
        <w:rPr>
          <w:rFonts w:asciiTheme="majorBidi" w:hAnsiTheme="majorBidi" w:cstheme="majorBidi" w:hint="cs"/>
          <w:sz w:val="28"/>
          <w:szCs w:val="28"/>
          <w:rtl/>
        </w:rPr>
        <w:t>فى</w:t>
      </w:r>
      <w:proofErr w:type="spellEnd"/>
      <w:r w:rsidRPr="0008263E">
        <w:rPr>
          <w:rFonts w:asciiTheme="majorBidi" w:hAnsiTheme="majorBidi" w:cstheme="majorBidi" w:hint="cs"/>
          <w:sz w:val="28"/>
          <w:szCs w:val="28"/>
          <w:rtl/>
        </w:rPr>
        <w:t xml:space="preserve"> قطاع غزة والضفة والقدس</w:t>
      </w:r>
      <w:r w:rsidRPr="0008263E">
        <w:rPr>
          <w:rFonts w:asciiTheme="majorBidi" w:hAnsiTheme="majorBidi" w:cstheme="majorBidi" w:hint="cs"/>
          <w:sz w:val="28"/>
          <w:szCs w:val="28"/>
          <w:lang w:bidi="ar-IQ"/>
        </w:rPr>
        <w:t>.</w:t>
      </w:r>
    </w:p>
    <w:p w14:paraId="6EDBDB7A" w14:textId="77777777" w:rsidR="0008263E" w:rsidRPr="0008263E" w:rsidRDefault="0008263E" w:rsidP="0008263E">
      <w:pPr>
        <w:bidi/>
        <w:rPr>
          <w:rFonts w:asciiTheme="majorBidi" w:hAnsiTheme="majorBidi" w:cstheme="majorBidi"/>
          <w:sz w:val="28"/>
          <w:szCs w:val="28"/>
          <w:lang w:bidi="ar-IQ"/>
        </w:rPr>
      </w:pPr>
      <w:r w:rsidRPr="0008263E">
        <w:rPr>
          <w:rFonts w:asciiTheme="majorBidi" w:hAnsiTheme="majorBidi" w:cstheme="majorBidi" w:hint="cs"/>
          <w:sz w:val="28"/>
          <w:szCs w:val="28"/>
          <w:rtl/>
        </w:rPr>
        <w:t xml:space="preserve">ووسط توافق واضح من جانب الأطراف المختلفة على ضرورة إنجاح اتفاق شرم الشيخ للسلام، وإتمام المرحلة الأولى من خطة الرئيس </w:t>
      </w:r>
      <w:proofErr w:type="spellStart"/>
      <w:r w:rsidRPr="0008263E">
        <w:rPr>
          <w:rFonts w:asciiTheme="majorBidi" w:hAnsiTheme="majorBidi" w:cstheme="majorBidi" w:hint="cs"/>
          <w:sz w:val="28"/>
          <w:szCs w:val="28"/>
          <w:rtl/>
        </w:rPr>
        <w:t>الأمريكى</w:t>
      </w:r>
      <w:proofErr w:type="spellEnd"/>
      <w:r w:rsidRPr="0008263E">
        <w:rPr>
          <w:rFonts w:asciiTheme="majorBidi" w:hAnsiTheme="majorBidi" w:cstheme="majorBidi" w:hint="cs"/>
          <w:sz w:val="28"/>
          <w:szCs w:val="28"/>
          <w:rtl/>
        </w:rPr>
        <w:t xml:space="preserve"> دونالد ترامب، تمهيدا للانتقال إلى تنفيذ المرحلة الثانية من الخطة، كشفت حركة حماس النقاب عن تلقيها ضمانات واضحة من مصر وقطر وتركيا والولايات المتحدة بأن الحرب على غزة انتهت فعليا، وأن تنفيذ بنود الاتفاق يمثل نهاية كاملة لها</w:t>
      </w:r>
      <w:r w:rsidRPr="0008263E">
        <w:rPr>
          <w:rFonts w:asciiTheme="majorBidi" w:hAnsiTheme="majorBidi" w:cstheme="majorBidi" w:hint="cs"/>
          <w:sz w:val="28"/>
          <w:szCs w:val="28"/>
          <w:lang w:bidi="ar-IQ"/>
        </w:rPr>
        <w:t>.</w:t>
      </w:r>
    </w:p>
    <w:p w14:paraId="037FC2EC" w14:textId="77777777" w:rsidR="0008263E" w:rsidRPr="0008263E" w:rsidRDefault="0008263E" w:rsidP="0008263E">
      <w:pPr>
        <w:bidi/>
        <w:rPr>
          <w:rFonts w:asciiTheme="majorBidi" w:hAnsiTheme="majorBidi" w:cstheme="majorBidi"/>
          <w:sz w:val="28"/>
          <w:szCs w:val="28"/>
          <w:lang w:bidi="ar-IQ"/>
        </w:rPr>
      </w:pPr>
      <w:r w:rsidRPr="0008263E">
        <w:rPr>
          <w:rFonts w:asciiTheme="majorBidi" w:hAnsiTheme="majorBidi" w:cstheme="majorBidi" w:hint="cs"/>
          <w:sz w:val="28"/>
          <w:szCs w:val="28"/>
          <w:rtl/>
        </w:rPr>
        <w:t xml:space="preserve">ونقلت «القاهرة الإخبارية» عن حماس قولها إنها حريصة على إنجاح اتفاق غزة وتنفيذه على أرض الواقع، وملتزمة بشكل كامل بتفاصيل اتفاق الهدنة </w:t>
      </w:r>
      <w:proofErr w:type="gramStart"/>
      <w:r w:rsidRPr="0008263E">
        <w:rPr>
          <w:rFonts w:asciiTheme="majorBidi" w:hAnsiTheme="majorBidi" w:cstheme="majorBidi" w:hint="cs"/>
          <w:sz w:val="28"/>
          <w:szCs w:val="28"/>
          <w:rtl/>
        </w:rPr>
        <w:t>الذى</w:t>
      </w:r>
      <w:proofErr w:type="gramEnd"/>
      <w:r w:rsidRPr="0008263E">
        <w:rPr>
          <w:rFonts w:asciiTheme="majorBidi" w:hAnsiTheme="majorBidi" w:cstheme="majorBidi" w:hint="cs"/>
          <w:sz w:val="28"/>
          <w:szCs w:val="28"/>
          <w:rtl/>
        </w:rPr>
        <w:t xml:space="preserve"> تم التوصل إليه بجهود الوسطاء، غير أنها أشارت إلى ضرورة الضغط على الاحتلال لوقف العدوان ورفع الحصار عن قطاع غزة وإدخال المساعدات الإنسانية بشكل عاجل وكاف، ونوهت أيضا إلى أن المرحلة الثانية من الاتفاق تتطلب مزيدا من النقاش والتفاهم مع الوسطاء</w:t>
      </w:r>
      <w:r w:rsidRPr="0008263E">
        <w:rPr>
          <w:rFonts w:asciiTheme="majorBidi" w:hAnsiTheme="majorBidi" w:cstheme="majorBidi" w:hint="cs"/>
          <w:sz w:val="28"/>
          <w:szCs w:val="28"/>
          <w:lang w:bidi="ar-IQ"/>
        </w:rPr>
        <w:t>.</w:t>
      </w:r>
    </w:p>
    <w:p w14:paraId="3ABA19D4" w14:textId="77777777" w:rsidR="000A2B80" w:rsidRPr="0008263E" w:rsidRDefault="000A2B80" w:rsidP="000A2B80">
      <w:pPr>
        <w:bidi/>
        <w:rPr>
          <w:rFonts w:asciiTheme="majorBidi" w:hAnsiTheme="majorBidi" w:cstheme="majorBidi"/>
          <w:sz w:val="28"/>
          <w:szCs w:val="28"/>
          <w:rtl/>
          <w:lang w:bidi="ar-IQ"/>
        </w:rPr>
      </w:pPr>
    </w:p>
    <w:sectPr w:rsidR="000A2B80" w:rsidRPr="000826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ABF"/>
    <w:multiLevelType w:val="hybridMultilevel"/>
    <w:tmpl w:val="37BCAF38"/>
    <w:lvl w:ilvl="0" w:tplc="FFFFFFFF">
      <w:start w:val="1"/>
      <w:numFmt w:val="decimal"/>
      <w:lvlText w:val="%1."/>
      <w:lvlJc w:val="left"/>
      <w:pPr>
        <w:ind w:left="1080" w:hanging="360"/>
      </w:pPr>
    </w:lvl>
    <w:lvl w:ilvl="1" w:tplc="0409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120B10"/>
    <w:multiLevelType w:val="hybridMultilevel"/>
    <w:tmpl w:val="9A04F996"/>
    <w:lvl w:ilvl="0" w:tplc="0409000F">
      <w:start w:val="1"/>
      <w:numFmt w:val="decimal"/>
      <w:lvlText w:val="%1."/>
      <w:lvlJc w:val="left"/>
      <w:pPr>
        <w:ind w:left="720" w:hanging="360"/>
      </w:pPr>
    </w:lvl>
    <w:lvl w:ilvl="1" w:tplc="83D05AD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605C0"/>
    <w:multiLevelType w:val="hybridMultilevel"/>
    <w:tmpl w:val="9AC03234"/>
    <w:lvl w:ilvl="0" w:tplc="0E123E7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61C33165"/>
    <w:multiLevelType w:val="hybridMultilevel"/>
    <w:tmpl w:val="392A87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B73EB3"/>
    <w:multiLevelType w:val="hybridMultilevel"/>
    <w:tmpl w:val="7AFEBDC4"/>
    <w:lvl w:ilvl="0" w:tplc="FFFFFFFF">
      <w:start w:val="1"/>
      <w:numFmt w:val="decimal"/>
      <w:lvlText w:val="%1."/>
      <w:lvlJc w:val="left"/>
      <w:pPr>
        <w:ind w:left="1080" w:hanging="360"/>
      </w:pPr>
    </w:lvl>
    <w:lvl w:ilvl="1" w:tplc="0409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0827574"/>
    <w:multiLevelType w:val="hybridMultilevel"/>
    <w:tmpl w:val="06D0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450C9"/>
    <w:multiLevelType w:val="hybridMultilevel"/>
    <w:tmpl w:val="04CEC2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8576347">
    <w:abstractNumId w:val="1"/>
  </w:num>
  <w:num w:numId="2" w16cid:durableId="1074742192">
    <w:abstractNumId w:val="2"/>
  </w:num>
  <w:num w:numId="3" w16cid:durableId="572156917">
    <w:abstractNumId w:val="3"/>
  </w:num>
  <w:num w:numId="4" w16cid:durableId="748773219">
    <w:abstractNumId w:val="0"/>
  </w:num>
  <w:num w:numId="5" w16cid:durableId="1380326374">
    <w:abstractNumId w:val="6"/>
  </w:num>
  <w:num w:numId="6" w16cid:durableId="539051107">
    <w:abstractNumId w:val="4"/>
  </w:num>
  <w:num w:numId="7" w16cid:durableId="1905333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7B"/>
    <w:rsid w:val="00033E93"/>
    <w:rsid w:val="0008263E"/>
    <w:rsid w:val="00084BF1"/>
    <w:rsid w:val="000A2B80"/>
    <w:rsid w:val="000B2F27"/>
    <w:rsid w:val="000F7D09"/>
    <w:rsid w:val="00460699"/>
    <w:rsid w:val="00483C73"/>
    <w:rsid w:val="004F3610"/>
    <w:rsid w:val="0052297B"/>
    <w:rsid w:val="00661D48"/>
    <w:rsid w:val="00665C85"/>
    <w:rsid w:val="00667656"/>
    <w:rsid w:val="009A01C5"/>
    <w:rsid w:val="00A26E73"/>
    <w:rsid w:val="00B36EAC"/>
    <w:rsid w:val="00D35710"/>
    <w:rsid w:val="00D851A3"/>
    <w:rsid w:val="00E56430"/>
    <w:rsid w:val="00F47D7D"/>
    <w:rsid w:val="00F71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D7A6"/>
  <w15:chartTrackingRefBased/>
  <w15:docId w15:val="{75F4245D-CECA-42F6-A4C7-CEF2D131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10"/>
    <w:pPr>
      <w:ind w:left="720"/>
      <w:contextualSpacing/>
    </w:pPr>
  </w:style>
  <w:style w:type="character" w:styleId="Hyperlink">
    <w:name w:val="Hyperlink"/>
    <w:basedOn w:val="DefaultParagraphFont"/>
    <w:uiPriority w:val="99"/>
    <w:unhideWhenUsed/>
    <w:rsid w:val="00F47D7D"/>
    <w:rPr>
      <w:color w:val="0563C1" w:themeColor="hyperlink"/>
      <w:u w:val="single"/>
    </w:rPr>
  </w:style>
  <w:style w:type="character" w:styleId="UnresolvedMention">
    <w:name w:val="Unresolved Mention"/>
    <w:basedOn w:val="DefaultParagraphFont"/>
    <w:uiPriority w:val="99"/>
    <w:semiHidden/>
    <w:unhideWhenUsed/>
    <w:rsid w:val="00F4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31</cp:revision>
  <dcterms:created xsi:type="dcterms:W3CDTF">2025-10-25T09:21:00Z</dcterms:created>
  <dcterms:modified xsi:type="dcterms:W3CDTF">2025-11-02T06:20:00Z</dcterms:modified>
</cp:coreProperties>
</file>