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CBC91" w14:textId="3590A39A" w:rsidR="004967C6" w:rsidRPr="00ED2D06" w:rsidRDefault="004967C6" w:rsidP="001E4DF9">
      <w:pPr>
        <w:spacing w:line="360" w:lineRule="auto"/>
        <w:jc w:val="both"/>
        <w:rPr>
          <w:rFonts w:cstheme="minorHAnsi"/>
          <w:b/>
          <w:bCs/>
          <w:sz w:val="36"/>
          <w:szCs w:val="36"/>
          <w:rtl/>
        </w:rPr>
      </w:pPr>
      <w:r>
        <w:rPr>
          <w:rFonts w:cstheme="minorHAnsi" w:hint="cs"/>
          <w:b/>
          <w:bCs/>
          <w:sz w:val="36"/>
          <w:szCs w:val="36"/>
          <w:rtl/>
        </w:rPr>
        <w:t>المحاضرة السابعة عشر//</w:t>
      </w:r>
      <w:r w:rsidRPr="00ED2D06">
        <w:rPr>
          <w:rFonts w:cstheme="minorHAnsi"/>
          <w:b/>
          <w:bCs/>
          <w:sz w:val="36"/>
          <w:szCs w:val="36"/>
          <w:rtl/>
        </w:rPr>
        <w:t xml:space="preserve"> المتلازمات المؤسسية للديمقراطية: ومن </w:t>
      </w:r>
      <w:proofErr w:type="gramStart"/>
      <w:r w:rsidRPr="00ED2D06">
        <w:rPr>
          <w:rFonts w:cstheme="minorHAnsi"/>
          <w:b/>
          <w:bCs/>
          <w:sz w:val="36"/>
          <w:szCs w:val="36"/>
          <w:rtl/>
        </w:rPr>
        <w:t>أهمها :</w:t>
      </w:r>
      <w:proofErr w:type="gramEnd"/>
    </w:p>
    <w:p w14:paraId="5ACAA77E" w14:textId="77777777" w:rsidR="004967C6" w:rsidRPr="00ED2D06" w:rsidRDefault="004967C6" w:rsidP="001E4DF9">
      <w:pPr>
        <w:spacing w:line="360" w:lineRule="auto"/>
        <w:jc w:val="both"/>
        <w:rPr>
          <w:rFonts w:cstheme="minorHAnsi"/>
          <w:b/>
          <w:bCs/>
          <w:sz w:val="36"/>
          <w:szCs w:val="36"/>
          <w:rtl/>
        </w:rPr>
      </w:pPr>
    </w:p>
    <w:p w14:paraId="2B887C0C" w14:textId="6C41EEF7" w:rsidR="004967C6" w:rsidRPr="00ED2D06" w:rsidRDefault="004967C6" w:rsidP="001E4DF9">
      <w:pPr>
        <w:spacing w:line="360" w:lineRule="auto"/>
        <w:jc w:val="both"/>
        <w:rPr>
          <w:rFonts w:cstheme="minorHAnsi"/>
          <w:b/>
          <w:bCs/>
          <w:sz w:val="36"/>
          <w:szCs w:val="36"/>
          <w:rtl/>
        </w:rPr>
      </w:pPr>
      <w:r>
        <w:rPr>
          <w:rFonts w:cstheme="minorHAnsi" w:hint="cs"/>
          <w:b/>
          <w:bCs/>
          <w:sz w:val="36"/>
          <w:szCs w:val="36"/>
          <w:rtl/>
        </w:rPr>
        <w:t>1-</w:t>
      </w:r>
      <w:r w:rsidRPr="00ED2D06">
        <w:rPr>
          <w:rFonts w:cstheme="minorHAnsi"/>
          <w:b/>
          <w:bCs/>
          <w:sz w:val="36"/>
          <w:szCs w:val="36"/>
          <w:rtl/>
        </w:rPr>
        <w:t xml:space="preserve"> الدستور المكتوب لقد كان تبنى الديمقراطية من قبل الطبقات الصاعدة، وفى مقدم البرجوازية، انطلاقا من كونها الإطار الذي يضمن الحريات الفردية). فـ (الفرد) أولاً، وهذا الفرد له حقول وحريات سياسية واجتماعية واقتصادية وفكرية وعقائدية ينبغي أن تصان وأن لا تمس من أي سلطة كانت فالديمقراطية الليبرالية ليست فقط نظاما سياسيا، بل هي تصور </w:t>
      </w:r>
      <w:proofErr w:type="spellStart"/>
      <w:r w:rsidRPr="00ED2D06">
        <w:rPr>
          <w:rFonts w:cstheme="minorHAnsi"/>
          <w:b/>
          <w:bCs/>
          <w:sz w:val="36"/>
          <w:szCs w:val="36"/>
          <w:rtl/>
        </w:rPr>
        <w:t>فلسفى</w:t>
      </w:r>
      <w:proofErr w:type="spellEnd"/>
      <w:r w:rsidRPr="00ED2D06">
        <w:rPr>
          <w:rFonts w:cstheme="minorHAnsi"/>
          <w:b/>
          <w:bCs/>
          <w:sz w:val="36"/>
          <w:szCs w:val="36"/>
          <w:rtl/>
        </w:rPr>
        <w:t xml:space="preserve"> يرى أن الإنسان الفرد من أسباب السلطة والشرعية، ويجب أن تبنى الدولة لخدمته، لا العكس، لذا فإن وظيفة الدولة هي أن عمر </w:t>
      </w:r>
      <w:proofErr w:type="spellStart"/>
      <w:r w:rsidRPr="00ED2D06">
        <w:rPr>
          <w:rFonts w:cstheme="minorHAnsi"/>
          <w:b/>
          <w:bCs/>
          <w:sz w:val="36"/>
          <w:szCs w:val="36"/>
          <w:rtl/>
        </w:rPr>
        <w:t>فى</w:t>
      </w:r>
      <w:proofErr w:type="spellEnd"/>
      <w:r w:rsidRPr="00ED2D06">
        <w:rPr>
          <w:rFonts w:cstheme="minorHAnsi"/>
          <w:b/>
          <w:bCs/>
          <w:sz w:val="36"/>
          <w:szCs w:val="36"/>
          <w:rtl/>
        </w:rPr>
        <w:t xml:space="preserve"> خدمة الفرد، وأن تعمل على ضمان تمتعه بحقوقه وصيانة حرياته، وتلك الحقوق والحريات تضمن في عقد اجتماعي مكتوب ومعلن تابع عن الإرادة العامة يسمى الدستور الذي ينظم طبيعة العلاقة من السلطة والحرية، فكان وجود الدستور المكتوب من أبرز متلازمات الديمقراطية.</w:t>
      </w:r>
    </w:p>
    <w:p w14:paraId="2E0B98B9" w14:textId="77777777" w:rsidR="004967C6" w:rsidRPr="00ED2D06" w:rsidRDefault="004967C6" w:rsidP="001E4DF9">
      <w:pPr>
        <w:spacing w:line="360" w:lineRule="auto"/>
        <w:jc w:val="both"/>
        <w:rPr>
          <w:rFonts w:cstheme="minorHAnsi"/>
          <w:b/>
          <w:bCs/>
          <w:sz w:val="36"/>
          <w:szCs w:val="36"/>
          <w:rtl/>
        </w:rPr>
      </w:pPr>
    </w:p>
    <w:p w14:paraId="0DEECC2C"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 xml:space="preserve">ب الانتخابات الدورية من علينا أن إحدى الانتقادات التي وجهت إلى الديمقراطية هي أنها تأخذ بـ (الاقتراع) الذي قد يوصل أشخاصاً غير مؤهلين إلى مواقع المسؤولية، بيد أن الديمقراطية الحديث تجاوزت تلك الآلية أخذة بالية (الانتخاب)، ولكون السلطة مفسدة، فإن استمرار الأفراد في مواقع المسؤولية قد يؤدي بهم في المحصلة إلى الفساد؛ لذا جاءت الانتخابات في الديمقراطيات الحديثة على نحو دوري بحيث يجري تجديد الانتخابات كل أربع سنوات في </w:t>
      </w:r>
      <w:r w:rsidRPr="00ED2D06">
        <w:rPr>
          <w:rFonts w:cstheme="minorHAnsi"/>
          <w:b/>
          <w:bCs/>
          <w:sz w:val="36"/>
          <w:szCs w:val="36"/>
          <w:rtl/>
        </w:rPr>
        <w:lastRenderedPageBreak/>
        <w:t>أغلب النظم الديمقراطية، وعلى نحو يشعر فيه الفاتر في الانتخابات بأن مسؤوليته مقترنة بمدة زمنية محددة، وإن بقاءه فيها مرتبط بحسن أدائه ورضا المواطن عنه، إذ يجدد انتخابه، وخلاف ذلك، فإن النظام الانتخابي يسمح للمواطن بعدم انتخاب من لا يراه قد أدى المسؤولية على النحو المطلوب.</w:t>
      </w:r>
    </w:p>
    <w:p w14:paraId="1D1B7B18" w14:textId="77777777" w:rsidR="004967C6" w:rsidRPr="00ED2D06" w:rsidRDefault="004967C6" w:rsidP="001E4DF9">
      <w:pPr>
        <w:spacing w:line="360" w:lineRule="auto"/>
        <w:jc w:val="both"/>
        <w:rPr>
          <w:rFonts w:cstheme="minorHAnsi"/>
          <w:b/>
          <w:bCs/>
          <w:sz w:val="36"/>
          <w:szCs w:val="36"/>
          <w:rtl/>
        </w:rPr>
      </w:pPr>
    </w:p>
    <w:p w14:paraId="424E09A8"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 xml:space="preserve">ت التداول السلمي للسلطة وبوجود انتخابات دورية غدا بإمكان الشعب تغيير السلطة التي يرى أنها لم تلب طموحاته بطريقة سلمية دستورية معروفة الأمد، بل حتى من الممكن إجراء انتخابات مبكرة تسبق موعدها، وبذلك تجنب الشعب الثورة لغرض الإطاحة بالسلطة، وما يرافقها من فوضى وعدم </w:t>
      </w:r>
      <w:proofErr w:type="gramStart"/>
      <w:r w:rsidRPr="00ED2D06">
        <w:rPr>
          <w:rFonts w:cstheme="minorHAnsi"/>
          <w:b/>
          <w:bCs/>
          <w:sz w:val="36"/>
          <w:szCs w:val="36"/>
          <w:rtl/>
        </w:rPr>
        <w:t>استقرار .</w:t>
      </w:r>
      <w:proofErr w:type="gramEnd"/>
    </w:p>
    <w:p w14:paraId="46D545E0" w14:textId="77777777" w:rsidR="004967C6" w:rsidRPr="00ED2D06" w:rsidRDefault="004967C6" w:rsidP="001E4DF9">
      <w:pPr>
        <w:spacing w:line="360" w:lineRule="auto"/>
        <w:jc w:val="both"/>
        <w:rPr>
          <w:rFonts w:cstheme="minorHAnsi"/>
          <w:b/>
          <w:bCs/>
          <w:sz w:val="36"/>
          <w:szCs w:val="36"/>
          <w:rtl/>
        </w:rPr>
      </w:pPr>
    </w:p>
    <w:p w14:paraId="7EE68607"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ت الفصل بين السلطات ولكون السلطة مفسدة أيضاً، والسلطة المطلقة مفسدة مطلقة، فقد لجأت الديمقراطية الحديثة إلى مبدأ عرف بـ الفصل بين السلطات المبدأ الذي يحول دون تركيز السلطة بيد واحدة أياً كانت، بل توزيع بين ثلاث هيئات التشريعية التي تتولى تشريع القوانين، ومراقبة سير عمل السلطة التنفيذية والمصادقة على ميزانية الدولة، والتنفيذية التي تتولى تنفيذ القوانين، والقضائية التي تعمل كحكم مستقل للفض بين النزاعات.</w:t>
      </w:r>
    </w:p>
    <w:p w14:paraId="6CB0AAB5" w14:textId="77777777" w:rsidR="004967C6" w:rsidRPr="00ED2D06" w:rsidRDefault="004967C6" w:rsidP="001E4DF9">
      <w:pPr>
        <w:spacing w:line="360" w:lineRule="auto"/>
        <w:jc w:val="both"/>
        <w:rPr>
          <w:rFonts w:cstheme="minorHAnsi"/>
          <w:b/>
          <w:bCs/>
          <w:sz w:val="36"/>
          <w:szCs w:val="36"/>
          <w:rtl/>
        </w:rPr>
      </w:pPr>
    </w:p>
    <w:p w14:paraId="5091DECF" w14:textId="77777777" w:rsidR="004967C6" w:rsidRDefault="004967C6" w:rsidP="001E4DF9">
      <w:pPr>
        <w:spacing w:line="360" w:lineRule="auto"/>
        <w:jc w:val="both"/>
        <w:rPr>
          <w:rFonts w:cstheme="minorHAnsi"/>
          <w:b/>
          <w:bCs/>
          <w:sz w:val="36"/>
          <w:szCs w:val="36"/>
          <w:rtl/>
        </w:rPr>
      </w:pPr>
    </w:p>
    <w:p w14:paraId="071D8B30" w14:textId="77777777" w:rsidR="004967C6" w:rsidRDefault="004967C6" w:rsidP="001E4DF9">
      <w:pPr>
        <w:spacing w:line="360" w:lineRule="auto"/>
        <w:jc w:val="both"/>
        <w:rPr>
          <w:rFonts w:cstheme="minorHAnsi"/>
          <w:b/>
          <w:bCs/>
          <w:sz w:val="36"/>
          <w:szCs w:val="36"/>
          <w:rtl/>
        </w:rPr>
      </w:pPr>
    </w:p>
    <w:p w14:paraId="137157B4"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الفصل الأول: الديمقراطية الأصول التاريخية وتطورات المسار</w:t>
      </w:r>
    </w:p>
    <w:p w14:paraId="7E3E4EC2" w14:textId="77777777" w:rsidR="004967C6" w:rsidRPr="00ED2D06" w:rsidRDefault="004967C6" w:rsidP="001E4DF9">
      <w:pPr>
        <w:spacing w:line="360" w:lineRule="auto"/>
        <w:jc w:val="both"/>
        <w:rPr>
          <w:rFonts w:cstheme="minorHAnsi"/>
          <w:b/>
          <w:bCs/>
          <w:sz w:val="36"/>
          <w:szCs w:val="36"/>
          <w:rtl/>
        </w:rPr>
      </w:pPr>
    </w:p>
    <w:p w14:paraId="3760556C"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 xml:space="preserve">وتعود جذور فكرة الفصل بين السلطات إلى المفكر الإغريقي أرسطو، فهو أول من قسم السلطات في الدولة إلى ثلاث: تشريعية وظيفتها وضع المبادئ والقواعد العامة (التشريع)، وتنفيذية: وظيفتها الاضطلاع بتنفيذ تلك المبادئ والقواعد العامة وقضائية وظيفتها تنصب على الفصل في المنازعات والعقاب على الجرائم، مؤكداً ضرورة ألا تكون تلك الوظائف مجتمعة في يد واحدة، بل يجب أن توكل إلى هيئات مختلفة </w:t>
      </w:r>
    </w:p>
    <w:p w14:paraId="05B9EE46" w14:textId="77777777" w:rsidR="004967C6" w:rsidRPr="00ED2D06" w:rsidRDefault="004967C6" w:rsidP="001E4DF9">
      <w:pPr>
        <w:spacing w:line="360" w:lineRule="auto"/>
        <w:jc w:val="both"/>
        <w:rPr>
          <w:rFonts w:cstheme="minorHAnsi"/>
          <w:b/>
          <w:bCs/>
          <w:sz w:val="36"/>
          <w:szCs w:val="36"/>
          <w:rtl/>
        </w:rPr>
      </w:pPr>
    </w:p>
    <w:p w14:paraId="48F6A555"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ومر علينا أن المجالس التمثيلية البدائية قد ظهرت في إنكلترا في القرن الميلادي الثالث عشر أولاً، التي تحولت في ظل النظم الديمقراطية المعاصرة إلى ما تعرف بـ (البرلمانات).</w:t>
      </w:r>
    </w:p>
    <w:p w14:paraId="393186AB" w14:textId="77777777" w:rsidR="004967C6" w:rsidRPr="00ED2D06" w:rsidRDefault="004967C6" w:rsidP="001E4DF9">
      <w:pPr>
        <w:spacing w:line="360" w:lineRule="auto"/>
        <w:jc w:val="both"/>
        <w:rPr>
          <w:rFonts w:cstheme="minorHAnsi"/>
          <w:b/>
          <w:bCs/>
          <w:sz w:val="36"/>
          <w:szCs w:val="36"/>
          <w:rtl/>
        </w:rPr>
      </w:pPr>
    </w:p>
    <w:p w14:paraId="3C083154"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 xml:space="preserve">وكان المفكر الإنكليزي جون لوك قد طرح فكرة أن استقرار الدولة يقوم على تنظيم سياسي يضمن حماية حقوق الأفراد، وذلك من خلال فصل السلطات إلى تشريعية وتنفيذية وقضائية، ترتبط بنوع معين من العلاقة فيما بينها. وقد اعتبر لوك أن البرلمان، بوصفه ممثلاً لإرادة الشعب، الذي يضم ممثلين ينتخبهم أبناء </w:t>
      </w:r>
      <w:r w:rsidRPr="00ED2D06">
        <w:rPr>
          <w:rFonts w:cstheme="minorHAnsi"/>
          <w:b/>
          <w:bCs/>
          <w:sz w:val="36"/>
          <w:szCs w:val="36"/>
          <w:rtl/>
        </w:rPr>
        <w:lastRenderedPageBreak/>
        <w:t xml:space="preserve">الشعب، يشكل السلطة العليا في الدولة، وله صلاحية حل نفسه وإعادة تشكيله عبر انتخابات دورية، إذا ما أدرك أنه سلك سلوكاً يتعارض والمهام الموكلة إليه. وتتمثل مهمته الأساسية </w:t>
      </w:r>
      <w:proofErr w:type="gramStart"/>
      <w:r w:rsidRPr="00ED2D06">
        <w:rPr>
          <w:rFonts w:cstheme="minorHAnsi"/>
          <w:b/>
          <w:bCs/>
          <w:sz w:val="36"/>
          <w:szCs w:val="36"/>
          <w:rtl/>
        </w:rPr>
        <w:t>في من</w:t>
      </w:r>
      <w:proofErr w:type="gramEnd"/>
      <w:r w:rsidRPr="00ED2D06">
        <w:rPr>
          <w:rFonts w:cstheme="minorHAnsi"/>
          <w:b/>
          <w:bCs/>
          <w:sz w:val="36"/>
          <w:szCs w:val="36"/>
          <w:rtl/>
        </w:rPr>
        <w:t xml:space="preserve"> القوانين بما يتوافق وقوانين الطبيعة، أما الحكومة، فهي السلطة التنفيذية التي تكون أدنى من السلطة التشريعية، وتخضع لرقابة البرلمان، ومهمتها تنفيذ القوانين الصادرة عنه. </w:t>
      </w:r>
    </w:p>
    <w:p w14:paraId="215929E0" w14:textId="77777777" w:rsidR="004967C6" w:rsidRPr="00ED2D06" w:rsidRDefault="004967C6" w:rsidP="001E4DF9">
      <w:pPr>
        <w:spacing w:line="360" w:lineRule="auto"/>
        <w:jc w:val="both"/>
        <w:rPr>
          <w:rFonts w:cstheme="minorHAnsi"/>
          <w:b/>
          <w:bCs/>
          <w:sz w:val="36"/>
          <w:szCs w:val="36"/>
          <w:rtl/>
        </w:rPr>
      </w:pPr>
    </w:p>
    <w:p w14:paraId="74A83F5A"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 xml:space="preserve">أما المفكر الفرنسي (مونتسكيو) فقد كرس جزءاً مهما من كتابه (روح القوانين) لمبدأ الفصل بين السلطات، مستندا فيه نظرنا إلى أفكار أرسطو، ولاحظ </w:t>
      </w:r>
      <w:proofErr w:type="spellStart"/>
      <w:r w:rsidRPr="00ED2D06">
        <w:rPr>
          <w:rFonts w:cstheme="minorHAnsi"/>
          <w:b/>
          <w:bCs/>
          <w:sz w:val="36"/>
          <w:szCs w:val="36"/>
          <w:rtl/>
        </w:rPr>
        <w:t>تجسيدة</w:t>
      </w:r>
      <w:proofErr w:type="spellEnd"/>
      <w:r w:rsidRPr="00ED2D06">
        <w:rPr>
          <w:rFonts w:cstheme="minorHAnsi"/>
          <w:b/>
          <w:bCs/>
          <w:sz w:val="36"/>
          <w:szCs w:val="36"/>
          <w:rtl/>
        </w:rPr>
        <w:t xml:space="preserve"> العملي في النظام السياسي الإنكليزي. وقد حدد </w:t>
      </w:r>
      <w:proofErr w:type="spellStart"/>
      <w:r w:rsidRPr="00ED2D06">
        <w:rPr>
          <w:rFonts w:cstheme="minorHAnsi"/>
          <w:b/>
          <w:bCs/>
          <w:sz w:val="36"/>
          <w:szCs w:val="36"/>
          <w:rtl/>
        </w:rPr>
        <w:t>موتشكيو</w:t>
      </w:r>
      <w:proofErr w:type="spellEnd"/>
      <w:r w:rsidRPr="00ED2D06">
        <w:rPr>
          <w:rFonts w:cstheme="minorHAnsi"/>
          <w:b/>
          <w:bCs/>
          <w:sz w:val="36"/>
          <w:szCs w:val="36"/>
          <w:rtl/>
        </w:rPr>
        <w:t xml:space="preserve"> وظائف السلطة التشريعية في سن القوانين ومتابعة تنفيذها، والمصادقة السنوية على الميزانية، مؤكدا ضرورة تعاون السلطة التنفيذية مع السلطة التشريعية؛ لأن للأخيرة الحق في منعها من</w:t>
      </w:r>
      <w:r>
        <w:rPr>
          <w:rFonts w:cstheme="minorHAnsi" w:hint="cs"/>
          <w:b/>
          <w:bCs/>
          <w:sz w:val="36"/>
          <w:szCs w:val="36"/>
          <w:rtl/>
        </w:rPr>
        <w:t xml:space="preserve"> </w:t>
      </w:r>
      <w:r w:rsidRPr="00ED2D06">
        <w:rPr>
          <w:rFonts w:cstheme="minorHAnsi"/>
          <w:b/>
          <w:bCs/>
          <w:sz w:val="36"/>
          <w:szCs w:val="36"/>
          <w:rtl/>
        </w:rPr>
        <w:t xml:space="preserve">ممارسة مهامها </w:t>
      </w:r>
    </w:p>
    <w:p w14:paraId="75935CBF" w14:textId="77777777" w:rsidR="004967C6" w:rsidRPr="00ED2D06" w:rsidRDefault="004967C6" w:rsidP="001E4DF9">
      <w:pPr>
        <w:spacing w:line="360" w:lineRule="auto"/>
        <w:jc w:val="both"/>
        <w:rPr>
          <w:rFonts w:cstheme="minorHAnsi"/>
          <w:b/>
          <w:bCs/>
          <w:sz w:val="36"/>
          <w:szCs w:val="36"/>
          <w:rtl/>
        </w:rPr>
      </w:pPr>
    </w:p>
    <w:p w14:paraId="315A11BC" w14:textId="77777777" w:rsidR="004967C6" w:rsidRPr="00ED2D06" w:rsidRDefault="004967C6" w:rsidP="001E4DF9">
      <w:pPr>
        <w:spacing w:line="360" w:lineRule="auto"/>
        <w:jc w:val="both"/>
        <w:rPr>
          <w:rFonts w:cstheme="minorHAnsi"/>
          <w:b/>
          <w:bCs/>
          <w:sz w:val="36"/>
          <w:szCs w:val="36"/>
          <w:rtl/>
        </w:rPr>
      </w:pPr>
      <w:r w:rsidRPr="00ED2D06">
        <w:rPr>
          <w:rFonts w:cstheme="minorHAnsi"/>
          <w:b/>
          <w:bCs/>
          <w:sz w:val="36"/>
          <w:szCs w:val="36"/>
          <w:rtl/>
        </w:rPr>
        <w:t>ومما يجدر ذكره هو أن الفصل بين السلطات لا يعني الفصل المطلق فيما بينها، بل أنه يعني عدم تركيز السلطة في يد واحدة، وأن هناك تعاوناً ما بين السلطات تحدده دساتير كل دولة وفقاً لنظامها السياسي، وأن الفصل بين السلطات والانتخابات الدورية لا يحولان فقط دون فساد النظام السياسي، بل يوقفان أيضاً دائرة تعاقب أنظمة الحكم التي قد يرتبط دورانها بفساد أي من تلك الأنظمة.</w:t>
      </w:r>
    </w:p>
    <w:p w14:paraId="5EA963A0" w14:textId="77777777" w:rsidR="00390C9B" w:rsidRDefault="00390C9B" w:rsidP="001E4DF9">
      <w:pPr>
        <w:spacing w:line="360" w:lineRule="auto"/>
      </w:pPr>
    </w:p>
    <w:sectPr w:rsidR="00390C9B" w:rsidSect="009F03A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909AC" w14:textId="77777777" w:rsidR="0088678E" w:rsidRDefault="0088678E" w:rsidP="001E4DF9">
      <w:pPr>
        <w:spacing w:after="0" w:line="240" w:lineRule="auto"/>
      </w:pPr>
      <w:r>
        <w:separator/>
      </w:r>
    </w:p>
  </w:endnote>
  <w:endnote w:type="continuationSeparator" w:id="0">
    <w:p w14:paraId="1D4F2F85" w14:textId="77777777" w:rsidR="0088678E" w:rsidRDefault="0088678E" w:rsidP="001E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142387789"/>
      <w:docPartObj>
        <w:docPartGallery w:val="Page Numbers (Bottom of Page)"/>
        <w:docPartUnique/>
      </w:docPartObj>
    </w:sdtPr>
    <w:sdtContent>
      <w:p w14:paraId="456E1C60" w14:textId="30F84772" w:rsidR="001E4DF9" w:rsidRDefault="001E4DF9">
        <w:pPr>
          <w:pStyle w:val="a4"/>
          <w:jc w:val="center"/>
        </w:pPr>
        <w:r>
          <w:fldChar w:fldCharType="begin"/>
        </w:r>
        <w:r>
          <w:instrText>PAGE   \* MERGEFORMAT</w:instrText>
        </w:r>
        <w:r>
          <w:fldChar w:fldCharType="separate"/>
        </w:r>
        <w:r>
          <w:rPr>
            <w:rtl/>
            <w:lang w:val="ar-SA"/>
          </w:rPr>
          <w:t>2</w:t>
        </w:r>
        <w:r>
          <w:fldChar w:fldCharType="end"/>
        </w:r>
      </w:p>
    </w:sdtContent>
  </w:sdt>
  <w:p w14:paraId="1EA6F3CD" w14:textId="77777777" w:rsidR="001E4DF9" w:rsidRDefault="001E4DF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FA86B" w14:textId="77777777" w:rsidR="0088678E" w:rsidRDefault="0088678E" w:rsidP="001E4DF9">
      <w:pPr>
        <w:spacing w:after="0" w:line="240" w:lineRule="auto"/>
      </w:pPr>
      <w:r>
        <w:separator/>
      </w:r>
    </w:p>
  </w:footnote>
  <w:footnote w:type="continuationSeparator" w:id="0">
    <w:p w14:paraId="57A38E19" w14:textId="77777777" w:rsidR="0088678E" w:rsidRDefault="0088678E" w:rsidP="001E4D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9D"/>
    <w:rsid w:val="001E4DF9"/>
    <w:rsid w:val="002E2131"/>
    <w:rsid w:val="00390C9B"/>
    <w:rsid w:val="004967C6"/>
    <w:rsid w:val="005F309D"/>
    <w:rsid w:val="0088678E"/>
    <w:rsid w:val="009F03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AD733"/>
  <w15:chartTrackingRefBased/>
  <w15:docId w15:val="{BE1BC41E-43B1-418F-A7E9-CF2609CF7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7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E4DF9"/>
    <w:pPr>
      <w:tabs>
        <w:tab w:val="center" w:pos="4513"/>
        <w:tab w:val="right" w:pos="9026"/>
      </w:tabs>
      <w:spacing w:after="0" w:line="240" w:lineRule="auto"/>
    </w:pPr>
  </w:style>
  <w:style w:type="character" w:customStyle="1" w:styleId="Char">
    <w:name w:val="رأس الصفحة Char"/>
    <w:basedOn w:val="a0"/>
    <w:link w:val="a3"/>
    <w:uiPriority w:val="99"/>
    <w:rsid w:val="001E4DF9"/>
  </w:style>
  <w:style w:type="paragraph" w:styleId="a4">
    <w:name w:val="footer"/>
    <w:basedOn w:val="a"/>
    <w:link w:val="Char0"/>
    <w:uiPriority w:val="99"/>
    <w:unhideWhenUsed/>
    <w:rsid w:val="001E4DF9"/>
    <w:pPr>
      <w:tabs>
        <w:tab w:val="center" w:pos="4513"/>
        <w:tab w:val="right" w:pos="9026"/>
      </w:tabs>
      <w:spacing w:after="0" w:line="240" w:lineRule="auto"/>
    </w:pPr>
  </w:style>
  <w:style w:type="character" w:customStyle="1" w:styleId="Char0">
    <w:name w:val="تذييل الصفحة Char"/>
    <w:basedOn w:val="a0"/>
    <w:link w:val="a4"/>
    <w:uiPriority w:val="99"/>
    <w:rsid w:val="001E4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613</Words>
  <Characters>3498</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dc:creator>
  <cp:keywords/>
  <dc:description/>
  <cp:lastModifiedBy>eng</cp:lastModifiedBy>
  <cp:revision>3</cp:revision>
  <dcterms:created xsi:type="dcterms:W3CDTF">2026-08-31T16:01:00Z</dcterms:created>
  <dcterms:modified xsi:type="dcterms:W3CDTF">2026-08-31T16:02:00Z</dcterms:modified>
</cp:coreProperties>
</file>