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4" w:rsidRDefault="007175D4" w:rsidP="007175D4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أسماء ملازمة للإضافة إلى الجمل</w:t>
      </w:r>
      <w:r>
        <w:rPr>
          <w:b/>
          <w:bCs/>
          <w:sz w:val="36"/>
          <w:szCs w:val="36"/>
          <w:rtl/>
        </w:rPr>
        <w:t xml:space="preserve"> :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في العربية أسماء يجب إضافتها إلى الجملة ومن هذه الأسماء: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1ـ حيث:</w:t>
      </w:r>
      <w:r>
        <w:rPr>
          <w:rFonts w:cs="Arial"/>
          <w:sz w:val="36"/>
          <w:szCs w:val="36"/>
          <w:rtl/>
        </w:rPr>
        <w:t xml:space="preserve"> (حيث) ظرف مكانٍ ، وترد مضافة إلى الجملة ، اسمية كانت ، نحو: ((اجلسْ حيثُ زيدٌ جالسٌ)) ، أو فعليةً ، نحو: ((اجلس حيثُ يجلسُ زيدٌ)) ، وقد شذَّ إضافتها إلى مفردٍ ، كالشاهد: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أمَا ترى حيثُ سهيلٍ طالعًا      نجمًا يُضيءُ كالشهابِ لامعًا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2ـ إذ:</w:t>
      </w:r>
      <w:r>
        <w:rPr>
          <w:rFonts w:cs="Arial"/>
          <w:sz w:val="36"/>
          <w:szCs w:val="36"/>
          <w:rtl/>
        </w:rPr>
        <w:t xml:space="preserve"> ظرف زمان للمضيِّ ، وترد مضافة إلى الجملة الاسمية ، نحو: ((آتيك إذ زيد قائم)) ، وإلى الجملة الفعلية ، كقولنا: ((أتيتكَ إذ زارك محمدٌ))</w:t>
      </w:r>
      <w:r>
        <w:rPr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>وقد تحذف الجملة التي يضاف إليها (إذ) ، فيعوّض عنها بالتنوين ، كقولِه تعالى: ((وأنتم حينئذٍ تنظرونَ)).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3ـ إذا:</w:t>
      </w:r>
      <w:r>
        <w:rPr>
          <w:rFonts w:cs="Arial"/>
          <w:sz w:val="36"/>
          <w:szCs w:val="36"/>
          <w:rtl/>
        </w:rPr>
        <w:t xml:space="preserve"> ظرف زمان للمستقبل ، وترد مضافة إلى الجملة وجوبًا ، عند البصريين ، وذهب الأخفش إلى جواز كونِها اسمية ، كقولنا: ((أجيئُك إذا زيدٌ قائمٌ))</w:t>
      </w:r>
      <w:r>
        <w:rPr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>ونسب إلى الكوفيين جواز ذلك أيضا.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ونسب إلى سيبويه جواز كون الجملة بعد إذا اسمية بشرط أن يكون خبر المبتدأ جملة فعلية ، نحو: ((آتيك إذا زيدٌ قام))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ملاحظة:</w:t>
      </w:r>
      <w:r>
        <w:rPr>
          <w:rFonts w:cs="Arial"/>
          <w:sz w:val="36"/>
          <w:szCs w:val="36"/>
          <w:rtl/>
        </w:rPr>
        <w:t xml:space="preserve"> الأسماء الواجبة الإضافة إلى الجملة ، وهي ((حيث وإذ وإذا)) مبنية لشبهها بالحرف من جهة افتقارها للجملة.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أسماء جائزة الإضافة إلى الجملة:</w:t>
      </w:r>
      <w:r>
        <w:rPr>
          <w:rFonts w:cs="Arial"/>
          <w:sz w:val="36"/>
          <w:szCs w:val="36"/>
          <w:rtl/>
        </w:rPr>
        <w:t xml:space="preserve"> في العربية أسماء جائزة الإضافة إلى الجملة ، إذ إنها تضاف إلى المفرد أيضا ، ومن هذه الأسماء ظروف متصرفة </w:t>
      </w:r>
      <w:r>
        <w:rPr>
          <w:rFonts w:cs="Arial"/>
          <w:sz w:val="36"/>
          <w:szCs w:val="36"/>
          <w:rtl/>
        </w:rPr>
        <w:lastRenderedPageBreak/>
        <w:t xml:space="preserve">، نحو: (وقت وحين وزمان ويوم) ، نحو: ((جئتك حين جاءَك زيدٌ ، وحين مجيءِ زيدٍ إليك)) 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وهذه الظروف المتصرفة قد تدل على الماضي ، فتجري مجرى (إذ) في جواز إضافتها إلى الجملة الاسمية والفعلية </w:t>
      </w:r>
      <w:r>
        <w:rPr>
          <w:sz w:val="36"/>
          <w:szCs w:val="36"/>
          <w:rtl/>
        </w:rPr>
        <w:t xml:space="preserve">، </w:t>
      </w:r>
      <w:r>
        <w:rPr>
          <w:rFonts w:cs="Arial"/>
          <w:sz w:val="36"/>
          <w:szCs w:val="36"/>
          <w:rtl/>
        </w:rPr>
        <w:t>وإذا دلّت هذه الأسماء على المستقبل كانت بمعنى (إذا) ، فتضاف إلى الجملة الفعلية ، نحو: ((أجيئُك حين يجيءُ زيدٌ وأزورُك حينَ يزورُك عمرٌو</w:t>
      </w:r>
      <w:r>
        <w:rPr>
          <w:sz w:val="36"/>
          <w:szCs w:val="36"/>
          <w:rtl/>
        </w:rPr>
        <w:t>)).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حكم ما يضاف إلى الجملة جوازا من جهة الإعراب والبناء: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1- مذهب الكوفيين وأبي علي الفارسي:</w:t>
      </w:r>
      <w:r>
        <w:rPr>
          <w:rFonts w:cs="Arial"/>
          <w:sz w:val="36"/>
          <w:szCs w:val="36"/>
          <w:rtl/>
        </w:rPr>
        <w:t xml:space="preserve"> إن ما يضاف إلى الجملة جوازا يجوز فيه الإعراب والبناء ، سواء أُضيف الى جملة فعلية ، مصدرة بماض ، أو بمضارع أو جملة اسمية ، غير أن المختار فيما أضيف الى الجملة الفعلية المصدرة بفعل ماض يجوز فيه الإعراب والبناء ، لكن البناء أولى ، وقد روي الشاهد ٢٢٧ ببناء الظرف (حين) ، وإعرابه فيه: 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على حينِ عاتبتُ المشيبَ على الصبا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ويُختارُ الإعراب فيما أُضيف الى جملة فعلية مصدرة بمضارع ، فقد قُرئ قوله تعالى: ((هذا يومُ ينفعُ الصادقينَ صدقُهم)) ، برفع (يوم) على أنّه معرب ، وبالفتح على أنه مبني.</w:t>
      </w:r>
    </w:p>
    <w:p w:rsidR="007175D4" w:rsidRDefault="007175D4" w:rsidP="007175D4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2</w:t>
      </w:r>
      <w:r>
        <w:rPr>
          <w:rFonts w:cs="Arial"/>
          <w:b/>
          <w:bCs/>
          <w:sz w:val="36"/>
          <w:szCs w:val="36"/>
          <w:rtl/>
        </w:rPr>
        <w:t>- مذهب البصريين:</w:t>
      </w:r>
      <w:r>
        <w:rPr>
          <w:rFonts w:cs="Arial"/>
          <w:sz w:val="36"/>
          <w:szCs w:val="36"/>
          <w:rtl/>
        </w:rPr>
        <w:t xml:space="preserve"> لا يجوز فيما أُضيف إلى الجملة الفعلية المصدرة بمضارع أو الجملة الاسمية إلا الإعراب ، كقولنا: ((هذا يومُ يأتيني محمدٌ)) و((هذا يومُ محمدٌ دارسٌ)) ولا يجوز البناء هنا. </w:t>
      </w:r>
    </w:p>
    <w:p w:rsidR="007175D4" w:rsidRDefault="007175D4" w:rsidP="007175D4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وما أضيف إلى الجملة الفعلية المصدرة بماض جاز فيه البناء والرفع ، ففي قولنا: ((هذا يومُ جاءني زيدٌ)) يجوز في يوم الرفع على أنه اسم معرب ، ويجوز فيه البناء على الفتح على أنه اسم مبني ، فنقول: ((هذا يومَ جاءني زيدٌ)) ، فيكون اسمًا مبنيًا في محل رفع خبر. </w:t>
      </w:r>
    </w:p>
    <w:p w:rsidR="00CC1548" w:rsidRDefault="00CC1548">
      <w:pPr>
        <w:rPr>
          <w:rFonts w:hint="cs"/>
        </w:rPr>
      </w:pPr>
      <w:bookmarkStart w:id="0" w:name="_GoBack"/>
      <w:bookmarkEnd w:id="0"/>
    </w:p>
    <w:sectPr w:rsidR="00CC1548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8"/>
    <w:rsid w:val="007175D4"/>
    <w:rsid w:val="00991F9F"/>
    <w:rsid w:val="00C14798"/>
    <w:rsid w:val="00C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E4B41-9B8F-440A-B222-FF3AEBB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2018-11-28T06:55:00Z</dcterms:created>
  <dcterms:modified xsi:type="dcterms:W3CDTF">2018-11-28T06:56:00Z</dcterms:modified>
</cp:coreProperties>
</file>