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62A" w:rsidRPr="001262F2" w:rsidRDefault="000C262A" w:rsidP="000C262A">
      <w:pPr>
        <w:spacing w:line="360" w:lineRule="auto"/>
        <w:jc w:val="both"/>
        <w:rPr>
          <w:rFonts w:ascii="Times New Roman" w:hAnsi="Times New Roman" w:cs="Times New Roman"/>
          <w:b/>
          <w:bCs/>
          <w:sz w:val="32"/>
          <w:szCs w:val="32"/>
          <w:rtl/>
        </w:rPr>
      </w:pPr>
      <w:bookmarkStart w:id="0" w:name="_GoBack"/>
      <w:bookmarkEnd w:id="0"/>
      <w:r w:rsidRPr="001262F2">
        <w:rPr>
          <w:rFonts w:ascii="Times New Roman" w:hAnsi="Times New Roman" w:cs="Times New Roman"/>
          <w:b/>
          <w:bCs/>
          <w:sz w:val="32"/>
          <w:szCs w:val="32"/>
          <w:rtl/>
        </w:rPr>
        <w:t xml:space="preserve">بدء الحرب والأمر بالقتال : </w:t>
      </w:r>
    </w:p>
    <w:p w:rsidR="000C262A" w:rsidRPr="00CA00C3" w:rsidRDefault="000C262A" w:rsidP="000C262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لما سار الامام علي</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إلى الخوارج واشرف عليهم قال:(( الله اكبر، صدق رسول الله</w:t>
      </w:r>
      <w:r w:rsidRPr="00CA00C3">
        <w:rPr>
          <w:rFonts w:ascii="Times New Roman" w:hAnsi="Times New Roman" w:cs="Times New Roman"/>
          <w:b/>
          <w:bCs/>
          <w:sz w:val="28"/>
          <w:szCs w:val="28"/>
          <w:vertAlign w:val="superscript"/>
          <w:rtl/>
        </w:rPr>
        <w:t>(صلى الله عليه واله )</w:t>
      </w:r>
      <w:r w:rsidRPr="00CA00C3">
        <w:rPr>
          <w:rFonts w:ascii="Times New Roman" w:hAnsi="Times New Roman" w:cs="Times New Roman"/>
          <w:b/>
          <w:bCs/>
          <w:sz w:val="28"/>
          <w:szCs w:val="28"/>
          <w:rtl/>
        </w:rPr>
        <w:t>وقد تصاف القوم ووقف عليهم بنفسه، فدعاهم إلى الرجوع والتوبة،فأبوا ورموا أصحابه ،فقيل له: قد رمونا فقال:كفوا فكرروا القول عليه ثلاثاً وهو يأمرهم بالكف، حتى أتى برجل قتيل متشحط بدمه فقال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 الله اكبر الان حل قتالهم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w:t>
      </w:r>
    </w:p>
    <w:p w:rsidR="000C262A" w:rsidRPr="00CA00C3" w:rsidRDefault="000C262A" w:rsidP="000C262A">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ثم استنطقهم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بقتل عبد الله بن خباب فاقروا به فقال : ((انفردوا كتائب لأسمع قولكم كتيبة كتيبة، فتكتبوا كتائب وأقرت كلّ كتيبة بمثل ما أقرت به الأخرى، من مقتل ابن خباب ، وقالوا: ولنقتلنك كما قتلناه ، فقال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والله لو أقر أهل الدنيا كلها بقتله هكذا وأنا أقدر على قتلهم به لقتلتهم، ثم التفت إلى أصحابه فقال لهم: شدوا عليهم ،فأنا أول من يشد عليهم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w:t>
      </w:r>
    </w:p>
    <w:p w:rsidR="000C262A" w:rsidRPr="00CA00C3" w:rsidRDefault="000C262A" w:rsidP="000C262A">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ثم خرج رجل من الخوارج وحمل على صف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فقتل من أصحاب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ثلاثة وهو يقول : </w:t>
      </w:r>
    </w:p>
    <w:p w:rsidR="000C262A" w:rsidRPr="00CA00C3" w:rsidRDefault="000C262A" w:rsidP="000C262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أقتلهم ولا ارى علياً                           ولو بدا أوجرته الخطايا</w:t>
      </w:r>
    </w:p>
    <w:p w:rsidR="000C262A" w:rsidRPr="00CA00C3" w:rsidRDefault="000C262A" w:rsidP="000C262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فخرج إليه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فقتله فلما خالطه السيف قال:حبذا الرواح إلى الجنة فقال عبد الله بن وهب ما أدري أإلى الجنة أم إلى النار،فقال رجل من بني سعد إنما حضرت اغتراراً بهذا وآراه قد شك فأنخذل بجماعتة من أصحابه ومال ألف إلى ناحية أبي أيوب الأنصاري. </w:t>
      </w:r>
    </w:p>
    <w:p w:rsidR="000C262A" w:rsidRPr="00CA00C3" w:rsidRDefault="000C262A" w:rsidP="000C262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ثم حمل ذو الثدية ليقتل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فسبقه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وضربه ففلق البيضة ورأسه،فحمله فرسه فألقاه في آخر المعركة في جرف دالية على شط النهروان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       </w:t>
      </w:r>
    </w:p>
    <w:p w:rsidR="000C262A" w:rsidRPr="00CA00C3" w:rsidRDefault="000C262A" w:rsidP="000C262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ثم شد جيش الخوارج على أصحاب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شدةً واحدةً فتفرقت خيل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إلى فرقتين فرقة نحو الميمنة وفرقة نحو الميسرة وأقبلوا نحو الرجالة فاستقبلت الرماة وجوههم بالنبل ثم عطفت الخيل عليهم من الميمنة والميسرة،ونهض إليهم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من القلب  بالرماح والسيوف فما لبثوا أن أهمدوا في ساعة ومن هنا يتضح الفن الحربي عند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من خلال وضع جيش الخوارج في الوسط ، ثم انقظ عليهم وابادهم . </w:t>
      </w:r>
    </w:p>
    <w:p w:rsidR="000C262A" w:rsidRPr="00CA00C3" w:rsidRDefault="000C262A" w:rsidP="000C262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ab/>
        <w:t>روي ابن قتيبة</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عن الثعلبي قال:((لقد رأيت الخوارج حين استقبلتهم الرماح والنبل كأنهم معز اتقت المطر بقرونها،ثم عطفت الخيل عليهم من الميمنة والميسرة،ونهض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في القلب بالسيوف والرماح،فلا والله مالبثوا قوافاً حتى صرعهم الله كأنما قيل لهم : موتوا فماتوا )).     </w:t>
      </w:r>
    </w:p>
    <w:p w:rsidR="000C262A" w:rsidRPr="00735634" w:rsidRDefault="000C262A" w:rsidP="000C262A">
      <w:pPr>
        <w:spacing w:line="360" w:lineRule="auto"/>
        <w:rPr>
          <w:rFonts w:ascii="Times New Roman" w:hAnsi="Times New Roman" w:cs="Times New Roman"/>
          <w:b/>
          <w:bCs/>
          <w:sz w:val="32"/>
          <w:szCs w:val="32"/>
          <w:rtl/>
        </w:rPr>
      </w:pPr>
      <w:r w:rsidRPr="00735634">
        <w:rPr>
          <w:rFonts w:ascii="Times New Roman" w:hAnsi="Times New Roman" w:cs="Times New Roman"/>
          <w:b/>
          <w:bCs/>
          <w:sz w:val="32"/>
          <w:szCs w:val="32"/>
          <w:rtl/>
        </w:rPr>
        <w:t xml:space="preserve">استشهاد الامام علي </w:t>
      </w:r>
      <w:r w:rsidRPr="00735634">
        <w:rPr>
          <w:rFonts w:ascii="Times New Roman" w:hAnsi="Times New Roman" w:cs="Times New Roman"/>
          <w:b/>
          <w:bCs/>
          <w:sz w:val="32"/>
          <w:szCs w:val="32"/>
          <w:vertAlign w:val="superscript"/>
          <w:rtl/>
        </w:rPr>
        <w:t>(عليه السلام)</w:t>
      </w:r>
      <w:r w:rsidRPr="00735634">
        <w:rPr>
          <w:rFonts w:ascii="Times New Roman" w:hAnsi="Times New Roman" w:cs="Times New Roman"/>
          <w:b/>
          <w:bCs/>
          <w:sz w:val="32"/>
          <w:szCs w:val="32"/>
          <w:rtl/>
        </w:rPr>
        <w:t xml:space="preserve"> :</w:t>
      </w:r>
    </w:p>
    <w:p w:rsidR="000C262A" w:rsidRPr="00CA00C3" w:rsidRDefault="000C262A" w:rsidP="000C262A">
      <w:pPr>
        <w:spacing w:line="360" w:lineRule="auto"/>
        <w:rPr>
          <w:rFonts w:ascii="Times New Roman" w:hAnsi="Times New Roman" w:cs="Times New Roman"/>
          <w:b/>
          <w:bCs/>
          <w:sz w:val="28"/>
          <w:szCs w:val="28"/>
          <w:rtl/>
        </w:rPr>
      </w:pPr>
      <w:r w:rsidRPr="00CA00C3">
        <w:rPr>
          <w:rFonts w:ascii="Times New Roman" w:hAnsi="Times New Roman" w:cs="Times New Roman"/>
          <w:b/>
          <w:bCs/>
          <w:sz w:val="28"/>
          <w:szCs w:val="28"/>
          <w:rtl/>
        </w:rPr>
        <w:tab/>
        <w:t>لقد اجتمعت عصابة ضالة على قتل أمير المؤمنين علي</w:t>
      </w:r>
      <w:r w:rsidRPr="00CA00C3">
        <w:rPr>
          <w:rFonts w:ascii="Times New Roman" w:hAnsi="Times New Roman" w:cs="Times New Roman"/>
          <w:b/>
          <w:bCs/>
          <w:sz w:val="28"/>
          <w:szCs w:val="28"/>
          <w:vertAlign w:val="superscript"/>
          <w:rtl/>
        </w:rPr>
        <w:t xml:space="preserve"> (عليه السلام)</w:t>
      </w:r>
      <w:r w:rsidRPr="00CA00C3">
        <w:rPr>
          <w:rFonts w:ascii="Times New Roman" w:hAnsi="Times New Roman" w:cs="Times New Roman"/>
          <w:b/>
          <w:bCs/>
          <w:sz w:val="28"/>
          <w:szCs w:val="28"/>
          <w:rtl/>
        </w:rPr>
        <w:t xml:space="preserve"> ،واتفقوا ان يدهموا الامام  عند ذهابه لصلاة الفجر،فما كان احد يجرؤ على مواجهة الامام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ولما كانت ليلة تسع عشر من شهر رمضان،كان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قد امضى ليلته بالدعاءوالمناجات،ثم خرج إلى بيت الله لصلاة الصبح فجعل يوقض الناس على عادته إلى عبادة الله فينادي : الصلاة الصلاة .</w:t>
      </w:r>
    </w:p>
    <w:p w:rsidR="000C262A" w:rsidRPr="00CA00C3" w:rsidRDefault="000C262A" w:rsidP="000C262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ثم شرع في صلاته،وبينما هو منشغل  يناجي ربه إذ هوى المجرم عبد الرحمن بن ملجم وضرب الامام على راسه المبارك فهتف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((فزت ورب الكعبة))وعلت الضجة في المسجد واقبلل الناس مسرعين فوجدوا الامام طريحاً في محرابه،ثم حملوه إلى دارة وهو معصب الراس والناس يضجون  بالبكاء،والقى القبض على ابن ملجم واوصى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ولده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وبنيه ان يحسنوا إلى اسيرهم وقال : ((فإن انا مت فاقتلوه كما قتلني، وان انا عشت رأيت رأيي)) واوصى ولديه الحسن والحسين </w:t>
      </w:r>
      <w:r w:rsidRPr="00CA00C3">
        <w:rPr>
          <w:rFonts w:ascii="Times New Roman" w:hAnsi="Times New Roman" w:cs="Times New Roman"/>
          <w:b/>
          <w:bCs/>
          <w:sz w:val="28"/>
          <w:szCs w:val="28"/>
          <w:vertAlign w:val="superscript"/>
          <w:rtl/>
        </w:rPr>
        <w:t>(عليهما السلام)</w:t>
      </w:r>
      <w:r w:rsidRPr="00CA00C3">
        <w:rPr>
          <w:rFonts w:ascii="Times New Roman" w:hAnsi="Times New Roman" w:cs="Times New Roman"/>
          <w:b/>
          <w:bCs/>
          <w:sz w:val="28"/>
          <w:szCs w:val="28"/>
          <w:rtl/>
        </w:rPr>
        <w:t xml:space="preserve"> بوصايا عامه . </w:t>
      </w:r>
    </w:p>
    <w:p w:rsidR="000C262A" w:rsidRPr="00CA00C3" w:rsidRDefault="000C262A" w:rsidP="000C262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ولم يمهل الجرح امير المؤمنين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طويلاً لشدته وعظيم وقعته، ثم فاضت روحة الطاهرة إلى جنة المأوى في يوم 21رمضان من سنة 40هـ . </w:t>
      </w: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2A"/>
    <w:rsid w:val="000C262A"/>
    <w:rsid w:val="00A45B03"/>
    <w:rsid w:val="00BB7AC8"/>
    <w:rsid w:val="00C872B9"/>
    <w:rsid w:val="00D031F3"/>
    <w:rsid w:val="00D44C9F"/>
    <w:rsid w:val="00F03B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ECA7108-946D-E747-961D-7A01ECF7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262A"/>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بدء الحرب والأمر بالقتال : </vt:lpstr>
    </vt:vector>
  </TitlesOfParts>
  <Company>Enjoy My Fine Releases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بدء الحرب والأمر بالقتال : </dc:title>
  <dc:subject/>
  <dc:creator>DR.Ahmed Saker</dc:creator>
  <cp:keywords/>
  <dc:description/>
  <cp:lastModifiedBy>mazinalaraji@gmail.com</cp:lastModifiedBy>
  <cp:revision>2</cp:revision>
  <dcterms:created xsi:type="dcterms:W3CDTF">2018-12-02T17:14:00Z</dcterms:created>
  <dcterms:modified xsi:type="dcterms:W3CDTF">2018-12-02T17:14:00Z</dcterms:modified>
</cp:coreProperties>
</file>