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7A" w:rsidRPr="0081075E" w:rsidRDefault="0034067A" w:rsidP="0034067A">
      <w:pPr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81075E">
        <w:rPr>
          <w:rFonts w:ascii="Simplified Arabic" w:hAnsi="Simplified Arabic" w:cs="PT Bold Heading"/>
          <w:sz w:val="32"/>
          <w:szCs w:val="32"/>
          <w:rtl/>
          <w:lang w:bidi="ar-IQ"/>
        </w:rPr>
        <w:t>5- الا مارة الزيا</w:t>
      </w:r>
      <w:r>
        <w:rPr>
          <w:rFonts w:ascii="Simplified Arabic" w:hAnsi="Simplified Arabic" w:cs="PT Bold Heading" w:hint="cs"/>
          <w:sz w:val="32"/>
          <w:szCs w:val="32"/>
          <w:rtl/>
          <w:lang w:bidi="ar-IQ"/>
        </w:rPr>
        <w:t>ر</w:t>
      </w:r>
      <w:r w:rsidRPr="0081075E">
        <w:rPr>
          <w:rFonts w:ascii="Simplified Arabic" w:hAnsi="Simplified Arabic" w:cs="PT Bold Heading"/>
          <w:sz w:val="32"/>
          <w:szCs w:val="32"/>
          <w:rtl/>
          <w:lang w:bidi="ar-IQ"/>
        </w:rPr>
        <w:t>ية 315-470ه / 928- 1077م</w:t>
      </w:r>
    </w:p>
    <w:p w:rsidR="0034067A" w:rsidRPr="003F1807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قد انتشر في بلاد الديلم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الاسلام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وتكونت امارة زيدية في طبرستان ولكنها لم تلبث ان ضعفت وتقاسم اراضيها الامارات المجاورة وخاصة السامانية وكذلك الامراء الديلم المحليون الطموح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ن أمثال مرداويج بن زيار الذي كان احد قادة الجيش في الدولة الطبرية الزيدية ولكن الجو السياسي صفا له بعد مقتل منافسيه من القادة الكبار فنجح في لم شعت الدي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لمة وكون له كيانا سياسيا سنة 316ه/ 928م شمل اجزاءا من طبرستان وجرجان والري .</w:t>
      </w:r>
    </w:p>
    <w:p w:rsidR="0034067A" w:rsidRPr="003F1807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وحين امتد نفوذ مرداويج الى الاحواز كشف عن نواياه وبدأ يفكر جدياً بالهجوم على بغداد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34067A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فقد واجه البويهيين من جهة والسامانيين من جهة اخرى كان قد تبادل معهم النصر والهزيمة .</w:t>
      </w:r>
    </w:p>
    <w:p w:rsidR="0034067A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وتمكن الزياريون من التحكم في طريق القوافل التجارية بين بلادج فارس ، العراق وخراسان وطد اخوه (وشمكير) ( 324-357ه/935-967م) دعائم الدولة.</w:t>
      </w:r>
    </w:p>
    <w:p w:rsidR="0034067A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بلغت الدولة اوجها أثناء عهد شمس المعالي قابوس بن وشمكير  ( 367-404ه) ، وقد عرف بتشجيعه للعلوم والفنون وقد واجه ضغوطاً من طرف البويهيين انتهى به الأمر الى أن وضع نفسه تحت حماية الغزنويين . زاد ارتباط الزياريين بالغزونوين عندما أصبح فلك المعالي (منوجهر) ( 404-421ه/1013-1030م) صهرا للسلطان محمود الغزنوي .</w:t>
      </w:r>
    </w:p>
    <w:p w:rsidR="0034067A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أصبح الزياريون منذ سنة (434ه/1044م) تحت سلطة السلاجقة ،وقد تنازلوا لصالحهم عن العديد من المناطق التابعة لهم . وذلك قبل أن يتم اجلائهم نهائياً عن المنطقة سنة ( 483ه/1090م).</w:t>
      </w:r>
    </w:p>
    <w:p w:rsidR="0034067A" w:rsidRPr="0081075E" w:rsidRDefault="0034067A" w:rsidP="0034067A">
      <w:pPr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81075E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6- قيام الامارة الغزنوية 351-582ه /962-1186م </w:t>
      </w:r>
    </w:p>
    <w:p w:rsidR="0034067A" w:rsidRPr="003F1807" w:rsidRDefault="0034067A" w:rsidP="0034067A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ترجع علاقة المسلمين ببلاد الهند الى العصر الاموي ، حيث استطاع المسلمون تحرير اقليم البنجاب وحوض السند ، وكان اكتساب اقليم السند الصبغة الاسلامية في هذه الفترة مقدمة لظهور امارة مستقلة هي الامارة الغزنوية التي استمرت نحو قرنين وربع قرن من الزمن (351-582ه) .</w:t>
      </w:r>
    </w:p>
    <w:p w:rsidR="0034067A" w:rsidRPr="003F1807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وتنسب الدولة الغزنوية الى سبكتكين احد مماليك القائد التركي البتكين ، الذي كان قد ابتاعه من التاجر نصر حاجي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الذي اشتراه بدوره من احدى القبائل المجاورة التي أسرته في احدى حملاتها على بلاد تركستان .</w:t>
      </w:r>
    </w:p>
    <w:p w:rsidR="0034067A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وانصرف سبكتكين بعد ذلك الى بناء دولة قوية ، فتهيأت له الفرصة في السنة الاولى من توليه الحكم في الاستيلاء على مدينة بست في سجستان ، حين استنجد به حاكما المدعو (طغان) على احد الثائرين الذي استولى على بست وطرده منها ، فسار سبكتكين على رأس جيوشه وتمكن من القضاء على تلك الحر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ك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ة واعادة طغان الى بلده ، بعد ان تعهد له الاخير بدفع مبلغ من المال نظير مساعدته ، الا ان طغان لم يف بوعده وما طل في دفع المال ، فنشب القتال بينهما ، وانتهى باستيلاء سبكتكين على بست ، كما اخضع في العام نفسه حاكم مدينة قصدار والزمة بدفع مبلغ من المال وان يذكر اسمه في الخطبة ويضرب على السكة .</w:t>
      </w:r>
    </w:p>
    <w:p w:rsidR="0034067A" w:rsidRPr="0081075E" w:rsidRDefault="0034067A" w:rsidP="0034067A">
      <w:pPr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81075E">
        <w:rPr>
          <w:rFonts w:ascii="Simplified Arabic" w:hAnsi="Simplified Arabic" w:cs="PT Bold Heading"/>
          <w:sz w:val="32"/>
          <w:szCs w:val="32"/>
          <w:rtl/>
          <w:lang w:bidi="ar-IQ"/>
        </w:rPr>
        <w:t>توسيع الغزنزيون في بلاد الهند في عهد سبكتكين وولده محمود :</w:t>
      </w:r>
    </w:p>
    <w:p w:rsidR="0034067A" w:rsidRPr="003F1807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استعد سبكتكين بعد عودته الى عزنة لتنفيذ سياسته الرامية الى توسيع رقعة بلاده وتأمين حدود مملكته ، فتوجه شطر 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ق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اليم الهند ، فنجح في الاس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يلاء على بعض المواقع الجبلية الحصينة ، فأثار بذلك مخاوف احد ملوك الهند المسمى (جيبال) الذي وجد استيلاء سبكتكين على اطراف بلاده تهديدا خطيرا لمملكته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فاندلعت الحرب بين الطرفين واستطاع سبكتكين ان ينتزع النصر ويلحق بخصمه هزيمة ساحقة في سنة 369ه واجبره على ط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ب الصلح نظير مبلغ (مليون شاهية) وخمسون فيلا وعدد من المدن والقلاع , وابقى سبكتكين لدي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د من افراد اسرته رهائن ليضمن عودة الوفد الغزنوي من الهند ، الا ان جيبال نكث العهد ، وقبض على اعضاء الوفد ، وجعلهم عنده عوضا عن رهائنه لدى سبكتكينن ، فلما علم الاخير بذلك اسرع بالمسير نحو الهند ، فهاجم (لمغان) ، واستولى عليها عنوة على الرغم من حصانتها ، وحط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اصنامها واقام فيها شعائر الاسلام ثم عاد الى غزنة , اما جيبال فقد اتفق مع عدد من الامراء المجاورين على قتال سبكتكين ، فجهز جشيا كبيرا اتجه به الى غزنة ، فخرج سبكتكين للقائه 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شتبك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عه بمعركة عنيفة انتهت بهزيمة جيبال وحلفائه ، وابيد معظم جيشهم ، 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رغم جيبال على عقد الصلح على مال يؤديه ومائتين من الفيلة .</w:t>
      </w:r>
    </w:p>
    <w:p w:rsidR="0034067A" w:rsidRPr="003F1807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اما في الشرق فقد استطاع سبكتكين ان يوطد مركزه على حساب السامانيين الذين انحسر نفوذهم وانكمشت اراضيهم .</w:t>
      </w:r>
    </w:p>
    <w:p w:rsidR="0034067A" w:rsidRPr="003F1807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وخلف سبكتكين في حكم الامارة الغزنوية ولده محمود (387-421ه)الذي امتاز عهده بنشاط حركة الجهاد الاسلامي في الهند ، فغزا هذه البلاد اثني عشرة مرة ، ووصلت حملاته الى هضبة الدكن ، وضم الى مملكته بلاد البنجاب ، كما اخضع بلاد الغور فيما بين غرنة وهراة ، ومد نفوذه الى بلاد ما وراء النهر ,</w:t>
      </w:r>
    </w:p>
    <w:p w:rsidR="0034067A" w:rsidRPr="003F1807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وبدأ محمود الغزنوي في الفترة ما بين (390-417) بشن عدة حملات على بلاد الهند ، فخرج في سنة 392ه الى البنجاب وانتصر على ملكهم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السنة المذكورة ، وحصل المسلمون على غنائم كثيرة وأسروا اعدادا كبيرة من سكان الاقليم , وفي سنة 396ه استولى السلطان محمود الغزنوي على مدينة الملتان ، ثم تابع تقدمه نحو قلعه كواكير ، التي كانت تضم ستمائة صنم ، فدخلها عنوة واحرق اصنامها ، وكان السلطان ينوي مواصلة تقدمة في الهند الا انه اضطر للعودة الى خراسان بعد ان بلغه اضطراب الاحوال بها , ويبدو ان الانتصارات السلطان محمود الغزنوي في بلاد الهند قد اثارت الخوف والرعب في قلوب ملوكها فحاولوا توحيد جهودهم وحشد قواته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لإيقاف الزحف الغزنوي في بلادهم ، فدارت بينهم وبين الغزنويين معارك طاحنة في ربيع الآخر من عام 398ه على ارض البنجاب ، وكاد الهنود يظفرون بالمسلمين في بادئ  الامر ، الا ان محمود ما لبث ان اوقع بهم هزيمة ساحقة.</w:t>
      </w:r>
    </w:p>
    <w:p w:rsidR="0034067A" w:rsidRPr="003F1807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وتوالت حملات محمود الغزنوي على بلاد الهند ، فقصدها في سنة 400 ه وحارب الهنود وهزم احد ملوكهم ، ثم صالحه على مال يؤديه ، ثم خرج ثانية في سنة 404ه ، وتمكن من الاستيلاء على (ناردين) احد المواقع الحصينة في بلاد الهند ، ثم عاد الى غزنة وارسل الى الخليفة العباسي القادر بالله يطلب تقليده اقليم خراسان وما بيده من البلدان ، فاجابه الخليفة الى ذلك.</w:t>
      </w:r>
    </w:p>
    <w:p w:rsidR="0034067A" w:rsidRPr="003F1807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وفي سنة 410 ه وصلت جيوش السلطان محمود الى باران في شمال الهند ، واخذ الهلع والخوف من نفس (هاردنا) احد ملوك الهند ، فدخل الاسلام مع عشرة الاف من رجاله ، وتوغل محمود في بلاد الهند ، فدخل سومنات في سنة 416 ه والحق الهزيمة بأمراء الهند الذين حشدوا قواتهم دفاعا عن معبدهم الاكبر ، وكتب السلطان محمود الى الخليفة القادر بالله يخبره بهذا النصر الذي  احرزه على ملوك الهند .</w:t>
      </w:r>
    </w:p>
    <w:p w:rsidR="0034067A" w:rsidRPr="003F1807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واتسعت الامارة الغزنوية بعد هذه السلسلة من الانتصارات التي تحققت على يد السلطان محمود ، واتخذ محمود مدينة (لاهور) مقرا لحكومته بالهند.</w:t>
      </w:r>
    </w:p>
    <w:p w:rsidR="0034067A" w:rsidRPr="0081075E" w:rsidRDefault="0034067A" w:rsidP="0034067A">
      <w:pPr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81075E">
        <w:rPr>
          <w:rFonts w:ascii="Simplified Arabic" w:hAnsi="Simplified Arabic" w:cs="PT Bold Heading"/>
          <w:sz w:val="32"/>
          <w:szCs w:val="32"/>
          <w:rtl/>
          <w:lang w:bidi="ar-IQ"/>
        </w:rPr>
        <w:t xml:space="preserve">النزاع بين الغزنويين والسلاجقة : </w:t>
      </w:r>
    </w:p>
    <w:p w:rsidR="0034067A" w:rsidRPr="003F1807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كان لتعاظم قوة السلاجقة في بلاد ما وراء النهر مع بدايات القرن الخامس الهجري اثرها السيء في نفوس الغزنونيين ، فقد خشي السلطان محمود ان يكونوا شوكة في ظهره تشغله عن مواصلة حروب في بلاد الهند ، ففكر في ابعادهم عن بخاري ، وعبر نهر جيجون في سنة 415ه ، الا ان ارسلان بن سلجوق انسحب عنها ، فعمد محمود الى اصطناع الحيلة والدهاء للايقاع بالسلاجقة ، فنجح في القبض على زعيمهم ارسلان وولده قتلمش مع عدد من كبار اصحاب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وبعث ارسلان الى بلاد الهند ، حيت امضى في السجن سبع سنوات وتوفي في سنة 422ه ,</w:t>
      </w:r>
    </w:p>
    <w:p w:rsidR="0034067A" w:rsidRPr="003F1807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يمض على هذه الحادثة سوى اربع سنوات ، حتى خرج السلطان محمود لقتال السلاجقة تلبية لنداء سكان مدينتي (نسا) و(باورد) الذين التمسوا منه ابعاد السلاجقة عن بلادهم وحذروه من تعاظم نفوذهم في المنطقة ، فتولى محمود قيادة الجيش بنفسه ، وانزل بالسلاجقة هزيمة نكراء في سنة 419ه ,</w:t>
      </w:r>
    </w:p>
    <w:p w:rsidR="0034067A" w:rsidRPr="003F1807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وظل السلاجقة بعد هذه الهزيمة 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ظرون الفرصة المناسبة للثأر من الغزننويين ، وتم لهم ذلك بعد وفاة السلطان محمود وقيام ولده مسعود بالسلطنة (421-432ه) ، فقد اشتعلت الحرب بينهما من جديد ، وحقق السلاجقة نصرا كبيرا عل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ى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جيوش السلطان مسعود على الرغم من ضخامتها وكثرة عدتها ، وقد بادر السلاجقة بعد انتصارهم هذا للاتصال بالسلطان مسعود وعرضوا رغبتهم في الصلح والدخول في طاعته ، فاستجاب لطلبهم ووزع على زعمائهم الولايات ، ومنحهم الخلع والالقاب .</w:t>
      </w:r>
    </w:p>
    <w:p w:rsidR="0034067A" w:rsidRPr="003F1807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الا ان هذا الصلح لم يضع حدا للنزاع بين السلاجقة والغزنويين ، فالواقع ان الغزنويين كانوا يدركون تماما مدى الخطر المحدق بدولتهم من جانب السلاجقة الذين تنامت قوتهم واتسعت رقعة بلادهم واصبحوا يهددون البلاد الغزنوية ويعلمون على أزالتها نهائيا ، فأوعز السلطان مسعود الى عامله في خراسان سنة 429ه بالخروج لقتال السلاجقة ، فدارت الحر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ن الفريقين على ابواب مدينة سرخس وانتهت بانتصار السلاجقة وهزيمة الجيش الغزنوي .</w:t>
      </w:r>
    </w:p>
    <w:p w:rsidR="0034067A" w:rsidRPr="003F1807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ويعتبر انتصار السلاجقة في هذه المعركة ايذانا بقيام دولتهم ، فقد اندفعوا بقيادة طغرلبك الى نيسابور ، فدخلها ونادى بنفسه سلطانا على السلاجقة وجلس على عرش مسعود الغزنوي في ذي القعدة من سنة 429ه ، وكان رد فعل الغزنويين عنيفا ، فهب مسعود مذعورا لدى سماع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نبأ قيام الدولة السلجوقية واعتلاء طغر لبك عرشة في نيسابور ، فاندفع على رأس جيوشه نحو خراسان واشتبك مع السلاجقة في معركة ضارية في موضع يع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ف باسم (د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ندنقان) انتهت بهزيمة الغزويين في رمضان من سنة 431ه/ 1039م .</w:t>
      </w:r>
    </w:p>
    <w:p w:rsidR="0034067A" w:rsidRPr="003F1807" w:rsidRDefault="0034067A" w:rsidP="0034067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ولم يلبث السلطان مسعود ان لقي مصرعه في سنة 432ه ، واستقر بالحكم من بعده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ولده 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مودود بن مسعود (432-441ه) ، وبعد معركة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داندانقان 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لم يعد الغزنويون يفكرون في مهاجمة السلاجقة او مناوأتهم ، بعد ان فقدوا معظم جيوشهم ، وخسروا اجزاء كبيرة من اراضيهم امام السلاجقة الذين اصبحوا اكبر قوة في اقليم خراسان ، 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يكن السلاجقة وحدهم الذين يهددون الدولة الغزنو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ية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فحسب ، بل ان الدولة تلقت ضربات شديدة من خانات التركستان ، وضاعت منها املاكها في الشرق ، ولم يلبث الغوريون في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>لاد الافغان ان استولوا على املاك الغزنويين وحلوا محلهم واتجهوا الى بلاد الهند وقضوا عل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ى</w:t>
      </w:r>
      <w:r w:rsidRPr="003F180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نفوذ الغزنويين في لاهور . وانتقلت بذلك رعاية الثغر الهندي من يد الغزنويين الى الغوريين .</w:t>
      </w:r>
    </w:p>
    <w:p w:rsidR="00CB3FDB" w:rsidRDefault="00CB3FDB">
      <w:pPr>
        <w:rPr>
          <w:lang w:bidi="ar-IQ"/>
        </w:rPr>
      </w:pPr>
      <w:bookmarkStart w:id="0" w:name="_GoBack"/>
      <w:bookmarkEnd w:id="0"/>
    </w:p>
    <w:sectPr w:rsidR="00CB3FDB" w:rsidSect="000125C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F3"/>
    <w:rsid w:val="000125CF"/>
    <w:rsid w:val="0034067A"/>
    <w:rsid w:val="004B5AF3"/>
    <w:rsid w:val="00C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6916</Characters>
  <Application>Microsoft Office Word</Application>
  <DocSecurity>0</DocSecurity>
  <Lines>57</Lines>
  <Paragraphs>16</Paragraphs>
  <ScaleCrop>false</ScaleCrop>
  <Company>SACC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2020-03-01T18:57:00Z</dcterms:created>
  <dcterms:modified xsi:type="dcterms:W3CDTF">2020-03-01T18:58:00Z</dcterms:modified>
</cp:coreProperties>
</file>