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4A" w:rsidRPr="00CE468F" w:rsidRDefault="00CE468F">
      <w:pPr>
        <w:rPr>
          <w:rFonts w:ascii="Simplified Arabic" w:hAnsi="Simplified Arabic" w:cs="Simplified Arabic"/>
          <w:sz w:val="32"/>
          <w:szCs w:val="32"/>
          <w:rtl/>
          <w:lang w:bidi="ar-IQ"/>
        </w:rPr>
      </w:pPr>
      <w:r w:rsidRPr="00CE468F">
        <w:rPr>
          <w:rFonts w:ascii="Simplified Arabic" w:hAnsi="Simplified Arabic" w:cs="Simplified Arabic"/>
          <w:sz w:val="32"/>
          <w:szCs w:val="32"/>
          <w:highlight w:val="yellow"/>
          <w:rtl/>
          <w:lang w:bidi="ar-IQ"/>
        </w:rPr>
        <w:t>المحاضرة 11في مادة الأديان :</w:t>
      </w:r>
      <w:r w:rsidRPr="00CE468F">
        <w:rPr>
          <w:rFonts w:ascii="Simplified Arabic" w:hAnsi="Simplified Arabic" w:cs="Simplified Arabic"/>
          <w:sz w:val="32"/>
          <w:szCs w:val="32"/>
          <w:rtl/>
          <w:lang w:bidi="ar-IQ"/>
        </w:rPr>
        <w:t xml:space="preserve"> </w:t>
      </w:r>
    </w:p>
    <w:p w:rsidR="00CE468F" w:rsidRDefault="00CE468F" w:rsidP="00CE468F">
      <w:pPr>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بشارة السيدة مريم بم</w:t>
      </w:r>
      <w:r>
        <w:rPr>
          <w:rFonts w:ascii="Simplified Arabic" w:hAnsi="Simplified Arabic" w:cs="Simplified Arabic" w:hint="cs"/>
          <w:sz w:val="32"/>
          <w:szCs w:val="32"/>
          <w:rtl/>
          <w:lang w:bidi="ar-IQ"/>
        </w:rPr>
        <w:t>ولد</w:t>
      </w:r>
      <w:r w:rsidRPr="00CE468F">
        <w:rPr>
          <w:rFonts w:ascii="Simplified Arabic" w:hAnsi="Simplified Arabic" w:cs="Simplified Arabic"/>
          <w:sz w:val="32"/>
          <w:szCs w:val="32"/>
          <w:rtl/>
          <w:lang w:bidi="ar-IQ"/>
        </w:rPr>
        <w:t xml:space="preserve"> المسيح </w:t>
      </w:r>
      <w:r>
        <w:rPr>
          <w:rFonts w:ascii="Simplified Arabic" w:hAnsi="Simplified Arabic" w:cs="Simplified Arabic" w:hint="cs"/>
          <w:sz w:val="32"/>
          <w:szCs w:val="32"/>
          <w:rtl/>
          <w:lang w:bidi="ar-IQ"/>
        </w:rPr>
        <w:t xml:space="preserve">عليه السلام : </w:t>
      </w:r>
    </w:p>
    <w:p w:rsidR="00CE468F" w:rsidRDefault="00CE468F" w:rsidP="00CE468F">
      <w:pPr>
        <w:rPr>
          <w:rFonts w:ascii="Simplified Arabic" w:hAnsi="Simplified Arabic" w:cs="Simplified Arabic" w:hint="cs"/>
          <w:sz w:val="32"/>
          <w:szCs w:val="32"/>
          <w:rtl/>
          <w:lang w:bidi="ar-IQ"/>
        </w:rPr>
      </w:pP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hint="cs"/>
          <w:sz w:val="32"/>
          <w:szCs w:val="32"/>
          <w:highlight w:val="yellow"/>
          <w:rtl/>
          <w:lang w:bidi="ar-IQ"/>
        </w:rPr>
        <w:t>س/ اذكر نسب السيد المسيح في انجيلي متى ولوقا ؟</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أوّل موضع تذكر فيه السيّدة مريم في إنجيل متّى هو عندما يفتتحه بذكر نسب يسوع المسيح، فيبدأ من النبي إبراهيم</w:t>
      </w:r>
      <w:r>
        <w:rPr>
          <w:rFonts w:ascii="Simplified Arabic" w:hAnsi="Simplified Arabic" w:cs="Simplified Arabic" w:hint="cs"/>
          <w:sz w:val="32"/>
          <w:szCs w:val="32"/>
          <w:rtl/>
          <w:lang w:bidi="ar-IQ"/>
        </w:rPr>
        <w:t xml:space="preserve"> عليه السلام </w:t>
      </w:r>
      <w:r w:rsidRPr="00CE468F">
        <w:rPr>
          <w:rFonts w:ascii="Simplified Arabic" w:hAnsi="Simplified Arabic" w:cs="Simplified Arabic"/>
          <w:sz w:val="32"/>
          <w:szCs w:val="32"/>
          <w:rtl/>
          <w:lang w:bidi="ar-IQ"/>
        </w:rPr>
        <w:t xml:space="preserve"> وينتهي بيوسف الذي ينعته برجل مريم التي ولدت يسوع . ثم يأتي على ذكر ولادة المسيح× فيقول: ( ... كانت أمه مريم مخطوبة ليوسف، فتبيّن قبل أن تسكن معه أنّها حبلى من روح القدس ).(متى:18-20)</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وكلام متّى يُثير السؤال والاستغراب! إذ لا معنى لذكر سلسلة نسب للمسيح من جهة الرجال وهو يصرّح بأنّ أمّه كانت حبلى فيه من الروح القدس، ولم تعرف رجلاً حين ولدته، وهي كناية عن عدم المعاشرة الزوجية، واقتفى أثره في هذا الاشتباه لوقا في إنجيله.</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 xml:space="preserve">وكلا الإنجيلين قد أغفل ذكر نسب المسيح من جهة أمّه مريم، وهي من أسرة مصطفاة وعريقة المنبت، فأبوها عمران كان سيّداً في قومه . </w:t>
      </w:r>
    </w:p>
    <w:p w:rsidR="00CE468F" w:rsidRDefault="00CE468F" w:rsidP="00CE468F">
      <w:pPr>
        <w:rPr>
          <w:rFonts w:ascii="Simplified Arabic" w:hAnsi="Simplified Arabic" w:cs="Simplified Arabic" w:hint="cs"/>
          <w:sz w:val="32"/>
          <w:szCs w:val="32"/>
          <w:rtl/>
          <w:lang w:bidi="ar-IQ"/>
        </w:rPr>
      </w:pPr>
      <w:r w:rsidRPr="00CE468F">
        <w:rPr>
          <w:rFonts w:ascii="Simplified Arabic" w:hAnsi="Simplified Arabic" w:cs="Simplified Arabic"/>
          <w:sz w:val="32"/>
          <w:szCs w:val="32"/>
          <w:rtl/>
          <w:lang w:bidi="ar-IQ"/>
        </w:rPr>
        <w:t xml:space="preserve">وإنّ إدخال يوسف النجار بوصفه خطيباً وزوجاً في حياة مريم يتقاطع مع الوحي القرآني، فهي كانت </w:t>
      </w:r>
      <w:proofErr w:type="spellStart"/>
      <w:r w:rsidRPr="00CE468F">
        <w:rPr>
          <w:rFonts w:ascii="Simplified Arabic" w:hAnsi="Simplified Arabic" w:cs="Simplified Arabic"/>
          <w:sz w:val="32"/>
          <w:szCs w:val="32"/>
          <w:rtl/>
          <w:lang w:bidi="ar-IQ"/>
        </w:rPr>
        <w:t>منذورة</w:t>
      </w:r>
      <w:proofErr w:type="spellEnd"/>
      <w:r w:rsidRPr="00CE468F">
        <w:rPr>
          <w:rFonts w:ascii="Simplified Arabic" w:hAnsi="Simplified Arabic" w:cs="Simplified Arabic"/>
          <w:sz w:val="32"/>
          <w:szCs w:val="32"/>
          <w:rtl/>
          <w:lang w:bidi="ar-IQ"/>
        </w:rPr>
        <w:t xml:space="preserve"> للخدمة في الهيكل والعبادة فيه.</w:t>
      </w:r>
    </w:p>
    <w:p w:rsidR="00CE468F" w:rsidRDefault="00CE468F" w:rsidP="00CE468F">
      <w:pPr>
        <w:rPr>
          <w:rFonts w:ascii="Simplified Arabic" w:hAnsi="Simplified Arabic" w:cs="Simplified Arabic" w:hint="cs"/>
          <w:sz w:val="32"/>
          <w:szCs w:val="32"/>
          <w:rtl/>
          <w:lang w:bidi="ar-IQ"/>
        </w:rPr>
      </w:pPr>
    </w:p>
    <w:p w:rsidR="00CE468F" w:rsidRDefault="00CE468F" w:rsidP="00CE468F">
      <w:pPr>
        <w:rPr>
          <w:rFonts w:ascii="Simplified Arabic" w:hAnsi="Simplified Arabic" w:cs="Simplified Arabic" w:hint="cs"/>
          <w:sz w:val="32"/>
          <w:szCs w:val="32"/>
          <w:rtl/>
          <w:lang w:bidi="ar-IQ"/>
        </w:rPr>
      </w:pPr>
    </w:p>
    <w:p w:rsidR="00CE468F" w:rsidRDefault="00CE468F" w:rsidP="00CE468F">
      <w:pPr>
        <w:rPr>
          <w:rFonts w:ascii="Simplified Arabic" w:hAnsi="Simplified Arabic" w:cs="Simplified Arabic" w:hint="cs"/>
          <w:sz w:val="32"/>
          <w:szCs w:val="32"/>
          <w:rtl/>
          <w:lang w:bidi="ar-IQ"/>
        </w:rPr>
      </w:pPr>
    </w:p>
    <w:p w:rsidR="00CE468F" w:rsidRPr="00CE468F" w:rsidRDefault="00CE468F" w:rsidP="00CE468F">
      <w:pPr>
        <w:rPr>
          <w:rFonts w:ascii="Simplified Arabic" w:hAnsi="Simplified Arabic" w:cs="Simplified Arabic"/>
          <w:sz w:val="32"/>
          <w:szCs w:val="32"/>
          <w:rtl/>
          <w:lang w:bidi="ar-IQ"/>
        </w:rPr>
      </w:pP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وفاة مريم عليها السلام</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جاء في أعمال الرسل بأنّ السيّدة مريم عليها السلام</w:t>
      </w:r>
      <w:r>
        <w:rPr>
          <w:rFonts w:ascii="Simplified Arabic" w:hAnsi="Simplified Arabic" w:cs="Simplified Arabic" w:hint="cs"/>
          <w:sz w:val="32"/>
          <w:szCs w:val="32"/>
          <w:rtl/>
          <w:lang w:bidi="ar-IQ"/>
        </w:rPr>
        <w:t xml:space="preserve"> </w:t>
      </w:r>
      <w:r w:rsidRPr="00CE468F">
        <w:rPr>
          <w:rFonts w:ascii="Simplified Arabic" w:hAnsi="Simplified Arabic" w:cs="Simplified Arabic"/>
          <w:sz w:val="32"/>
          <w:szCs w:val="32"/>
          <w:rtl/>
          <w:lang w:bidi="ar-IQ"/>
        </w:rPr>
        <w:t>وبعض النساء رجعن مع حواري المسيح إلى أورشليم بعد رفعه ، ولم يأتِ ذكرها من بعد ذلك، ولا يُعرف كم عاشت.</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 xml:space="preserve">وذكر ابن الجوزي في الحوادث التي مرت عقب رفع عيسى عليه </w:t>
      </w:r>
      <w:proofErr w:type="spellStart"/>
      <w:r w:rsidRPr="00CE468F">
        <w:rPr>
          <w:rFonts w:ascii="Simplified Arabic" w:hAnsi="Simplified Arabic" w:cs="Simplified Arabic"/>
          <w:sz w:val="32"/>
          <w:szCs w:val="32"/>
          <w:rtl/>
          <w:lang w:bidi="ar-IQ"/>
        </w:rPr>
        <w:t>السلام،أنّها</w:t>
      </w:r>
      <w:proofErr w:type="spellEnd"/>
      <w:r w:rsidRPr="00CE468F">
        <w:rPr>
          <w:rFonts w:ascii="Simplified Arabic" w:hAnsi="Simplified Arabic" w:cs="Simplified Arabic"/>
          <w:sz w:val="32"/>
          <w:szCs w:val="32"/>
          <w:rtl/>
          <w:lang w:bidi="ar-IQ"/>
        </w:rPr>
        <w:t xml:space="preserve"> بقيت بعد رفعه ستّ سنين، وكان جميع عمرها نيفاً وخمسين سنة.</w:t>
      </w:r>
    </w:p>
    <w:p w:rsidR="00CE468F" w:rsidRPr="00CE468F" w:rsidRDefault="00CE468F" w:rsidP="00CE468F">
      <w:pPr>
        <w:rPr>
          <w:rFonts w:ascii="Simplified Arabic" w:hAnsi="Simplified Arabic" w:cs="Simplified Arabic"/>
          <w:sz w:val="32"/>
          <w:szCs w:val="32"/>
          <w:rtl/>
          <w:lang w:bidi="ar-IQ"/>
        </w:rPr>
      </w:pPr>
      <w:r w:rsidRPr="00CE468F">
        <w:rPr>
          <w:rFonts w:ascii="Simplified Arabic" w:hAnsi="Simplified Arabic" w:cs="Simplified Arabic"/>
          <w:sz w:val="32"/>
          <w:szCs w:val="32"/>
          <w:rtl/>
          <w:lang w:bidi="ar-IQ"/>
        </w:rPr>
        <w:t>إن كانت قد رحلت هذه السيّدة العظيمة عن هذه الدنيا وهي راضية مرضيّة فقد بقيت مثالاً شامخاً، ومشعلاً مضيئاً في طريق السائرين والسالكين، قد خلّدتها كلمات الوحي الالهي بما لا يدانيها بيان.</w:t>
      </w:r>
    </w:p>
    <w:p w:rsidR="00CE468F" w:rsidRPr="00CE468F" w:rsidRDefault="00CE468F" w:rsidP="00CE468F">
      <w:pPr>
        <w:rPr>
          <w:rFonts w:ascii="Simplified Arabic" w:hAnsi="Simplified Arabic" w:cs="Simplified Arabic"/>
          <w:sz w:val="32"/>
          <w:szCs w:val="32"/>
          <w:lang w:bidi="ar-IQ"/>
        </w:rPr>
      </w:pPr>
      <w:bookmarkStart w:id="0" w:name="_GoBack"/>
      <w:bookmarkEnd w:id="0"/>
    </w:p>
    <w:sectPr w:rsidR="00CE468F" w:rsidRPr="00CE468F"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3"/>
    <w:rsid w:val="00333F05"/>
    <w:rsid w:val="003B6853"/>
    <w:rsid w:val="0079694A"/>
    <w:rsid w:val="00CE4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1198</Characters>
  <Application>Microsoft Office Word</Application>
  <DocSecurity>0</DocSecurity>
  <Lines>9</Lines>
  <Paragraphs>2</Paragraphs>
  <ScaleCrop>false</ScaleCrop>
  <Company>Ahmed-Under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2024-05-08T18:10:00Z</dcterms:created>
  <dcterms:modified xsi:type="dcterms:W3CDTF">2024-05-08T18:12:00Z</dcterms:modified>
</cp:coreProperties>
</file>