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732" w:rsidRPr="00F15732" w:rsidRDefault="00F15732" w:rsidP="00F15732">
      <w:pPr>
        <w:rPr>
          <w:rFonts w:ascii="Simplified Arabic" w:hAnsi="Simplified Arabic" w:cs="Simplified Arabic"/>
          <w:sz w:val="32"/>
          <w:szCs w:val="32"/>
        </w:rPr>
      </w:pPr>
      <w:bookmarkStart w:id="0" w:name="_GoBack"/>
      <w:bookmarkEnd w:id="0"/>
      <w:r w:rsidRPr="00F15732">
        <w:rPr>
          <w:rFonts w:ascii="Simplified Arabic" w:hAnsi="Simplified Arabic" w:cs="Simplified Arabic"/>
          <w:sz w:val="32"/>
          <w:szCs w:val="32"/>
          <w:highlight w:val="yellow"/>
          <w:rtl/>
        </w:rPr>
        <w:t>المحاضرة السابعة : الهجرة إلى الحبشة</w:t>
      </w:r>
      <w:r w:rsidRPr="00F15732">
        <w:rPr>
          <w:rFonts w:ascii="Simplified Arabic" w:hAnsi="Simplified Arabic" w:cs="Simplified Arabic"/>
          <w:sz w:val="32"/>
          <w:szCs w:val="32"/>
          <w:rtl/>
        </w:rPr>
        <w:t xml:space="preserve"> . </w:t>
      </w:r>
    </w:p>
    <w:p w:rsidR="00F15732" w:rsidRPr="00F15732" w:rsidRDefault="00F15732" w:rsidP="00F15732">
      <w:pPr>
        <w:rPr>
          <w:rFonts w:ascii="Simplified Arabic" w:hAnsi="Simplified Arabic" w:cs="Simplified Arabic"/>
          <w:sz w:val="32"/>
          <w:szCs w:val="32"/>
        </w:rPr>
      </w:pPr>
      <w:r w:rsidRPr="00F15732">
        <w:rPr>
          <w:rFonts w:ascii="Simplified Arabic" w:hAnsi="Simplified Arabic" w:cs="Simplified Arabic"/>
          <w:sz w:val="32"/>
          <w:szCs w:val="32"/>
          <w:rtl/>
        </w:rPr>
        <w:t xml:space="preserve">من الأحداث </w:t>
      </w:r>
      <w:proofErr w:type="spellStart"/>
      <w:r w:rsidRPr="00F15732">
        <w:rPr>
          <w:rFonts w:ascii="Simplified Arabic" w:hAnsi="Simplified Arabic" w:cs="Simplified Arabic"/>
          <w:sz w:val="32"/>
          <w:szCs w:val="32"/>
          <w:rtl/>
        </w:rPr>
        <w:t>التأريخية</w:t>
      </w:r>
      <w:proofErr w:type="spellEnd"/>
      <w:r w:rsidRPr="00F15732">
        <w:rPr>
          <w:rFonts w:ascii="Simplified Arabic" w:hAnsi="Simplified Arabic" w:cs="Simplified Arabic"/>
          <w:sz w:val="32"/>
          <w:szCs w:val="32"/>
          <w:rtl/>
        </w:rPr>
        <w:t xml:space="preserve"> الإسلامية والتي هاجر فيها مجموعة من المسلمين إلى أرض الحبشة بعد أن أشار عليهم النبي </w:t>
      </w:r>
      <w:proofErr w:type="spellStart"/>
      <w:r w:rsidRPr="00F15732">
        <w:rPr>
          <w:rFonts w:ascii="Simplified Arabic" w:hAnsi="Simplified Arabic" w:cs="Simplified Arabic"/>
          <w:sz w:val="32"/>
          <w:szCs w:val="32"/>
          <w:rtl/>
        </w:rPr>
        <w:t>صلی</w:t>
      </w:r>
      <w:proofErr w:type="spellEnd"/>
      <w:r w:rsidRPr="00F15732">
        <w:rPr>
          <w:rFonts w:ascii="Simplified Arabic" w:hAnsi="Simplified Arabic" w:cs="Simplified Arabic"/>
          <w:sz w:val="32"/>
          <w:szCs w:val="32"/>
          <w:rtl/>
        </w:rPr>
        <w:t xml:space="preserve"> الله عليه </w:t>
      </w:r>
      <w:proofErr w:type="spellStart"/>
      <w:r w:rsidRPr="00F15732">
        <w:rPr>
          <w:rFonts w:ascii="Simplified Arabic" w:hAnsi="Simplified Arabic" w:cs="Simplified Arabic"/>
          <w:sz w:val="32"/>
          <w:szCs w:val="32"/>
          <w:rtl/>
        </w:rPr>
        <w:t>وآله</w:t>
      </w:r>
      <w:proofErr w:type="spellEnd"/>
      <w:r w:rsidRPr="00F15732">
        <w:rPr>
          <w:rFonts w:ascii="Simplified Arabic" w:hAnsi="Simplified Arabic" w:cs="Simplified Arabic"/>
          <w:sz w:val="32"/>
          <w:szCs w:val="32"/>
          <w:rtl/>
        </w:rPr>
        <w:t xml:space="preserve"> وسلم بذلك عندما ضيّقت عليهم قريش وآذتهم بسبب إسلامهم.</w:t>
      </w:r>
    </w:p>
    <w:p w:rsidR="00F15732" w:rsidRPr="00F15732" w:rsidRDefault="00F15732" w:rsidP="00F15732">
      <w:pPr>
        <w:rPr>
          <w:rFonts w:ascii="Simplified Arabic" w:hAnsi="Simplified Arabic" w:cs="Simplified Arabic"/>
          <w:sz w:val="32"/>
          <w:szCs w:val="32"/>
        </w:rPr>
      </w:pPr>
      <w:r w:rsidRPr="00F15732">
        <w:rPr>
          <w:rFonts w:ascii="Simplified Arabic" w:hAnsi="Simplified Arabic" w:cs="Simplified Arabic"/>
          <w:sz w:val="32"/>
          <w:szCs w:val="32"/>
          <w:rtl/>
        </w:rPr>
        <w:t>كانت هجرة المسلمين إلى الحبشة بهجرتين، خرج في الهجرة الأولى أحد عشر رجلاً وأربع نسوة في شهر رجب سنة 5 للبعثة، ولكنهم رجعوا في شوال في نفس السنة عندما سمعوا بخبر إسلام أهل مكة، ثم عاد بعضهم إلى الحبشة عندما عرفوا بكذب الخبر.</w:t>
      </w:r>
    </w:p>
    <w:p w:rsidR="00F15732" w:rsidRPr="00F15732" w:rsidRDefault="00F15732" w:rsidP="00F15732">
      <w:pPr>
        <w:rPr>
          <w:rFonts w:ascii="Simplified Arabic" w:hAnsi="Simplified Arabic" w:cs="Simplified Arabic"/>
          <w:sz w:val="32"/>
          <w:szCs w:val="32"/>
        </w:rPr>
      </w:pPr>
      <w:r w:rsidRPr="00F15732">
        <w:rPr>
          <w:rFonts w:ascii="Simplified Arabic" w:hAnsi="Simplified Arabic" w:cs="Simplified Arabic"/>
          <w:sz w:val="32"/>
          <w:szCs w:val="32"/>
          <w:rtl/>
        </w:rPr>
        <w:t>وخرج في الهجرة الثانية ثلاثة وثمانين رجلاً وتسع عشرة امرأة، يقودهم جعفر بن أبي طالب عليه السلام، ثم أرسلت قريش للنجاشي (مَلك الحبشة)، عمرو بن العاص وعبد الله بن أبي ربيعة بن المغيرة المخزومي يطلبون منه تسليم المسلمين لهم، فلم يقبل النجاشي بذلك بعد أن أوضح له جعفر بن أبي طالب، الإسلام وتعاليمه، ورجع المهاجرون إلى المدينة في سنة 7 هـ.</w:t>
      </w:r>
    </w:p>
    <w:p w:rsidR="00F15732" w:rsidRPr="00F15732" w:rsidRDefault="00F15732" w:rsidP="00F15732">
      <w:pPr>
        <w:rPr>
          <w:rFonts w:ascii="Simplified Arabic" w:hAnsi="Simplified Arabic" w:cs="Simplified Arabic"/>
          <w:sz w:val="32"/>
          <w:szCs w:val="32"/>
        </w:rPr>
      </w:pPr>
    </w:p>
    <w:p w:rsidR="00F15732" w:rsidRPr="00F15732" w:rsidRDefault="00F15732" w:rsidP="00F15732">
      <w:pPr>
        <w:rPr>
          <w:rFonts w:ascii="Simplified Arabic" w:hAnsi="Simplified Arabic" w:cs="Simplified Arabic"/>
          <w:sz w:val="32"/>
          <w:szCs w:val="32"/>
        </w:rPr>
      </w:pPr>
      <w:r w:rsidRPr="00F15732">
        <w:rPr>
          <w:rFonts w:ascii="Simplified Arabic" w:hAnsi="Simplified Arabic" w:cs="Simplified Arabic"/>
          <w:sz w:val="32"/>
          <w:szCs w:val="32"/>
          <w:rtl/>
        </w:rPr>
        <w:t xml:space="preserve">ومن أسباب الهجرة ودوافعها : </w:t>
      </w:r>
    </w:p>
    <w:p w:rsidR="00F15732" w:rsidRPr="00F15732" w:rsidRDefault="00F15732" w:rsidP="00F15732">
      <w:pPr>
        <w:rPr>
          <w:rFonts w:ascii="Simplified Arabic" w:hAnsi="Simplified Arabic" w:cs="Simplified Arabic"/>
          <w:sz w:val="32"/>
          <w:szCs w:val="32"/>
        </w:rPr>
      </w:pPr>
      <w:r w:rsidRPr="00F15732">
        <w:rPr>
          <w:rFonts w:ascii="Simplified Arabic" w:hAnsi="Simplified Arabic" w:cs="Simplified Arabic"/>
          <w:sz w:val="32"/>
          <w:szCs w:val="32"/>
          <w:rtl/>
        </w:rPr>
        <w:t xml:space="preserve">أولاً : كان لا بد من هؤلاء المعذبين العثور على موضع أمل يساعدهم على تحمل </w:t>
      </w:r>
    </w:p>
    <w:p w:rsidR="00F15732" w:rsidRPr="00F15732" w:rsidRDefault="00F15732" w:rsidP="00F15732">
      <w:pPr>
        <w:rPr>
          <w:rFonts w:ascii="Simplified Arabic" w:hAnsi="Simplified Arabic" w:cs="Simplified Arabic"/>
          <w:sz w:val="32"/>
          <w:szCs w:val="32"/>
        </w:rPr>
      </w:pPr>
      <w:r w:rsidRPr="00F15732">
        <w:rPr>
          <w:rFonts w:ascii="Simplified Arabic" w:hAnsi="Simplified Arabic" w:cs="Simplified Arabic"/>
          <w:sz w:val="32"/>
          <w:szCs w:val="32"/>
          <w:rtl/>
        </w:rPr>
        <w:t xml:space="preserve">      المشاق ومواجهة الصعاب ، ويجعلهم أقدر على مقاومة الضغوط التي يتعرضون</w:t>
      </w:r>
    </w:p>
    <w:p w:rsidR="00F15732" w:rsidRPr="00F15732" w:rsidRDefault="00F15732" w:rsidP="00F15732">
      <w:pPr>
        <w:rPr>
          <w:rFonts w:ascii="Simplified Arabic" w:hAnsi="Simplified Arabic" w:cs="Simplified Arabic"/>
          <w:sz w:val="32"/>
          <w:szCs w:val="32"/>
        </w:rPr>
      </w:pPr>
      <w:r w:rsidRPr="00F15732">
        <w:rPr>
          <w:rFonts w:ascii="Simplified Arabic" w:hAnsi="Simplified Arabic" w:cs="Simplified Arabic"/>
          <w:sz w:val="32"/>
          <w:szCs w:val="32"/>
          <w:rtl/>
        </w:rPr>
        <w:t xml:space="preserve">      لها من قبل قريش . </w:t>
      </w:r>
    </w:p>
    <w:p w:rsidR="00F15732" w:rsidRPr="00F15732" w:rsidRDefault="00F15732" w:rsidP="00F15732">
      <w:pPr>
        <w:rPr>
          <w:rFonts w:ascii="Simplified Arabic" w:hAnsi="Simplified Arabic" w:cs="Simplified Arabic"/>
          <w:sz w:val="32"/>
          <w:szCs w:val="32"/>
        </w:rPr>
      </w:pPr>
      <w:r w:rsidRPr="00F15732">
        <w:rPr>
          <w:rFonts w:ascii="Simplified Arabic" w:hAnsi="Simplified Arabic" w:cs="Simplified Arabic"/>
          <w:sz w:val="32"/>
          <w:szCs w:val="32"/>
          <w:rtl/>
        </w:rPr>
        <w:t xml:space="preserve">ثانياً : كان لا بد من القيام بحركة سياسية الغاية منها ضرب كبرياء قريش وجبروتها </w:t>
      </w:r>
    </w:p>
    <w:p w:rsidR="00F15732" w:rsidRPr="00F15732" w:rsidRDefault="00F15732" w:rsidP="00F15732">
      <w:pPr>
        <w:rPr>
          <w:rFonts w:ascii="Simplified Arabic" w:hAnsi="Simplified Arabic" w:cs="Simplified Arabic"/>
          <w:sz w:val="32"/>
          <w:szCs w:val="32"/>
        </w:rPr>
      </w:pPr>
      <w:r w:rsidRPr="00F15732">
        <w:rPr>
          <w:rFonts w:ascii="Simplified Arabic" w:hAnsi="Simplified Arabic" w:cs="Simplified Arabic"/>
          <w:sz w:val="32"/>
          <w:szCs w:val="32"/>
          <w:rtl/>
        </w:rPr>
        <w:lastRenderedPageBreak/>
        <w:t xml:space="preserve">       ولو نفسياً .</w:t>
      </w:r>
    </w:p>
    <w:p w:rsidR="00F15732" w:rsidRPr="00F15732" w:rsidRDefault="00F15732" w:rsidP="00F15732">
      <w:pPr>
        <w:rPr>
          <w:rFonts w:ascii="Simplified Arabic" w:hAnsi="Simplified Arabic" w:cs="Simplified Arabic"/>
          <w:sz w:val="32"/>
          <w:szCs w:val="32"/>
        </w:rPr>
      </w:pPr>
      <w:r w:rsidRPr="00F15732">
        <w:rPr>
          <w:rFonts w:ascii="Simplified Arabic" w:hAnsi="Simplified Arabic" w:cs="Simplified Arabic"/>
          <w:sz w:val="32"/>
          <w:szCs w:val="32"/>
          <w:rtl/>
        </w:rPr>
        <w:t xml:space="preserve">ثالثاً : إنّ مهمة القيادة الأساسية حماية من تقودها من الأخطار المحدقة بها فلا يمكن </w:t>
      </w:r>
    </w:p>
    <w:p w:rsidR="00F15732" w:rsidRPr="00F15732" w:rsidRDefault="00F15732" w:rsidP="00F15732">
      <w:pPr>
        <w:rPr>
          <w:rFonts w:ascii="Simplified Arabic" w:hAnsi="Simplified Arabic" w:cs="Simplified Arabic"/>
          <w:sz w:val="32"/>
          <w:szCs w:val="32"/>
        </w:rPr>
      </w:pPr>
      <w:r w:rsidRPr="00F15732">
        <w:rPr>
          <w:rFonts w:ascii="Simplified Arabic" w:hAnsi="Simplified Arabic" w:cs="Simplified Arabic"/>
          <w:sz w:val="32"/>
          <w:szCs w:val="32"/>
          <w:rtl/>
        </w:rPr>
        <w:t xml:space="preserve">       لرسول الله صلى الله عليه </w:t>
      </w:r>
      <w:proofErr w:type="spellStart"/>
      <w:r w:rsidRPr="00F15732">
        <w:rPr>
          <w:rFonts w:ascii="Simplified Arabic" w:hAnsi="Simplified Arabic" w:cs="Simplified Arabic"/>
          <w:sz w:val="32"/>
          <w:szCs w:val="32"/>
          <w:rtl/>
        </w:rPr>
        <w:t>وآله</w:t>
      </w:r>
      <w:proofErr w:type="spellEnd"/>
      <w:r w:rsidRPr="00F15732">
        <w:rPr>
          <w:rFonts w:ascii="Simplified Arabic" w:hAnsi="Simplified Arabic" w:cs="Simplified Arabic"/>
          <w:sz w:val="32"/>
          <w:szCs w:val="32"/>
          <w:rtl/>
        </w:rPr>
        <w:t xml:space="preserve"> في قيادته الحكيمة للمسلمين أنْ يرى أولئك </w:t>
      </w:r>
    </w:p>
    <w:p w:rsidR="00F15732" w:rsidRPr="00F15732" w:rsidRDefault="00F15732" w:rsidP="00F15732">
      <w:pPr>
        <w:rPr>
          <w:rFonts w:ascii="Simplified Arabic" w:hAnsi="Simplified Arabic" w:cs="Simplified Arabic"/>
          <w:sz w:val="32"/>
          <w:szCs w:val="32"/>
        </w:rPr>
      </w:pPr>
      <w:r w:rsidRPr="00F15732">
        <w:rPr>
          <w:rFonts w:ascii="Simplified Arabic" w:hAnsi="Simplified Arabic" w:cs="Simplified Arabic"/>
          <w:sz w:val="32"/>
          <w:szCs w:val="32"/>
          <w:rtl/>
        </w:rPr>
        <w:t xml:space="preserve">       الصفوة يتعذبون من دون أنْ يجد لهم الحلول ولهذا كان اختياره للمسلمين الهجرة </w:t>
      </w:r>
    </w:p>
    <w:p w:rsidR="00F15732" w:rsidRPr="00F15732" w:rsidRDefault="00F15732" w:rsidP="00F15732">
      <w:pPr>
        <w:rPr>
          <w:rFonts w:ascii="Simplified Arabic" w:hAnsi="Simplified Arabic" w:cs="Simplified Arabic"/>
          <w:sz w:val="32"/>
          <w:szCs w:val="32"/>
        </w:rPr>
      </w:pPr>
      <w:r w:rsidRPr="00F15732">
        <w:rPr>
          <w:rFonts w:ascii="Simplified Arabic" w:hAnsi="Simplified Arabic" w:cs="Simplified Arabic"/>
          <w:sz w:val="32"/>
          <w:szCs w:val="32"/>
          <w:rtl/>
        </w:rPr>
        <w:t xml:space="preserve">       إلى الحبشة لأنه المكان الآمن الذي لا تستطيع قوى المشركين أنْ تطالهم .    </w:t>
      </w:r>
    </w:p>
    <w:p w:rsidR="00F15732" w:rsidRPr="00F15732" w:rsidRDefault="00F15732" w:rsidP="00F15732">
      <w:pPr>
        <w:rPr>
          <w:rFonts w:ascii="Simplified Arabic" w:hAnsi="Simplified Arabic" w:cs="Simplified Arabic"/>
          <w:sz w:val="32"/>
          <w:szCs w:val="32"/>
        </w:rPr>
      </w:pPr>
    </w:p>
    <w:p w:rsidR="00F15732" w:rsidRPr="00F15732" w:rsidRDefault="00F15732" w:rsidP="00F15732">
      <w:pPr>
        <w:rPr>
          <w:rFonts w:ascii="Simplified Arabic" w:hAnsi="Simplified Arabic" w:cs="Simplified Arabic"/>
          <w:sz w:val="32"/>
          <w:szCs w:val="32"/>
        </w:rPr>
      </w:pPr>
    </w:p>
    <w:p w:rsidR="00F15732" w:rsidRPr="00F15732" w:rsidRDefault="00F15732" w:rsidP="00F15732">
      <w:pPr>
        <w:rPr>
          <w:rFonts w:ascii="Simplified Arabic" w:hAnsi="Simplified Arabic" w:cs="Simplified Arabic"/>
          <w:sz w:val="32"/>
          <w:szCs w:val="32"/>
        </w:rPr>
      </w:pPr>
      <w:r w:rsidRPr="00F15732">
        <w:rPr>
          <w:rFonts w:ascii="Simplified Arabic" w:hAnsi="Simplified Arabic" w:cs="Simplified Arabic"/>
          <w:sz w:val="32"/>
          <w:szCs w:val="32"/>
          <w:rtl/>
        </w:rPr>
        <w:t>أسباب اختيار النبي للحبشة :</w:t>
      </w:r>
    </w:p>
    <w:p w:rsidR="00F15732" w:rsidRPr="00F15732" w:rsidRDefault="00F15732" w:rsidP="00F15732">
      <w:pPr>
        <w:rPr>
          <w:rFonts w:ascii="Simplified Arabic" w:hAnsi="Simplified Arabic" w:cs="Simplified Arabic"/>
          <w:sz w:val="32"/>
          <w:szCs w:val="32"/>
        </w:rPr>
      </w:pPr>
      <w:r w:rsidRPr="00F15732">
        <w:rPr>
          <w:rFonts w:ascii="Simplified Arabic" w:hAnsi="Simplified Arabic" w:cs="Simplified Arabic"/>
          <w:sz w:val="32"/>
          <w:szCs w:val="32"/>
          <w:rtl/>
        </w:rPr>
        <w:t>أمّا في ما يتعلَّق بسبب اختيار الرسول للحبشة حتى تكون المكان الأول الذي يهاجر إليه المسلمون، ففيه مجموعة أمور، منها :</w:t>
      </w:r>
    </w:p>
    <w:p w:rsidR="00F15732" w:rsidRPr="00F15732" w:rsidRDefault="00F15732" w:rsidP="00F15732">
      <w:pPr>
        <w:rPr>
          <w:rFonts w:ascii="Simplified Arabic" w:hAnsi="Simplified Arabic" w:cs="Simplified Arabic"/>
          <w:sz w:val="32"/>
          <w:szCs w:val="32"/>
        </w:rPr>
      </w:pPr>
      <w:r w:rsidRPr="00F15732">
        <w:rPr>
          <w:rFonts w:ascii="Simplified Arabic" w:hAnsi="Simplified Arabic" w:cs="Simplified Arabic"/>
          <w:sz w:val="32"/>
          <w:szCs w:val="32"/>
          <w:rtl/>
        </w:rPr>
        <w:t>•</w:t>
      </w:r>
      <w:r w:rsidRPr="00F15732">
        <w:rPr>
          <w:rFonts w:ascii="Simplified Arabic" w:hAnsi="Simplified Arabic" w:cs="Simplified Arabic"/>
          <w:sz w:val="32"/>
          <w:szCs w:val="32"/>
          <w:rtl/>
        </w:rPr>
        <w:tab/>
        <w:t>فراغ أرض الحبشة من القبائل العربيّة ؛ فعدم وجود القبائل فيها يُغلق الباب أمام قريش للتحالُف معها، وتكوين قوة ضدّ المسلمين .</w:t>
      </w:r>
    </w:p>
    <w:p w:rsidR="00F15732" w:rsidRPr="00F15732" w:rsidRDefault="00F15732" w:rsidP="00F15732">
      <w:pPr>
        <w:rPr>
          <w:rFonts w:ascii="Simplified Arabic" w:hAnsi="Simplified Arabic" w:cs="Simplified Arabic"/>
          <w:sz w:val="32"/>
          <w:szCs w:val="32"/>
        </w:rPr>
      </w:pPr>
      <w:r w:rsidRPr="00F15732">
        <w:rPr>
          <w:rFonts w:ascii="Simplified Arabic" w:hAnsi="Simplified Arabic" w:cs="Simplified Arabic"/>
          <w:sz w:val="32"/>
          <w:szCs w:val="32"/>
          <w:rtl/>
        </w:rPr>
        <w:t>•</w:t>
      </w:r>
      <w:r w:rsidRPr="00F15732">
        <w:rPr>
          <w:rFonts w:ascii="Simplified Arabic" w:hAnsi="Simplified Arabic" w:cs="Simplified Arabic"/>
          <w:sz w:val="32"/>
          <w:szCs w:val="32"/>
          <w:rtl/>
        </w:rPr>
        <w:tab/>
        <w:t xml:space="preserve"> ملك الحبشة وهو النجاشيّ كان معروفاً بعَدله ؛ نتيجة عِلمه بالتوراة والإنجيل، وقد عَرف أهل مكة عنه ذلك؛ بسبب حركة التجارة المُتبادلة فيما بينهم، وقد قال النبي صلى الله عليه </w:t>
      </w:r>
      <w:proofErr w:type="spellStart"/>
      <w:r w:rsidRPr="00F15732">
        <w:rPr>
          <w:rFonts w:ascii="Simplified Arabic" w:hAnsi="Simplified Arabic" w:cs="Simplified Arabic"/>
          <w:sz w:val="32"/>
          <w:szCs w:val="32"/>
          <w:rtl/>
        </w:rPr>
        <w:t>وآله</w:t>
      </w:r>
      <w:proofErr w:type="spellEnd"/>
      <w:r w:rsidRPr="00F15732">
        <w:rPr>
          <w:rFonts w:ascii="Simplified Arabic" w:hAnsi="Simplified Arabic" w:cs="Simplified Arabic"/>
          <w:sz w:val="32"/>
          <w:szCs w:val="32"/>
          <w:rtl/>
        </w:rPr>
        <w:t xml:space="preserve"> لأصحابه عندما أشار عليهم بالهجرة للحبشة: (إنَّ بأرضِ الحَبَشةِ ملِكًا لا يُظلَمُ أحدٌ عندَه؛ فالحَقوا ببِلادِه حتى يَجعَلَ اللهُ لكم فَرَجًا </w:t>
      </w:r>
      <w:r w:rsidRPr="00F15732">
        <w:rPr>
          <w:rFonts w:ascii="Simplified Arabic" w:hAnsi="Simplified Arabic" w:cs="Simplified Arabic"/>
          <w:sz w:val="32"/>
          <w:szCs w:val="32"/>
          <w:rtl/>
        </w:rPr>
        <w:lastRenderedPageBreak/>
        <w:t xml:space="preserve">ومَخرجًا. فخرَجْنا إليه أرسالًا، حتى اجتَمَعْنا، فنزَلْنا بخيرِ دارٍ إلى خيرِ جارٍ، أمِنَّا على دِينِنا) . </w:t>
      </w:r>
    </w:p>
    <w:p w:rsidR="00F15732" w:rsidRPr="00F15732" w:rsidRDefault="00F15732" w:rsidP="00F15732">
      <w:pPr>
        <w:rPr>
          <w:rFonts w:ascii="Simplified Arabic" w:hAnsi="Simplified Arabic" w:cs="Simplified Arabic"/>
          <w:sz w:val="32"/>
          <w:szCs w:val="32"/>
        </w:rPr>
      </w:pPr>
      <w:r w:rsidRPr="00F15732">
        <w:rPr>
          <w:rFonts w:ascii="Simplified Arabic" w:hAnsi="Simplified Arabic" w:cs="Simplified Arabic"/>
          <w:sz w:val="32"/>
          <w:szCs w:val="32"/>
          <w:rtl/>
        </w:rPr>
        <w:t>•</w:t>
      </w:r>
      <w:r w:rsidRPr="00F15732">
        <w:rPr>
          <w:rFonts w:ascii="Simplified Arabic" w:hAnsi="Simplified Arabic" w:cs="Simplified Arabic"/>
          <w:sz w:val="32"/>
          <w:szCs w:val="32"/>
          <w:rtl/>
        </w:rPr>
        <w:tab/>
        <w:t xml:space="preserve">أهل الحبشة كانوا نصارى من أهل الكتاب، وهم أقرب مودّة للذين آمنوا </w:t>
      </w:r>
    </w:p>
    <w:p w:rsidR="00F15732" w:rsidRPr="00F15732" w:rsidRDefault="00F15732" w:rsidP="00F15732">
      <w:pPr>
        <w:rPr>
          <w:rFonts w:ascii="Simplified Arabic" w:hAnsi="Simplified Arabic" w:cs="Simplified Arabic"/>
          <w:sz w:val="32"/>
          <w:szCs w:val="32"/>
        </w:rPr>
      </w:pPr>
      <w:r w:rsidRPr="00F15732">
        <w:rPr>
          <w:rFonts w:ascii="Simplified Arabic" w:hAnsi="Simplified Arabic" w:cs="Simplified Arabic"/>
          <w:sz w:val="32"/>
          <w:szCs w:val="32"/>
          <w:rtl/>
        </w:rPr>
        <w:t>•</w:t>
      </w:r>
      <w:r w:rsidRPr="00F15732">
        <w:rPr>
          <w:rFonts w:ascii="Simplified Arabic" w:hAnsi="Simplified Arabic" w:cs="Simplified Arabic"/>
          <w:sz w:val="32"/>
          <w:szCs w:val="32"/>
          <w:rtl/>
        </w:rPr>
        <w:tab/>
        <w:t xml:space="preserve">تعدّ الحبشة بلداً مُستقِلاً سياسيّاً ولا تخضع لأحد، ولها اسمها، وقوّتها، وتجارتها، واقتصادها الخاص والعظيم بين القبائل . </w:t>
      </w:r>
    </w:p>
    <w:p w:rsidR="00F15732" w:rsidRDefault="00F15732" w:rsidP="00F15732">
      <w:r w:rsidRPr="00F15732">
        <w:rPr>
          <w:rFonts w:ascii="Simplified Arabic" w:hAnsi="Simplified Arabic" w:cs="Simplified Arabic"/>
          <w:sz w:val="32"/>
          <w:szCs w:val="32"/>
          <w:rtl/>
        </w:rPr>
        <w:t>•</w:t>
      </w:r>
      <w:r w:rsidRPr="00F15732">
        <w:rPr>
          <w:rFonts w:ascii="Simplified Arabic" w:hAnsi="Simplified Arabic" w:cs="Simplified Arabic"/>
          <w:sz w:val="32"/>
          <w:szCs w:val="32"/>
          <w:rtl/>
        </w:rPr>
        <w:tab/>
        <w:t xml:space="preserve">ومن أسباب اختيار النبيّ صلى الله عليه </w:t>
      </w:r>
      <w:proofErr w:type="spellStart"/>
      <w:r w:rsidRPr="00F15732">
        <w:rPr>
          <w:rFonts w:ascii="Simplified Arabic" w:hAnsi="Simplified Arabic" w:cs="Simplified Arabic"/>
          <w:sz w:val="32"/>
          <w:szCs w:val="32"/>
          <w:rtl/>
        </w:rPr>
        <w:t>وآله</w:t>
      </w:r>
      <w:proofErr w:type="spellEnd"/>
      <w:r w:rsidRPr="00F15732">
        <w:rPr>
          <w:rFonts w:ascii="Simplified Arabic" w:hAnsi="Simplified Arabic" w:cs="Simplified Arabic"/>
          <w:sz w:val="32"/>
          <w:szCs w:val="32"/>
          <w:rtl/>
        </w:rPr>
        <w:t xml:space="preserve"> لأصحابه الهجرة إلى الحبشة كونها دولة قوية يعمّها الأمان</w:t>
      </w:r>
      <w:r>
        <w:rPr>
          <w:rFonts w:cs="Arial"/>
          <w:rtl/>
        </w:rPr>
        <w:t xml:space="preserve"> .</w:t>
      </w:r>
    </w:p>
    <w:p w:rsidR="004120ED" w:rsidRDefault="00F15732" w:rsidP="00F15732">
      <w:r>
        <w:rPr>
          <w:rFonts w:cs="Arial"/>
          <w:rtl/>
        </w:rPr>
        <w:t> </w:t>
      </w:r>
    </w:p>
    <w:sectPr w:rsidR="004120ED" w:rsidSect="00333F05">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6CB"/>
    <w:rsid w:val="00333F05"/>
    <w:rsid w:val="004120ED"/>
    <w:rsid w:val="00E626CB"/>
    <w:rsid w:val="00F157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359</Words>
  <Characters>2047</Characters>
  <Application>Microsoft Office Word</Application>
  <DocSecurity>0</DocSecurity>
  <Lines>17</Lines>
  <Paragraphs>4</Paragraphs>
  <ScaleCrop>false</ScaleCrop>
  <Company>Ahmed-Under</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Dr.Alla</dc:creator>
  <cp:keywords/>
  <dc:description/>
  <cp:lastModifiedBy>Dr.Alla</cp:lastModifiedBy>
  <cp:revision>2</cp:revision>
  <dcterms:created xsi:type="dcterms:W3CDTF">2024-05-09T10:07:00Z</dcterms:created>
  <dcterms:modified xsi:type="dcterms:W3CDTF">2024-05-09T10:07:00Z</dcterms:modified>
</cp:coreProperties>
</file>