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3E" w:rsidRPr="008C6D3E" w:rsidRDefault="008C6D3E" w:rsidP="008C6D3E">
      <w:pPr>
        <w:rPr>
          <w:rFonts w:ascii="Simplified Arabic" w:hAnsi="Simplified Arabic" w:cs="Simplified Arabic"/>
          <w:sz w:val="32"/>
          <w:szCs w:val="32"/>
          <w:rtl/>
        </w:rPr>
      </w:pPr>
    </w:p>
    <w:p w:rsidR="008C6D3E" w:rsidRPr="008C6D3E" w:rsidRDefault="008C6D3E" w:rsidP="008C6D3E">
      <w:pPr>
        <w:rPr>
          <w:rFonts w:ascii="Simplified Arabic" w:hAnsi="Simplified Arabic" w:cs="Simplified Arabic"/>
          <w:sz w:val="32"/>
          <w:szCs w:val="32"/>
          <w:rtl/>
        </w:rPr>
      </w:pPr>
      <w:r w:rsidRPr="008C6D3E">
        <w:rPr>
          <w:rFonts w:ascii="Simplified Arabic" w:hAnsi="Simplified Arabic" w:cs="Simplified Arabic"/>
          <w:sz w:val="32"/>
          <w:szCs w:val="32"/>
          <w:rtl/>
        </w:rPr>
        <w:t xml:space="preserve">المحاضرة التاسعة : بيعة العقبة الأولى والثانية . </w:t>
      </w:r>
    </w:p>
    <w:p w:rsidR="008C6D3E" w:rsidRPr="008C6D3E" w:rsidRDefault="008C6D3E" w:rsidP="008C6D3E">
      <w:pPr>
        <w:rPr>
          <w:rFonts w:ascii="Simplified Arabic" w:hAnsi="Simplified Arabic" w:cs="Simplified Arabic"/>
          <w:sz w:val="32"/>
          <w:szCs w:val="32"/>
          <w:rtl/>
        </w:rPr>
      </w:pPr>
      <w:r w:rsidRPr="008C6D3E">
        <w:rPr>
          <w:rFonts w:ascii="Simplified Arabic" w:hAnsi="Simplified Arabic" w:cs="Simplified Arabic"/>
          <w:sz w:val="32"/>
          <w:szCs w:val="32"/>
          <w:rtl/>
        </w:rPr>
        <w:t xml:space="preserve">عرض الدعوة على القبائل العربية : </w:t>
      </w:r>
    </w:p>
    <w:p w:rsidR="008C6D3E" w:rsidRPr="008C6D3E" w:rsidRDefault="008C6D3E" w:rsidP="008C6D3E">
      <w:pPr>
        <w:rPr>
          <w:rFonts w:ascii="Simplified Arabic" w:hAnsi="Simplified Arabic" w:cs="Simplified Arabic"/>
          <w:sz w:val="32"/>
          <w:szCs w:val="32"/>
          <w:rtl/>
        </w:rPr>
      </w:pPr>
      <w:r w:rsidRPr="008C6D3E">
        <w:rPr>
          <w:rFonts w:ascii="Simplified Arabic" w:hAnsi="Simplified Arabic" w:cs="Simplified Arabic"/>
          <w:sz w:val="32"/>
          <w:szCs w:val="32"/>
          <w:rtl/>
        </w:rPr>
        <w:t xml:space="preserve">من المعروف إنّ أبناء قبائل العربية كان يقصدون مكة ولاسيما في الأشهر الحرم لغرض المتاجرة وأداء مراسم الحج . فكان النبي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يستثمر هذه المناسبات ، ويعرض نفسه على قبائل العرب فيدعوهم إلى الله ، ويخبرهم بأنه نبي مرسل . إلا أنّ مشركي قريش كان لهم دور في منع تلك القبائل وعدم استجابتهم للرسول إلا أنّ مشركي قريش كان لهم دور في منع تلك القبائل وعدم استجابتهم للرسول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 فكانوا يحذرون هذه القبائل من الاستماع والاستجابة فكانوا يحذرون هذه القبائل من الاستماع والاستجابة فأعرضت تلك القبائل عن الإسلام . </w:t>
      </w:r>
    </w:p>
    <w:p w:rsidR="008C6D3E" w:rsidRPr="008C6D3E" w:rsidRDefault="008C6D3E" w:rsidP="008C6D3E">
      <w:pPr>
        <w:rPr>
          <w:rFonts w:ascii="Simplified Arabic" w:hAnsi="Simplified Arabic" w:cs="Simplified Arabic"/>
          <w:sz w:val="32"/>
          <w:szCs w:val="32"/>
          <w:rtl/>
        </w:rPr>
      </w:pPr>
      <w:r w:rsidRPr="008C6D3E">
        <w:rPr>
          <w:rFonts w:ascii="Simplified Arabic" w:hAnsi="Simplified Arabic" w:cs="Simplified Arabic"/>
          <w:sz w:val="32"/>
          <w:szCs w:val="32"/>
          <w:rtl/>
        </w:rPr>
        <w:t xml:space="preserve">بيعة العقبة الأولى والثانية : </w:t>
      </w:r>
    </w:p>
    <w:p w:rsidR="008C6D3E" w:rsidRDefault="008C6D3E" w:rsidP="008C6D3E">
      <w:pPr>
        <w:rPr>
          <w:rFonts w:ascii="Simplified Arabic" w:hAnsi="Simplified Arabic" w:cs="Simplified Arabic" w:hint="cs"/>
          <w:sz w:val="32"/>
          <w:szCs w:val="32"/>
          <w:rtl/>
        </w:rPr>
      </w:pPr>
      <w:r w:rsidRPr="008C6D3E">
        <w:rPr>
          <w:rFonts w:ascii="Simplified Arabic" w:hAnsi="Simplified Arabic" w:cs="Simplified Arabic"/>
          <w:sz w:val="32"/>
          <w:szCs w:val="32"/>
          <w:rtl/>
        </w:rPr>
        <w:t xml:space="preserve">على الرغم مما كان يلاقيه الرسول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إلا أنّه استمر في نشر دعوته على القبائل الوافدين إلى الحج  . كان يحضر جماعة من أهل يثرب إلى مكة . وكانت لهذه اللقاءات أثر كبير فيما بعد ودافع لهجرة الرسول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إلى يثرب فقد التقى الرسول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بنفر من الخزرج وتمت مبايعته على الإيمان به والإسلام له عندما رجعوا إلى يثرب ذكروا لقومهم ما كان من أمرهم مع النبي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فلم تبق دار من دور الأنصار إلا وفيه ذكره . وكان لهؤلاء تأثير إيجابي في أهل يثرب إذ أسلم عدد منهم ، وقدم في السنة التالية اثنى عشر رجلاً منهم عقدوا مع النبي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بيعة العقبة الأولى أو ( بيعة النساء ) وهي أول بيعة في الإسلام </w:t>
      </w:r>
    </w:p>
    <w:p w:rsidR="008C6D3E" w:rsidRDefault="008C6D3E" w:rsidP="008C6D3E">
      <w:pPr>
        <w:rPr>
          <w:rFonts w:ascii="Simplified Arabic" w:hAnsi="Simplified Arabic" w:cs="Simplified Arabic" w:hint="cs"/>
          <w:sz w:val="32"/>
          <w:szCs w:val="32"/>
          <w:rtl/>
        </w:rPr>
      </w:pPr>
    </w:p>
    <w:p w:rsidR="008C6D3E" w:rsidRPr="008C6D3E" w:rsidRDefault="008C6D3E" w:rsidP="008C6D3E">
      <w:pPr>
        <w:rPr>
          <w:rFonts w:ascii="Simplified Arabic" w:hAnsi="Simplified Arabic" w:cs="Simplified Arabic"/>
          <w:sz w:val="32"/>
          <w:szCs w:val="32"/>
          <w:rtl/>
        </w:rPr>
      </w:pPr>
      <w:r w:rsidRPr="008C6D3E">
        <w:rPr>
          <w:rFonts w:ascii="Simplified Arabic" w:hAnsi="Simplified Arabic" w:cs="Simplified Arabic"/>
          <w:sz w:val="32"/>
          <w:szCs w:val="32"/>
          <w:rtl/>
        </w:rPr>
        <w:t xml:space="preserve">وكان نص البيعة ( بايعنا رسول الله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على أن لا نشرك بالله شيئاً ولا نسرق ولا نزني ، ولا نقتل أولادنا ، ولا نأتي ببهتان نفتر به من بين أيدينا وأرجلنا ولا نعصه في معروف .) ويرد عليهم الرسول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 ( إنْ وفيتم فلكم الجنة ، وإنْ غشيتم من ذلك شيئاً فأمركم إلى الله عزّ وجل إنْ شاء عذّب وإن شاء غفر ) وقد بعث معهم الرسول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مصعب بن عمير لكي يعلمهم القرآن والدين ويصلي بهم . هكذا بدأ ينتشر الإسلام في يثرب . </w:t>
      </w:r>
    </w:p>
    <w:p w:rsidR="008C6D3E" w:rsidRPr="008C6D3E" w:rsidRDefault="008C6D3E" w:rsidP="008C6D3E">
      <w:pPr>
        <w:rPr>
          <w:rFonts w:ascii="Simplified Arabic" w:hAnsi="Simplified Arabic" w:cs="Simplified Arabic"/>
          <w:sz w:val="32"/>
          <w:szCs w:val="32"/>
          <w:rtl/>
        </w:rPr>
      </w:pPr>
      <w:r w:rsidRPr="008C6D3E">
        <w:rPr>
          <w:rFonts w:ascii="Simplified Arabic" w:hAnsi="Simplified Arabic" w:cs="Simplified Arabic"/>
          <w:sz w:val="32"/>
          <w:szCs w:val="32"/>
          <w:rtl/>
        </w:rPr>
        <w:tab/>
        <w:t xml:space="preserve">أمّا بيعة العقبة الثانية : فقد انتظروا حلول موسم الحج فخرجت قافلة كبيرة للالتقاء بالرسول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منهم ( 73) مسلما بينهم امرأتان فالتقوا برسول الله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 وقد تلى عليهم القرآن ثمّ قال : ( أبايعكم على أنْ تمنعوني مما تمنعون منه نساءكم وأبناءكم ) فبايعوه على ذلك بكل سرور وحماس . ثم طلب منهم أن يخرجوا له ( 12 ) نقيباً ليكونوا على قومه منهم ( 9 ) من الخزرج و ( 3 ) من الأوس . </w:t>
      </w:r>
    </w:p>
    <w:p w:rsidR="008C6D3E" w:rsidRPr="008C6D3E" w:rsidRDefault="008C6D3E" w:rsidP="008C6D3E">
      <w:pPr>
        <w:rPr>
          <w:rFonts w:ascii="Simplified Arabic" w:hAnsi="Simplified Arabic" w:cs="Simplified Arabic"/>
          <w:sz w:val="32"/>
          <w:szCs w:val="32"/>
          <w:rtl/>
        </w:rPr>
      </w:pPr>
      <w:r w:rsidRPr="008C6D3E">
        <w:rPr>
          <w:rFonts w:ascii="Simplified Arabic" w:hAnsi="Simplified Arabic" w:cs="Simplified Arabic"/>
          <w:sz w:val="32"/>
          <w:szCs w:val="32"/>
          <w:rtl/>
        </w:rPr>
        <w:tab/>
        <w:t xml:space="preserve">وكانت هذه المبايعة على هلاك الأموال ، وقتل الأشراف ، وقبولهم أي تحد من قريش وغيرهم . وقد انفض الجمع بعد ذلك أنْ وعدهم الرسول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أن يهاجر إليهم في الوقت المناسب . </w:t>
      </w:r>
    </w:p>
    <w:p w:rsidR="008C6D3E" w:rsidRDefault="008C6D3E" w:rsidP="008C6D3E">
      <w:pPr>
        <w:rPr>
          <w:rFonts w:ascii="Simplified Arabic" w:hAnsi="Simplified Arabic" w:cs="Simplified Arabic" w:hint="cs"/>
          <w:sz w:val="32"/>
          <w:szCs w:val="32"/>
          <w:rtl/>
        </w:rPr>
      </w:pPr>
    </w:p>
    <w:p w:rsidR="008C6D3E" w:rsidRDefault="008C6D3E" w:rsidP="008C6D3E">
      <w:pPr>
        <w:rPr>
          <w:rFonts w:ascii="Simplified Arabic" w:hAnsi="Simplified Arabic" w:cs="Simplified Arabic" w:hint="cs"/>
          <w:sz w:val="32"/>
          <w:szCs w:val="32"/>
          <w:rtl/>
        </w:rPr>
      </w:pPr>
    </w:p>
    <w:p w:rsidR="008C6D3E" w:rsidRDefault="008C6D3E" w:rsidP="008C6D3E">
      <w:pPr>
        <w:rPr>
          <w:rFonts w:ascii="Simplified Arabic" w:hAnsi="Simplified Arabic" w:cs="Simplified Arabic" w:hint="cs"/>
          <w:sz w:val="32"/>
          <w:szCs w:val="32"/>
          <w:rtl/>
        </w:rPr>
      </w:pPr>
    </w:p>
    <w:p w:rsidR="008C6D3E" w:rsidRDefault="008C6D3E" w:rsidP="008C6D3E">
      <w:pPr>
        <w:rPr>
          <w:rFonts w:ascii="Simplified Arabic" w:hAnsi="Simplified Arabic" w:cs="Simplified Arabic" w:hint="cs"/>
          <w:sz w:val="32"/>
          <w:szCs w:val="32"/>
          <w:rtl/>
        </w:rPr>
      </w:pPr>
    </w:p>
    <w:p w:rsidR="008C6D3E" w:rsidRDefault="008C6D3E" w:rsidP="008C6D3E">
      <w:pPr>
        <w:rPr>
          <w:rFonts w:ascii="Simplified Arabic" w:hAnsi="Simplified Arabic" w:cs="Simplified Arabic" w:hint="cs"/>
          <w:sz w:val="32"/>
          <w:szCs w:val="32"/>
          <w:rtl/>
        </w:rPr>
      </w:pPr>
    </w:p>
    <w:p w:rsidR="008C6D3E" w:rsidRPr="008C6D3E" w:rsidRDefault="008C6D3E" w:rsidP="008C6D3E">
      <w:pPr>
        <w:rPr>
          <w:rFonts w:ascii="Simplified Arabic" w:hAnsi="Simplified Arabic" w:cs="Simplified Arabic"/>
          <w:sz w:val="32"/>
          <w:szCs w:val="32"/>
          <w:highlight w:val="yellow"/>
          <w:rtl/>
        </w:rPr>
      </w:pPr>
      <w:r w:rsidRPr="008C6D3E">
        <w:rPr>
          <w:rFonts w:ascii="Simplified Arabic" w:hAnsi="Simplified Arabic" w:cs="Simplified Arabic"/>
          <w:sz w:val="32"/>
          <w:szCs w:val="32"/>
          <w:highlight w:val="yellow"/>
          <w:rtl/>
        </w:rPr>
        <w:t> </w:t>
      </w:r>
    </w:p>
    <w:p w:rsidR="008C6D3E" w:rsidRDefault="008C6D3E" w:rsidP="008C6D3E">
      <w:pPr>
        <w:rPr>
          <w:rFonts w:ascii="Simplified Arabic" w:hAnsi="Simplified Arabic" w:cs="Simplified Arabic" w:hint="cs"/>
          <w:sz w:val="32"/>
          <w:szCs w:val="32"/>
          <w:rtl/>
        </w:rPr>
      </w:pPr>
      <w:r w:rsidRPr="008C6D3E">
        <w:rPr>
          <w:rFonts w:ascii="Simplified Arabic" w:hAnsi="Simplified Arabic" w:cs="Simplified Arabic"/>
          <w:sz w:val="32"/>
          <w:szCs w:val="32"/>
          <w:highlight w:val="yellow"/>
          <w:rtl/>
        </w:rPr>
        <w:t xml:space="preserve">المحاضرة العاشرة : هجرة الرسول صلى الله عليه </w:t>
      </w:r>
      <w:proofErr w:type="spellStart"/>
      <w:r w:rsidRPr="008C6D3E">
        <w:rPr>
          <w:rFonts w:ascii="Simplified Arabic" w:hAnsi="Simplified Arabic" w:cs="Simplified Arabic"/>
          <w:sz w:val="32"/>
          <w:szCs w:val="32"/>
          <w:highlight w:val="yellow"/>
          <w:rtl/>
        </w:rPr>
        <w:t>وآله</w:t>
      </w:r>
      <w:proofErr w:type="spellEnd"/>
      <w:r w:rsidRPr="008C6D3E">
        <w:rPr>
          <w:rFonts w:ascii="Simplified Arabic" w:hAnsi="Simplified Arabic" w:cs="Simplified Arabic"/>
          <w:sz w:val="32"/>
          <w:szCs w:val="32"/>
          <w:highlight w:val="yellow"/>
          <w:rtl/>
        </w:rPr>
        <w:t xml:space="preserve"> إلى المدينة المنورة</w:t>
      </w:r>
      <w:r w:rsidRPr="008C6D3E">
        <w:rPr>
          <w:rFonts w:ascii="Simplified Arabic" w:hAnsi="Simplified Arabic" w:cs="Simplified Arabic"/>
          <w:sz w:val="32"/>
          <w:szCs w:val="32"/>
          <w:rtl/>
        </w:rPr>
        <w:t xml:space="preserve"> .</w:t>
      </w:r>
    </w:p>
    <w:p w:rsidR="008C6D3E" w:rsidRPr="008C6D3E" w:rsidRDefault="008C6D3E" w:rsidP="008C6D3E">
      <w:pPr>
        <w:rPr>
          <w:rFonts w:ascii="Simplified Arabic" w:hAnsi="Simplified Arabic" w:cs="Simplified Arabic"/>
          <w:sz w:val="32"/>
          <w:szCs w:val="32"/>
          <w:rtl/>
        </w:rPr>
      </w:pPr>
    </w:p>
    <w:p w:rsidR="008C6D3E" w:rsidRDefault="008C6D3E" w:rsidP="008C6D3E">
      <w:pPr>
        <w:rPr>
          <w:rFonts w:ascii="Simplified Arabic" w:hAnsi="Simplified Arabic" w:cs="Simplified Arabic" w:hint="cs"/>
          <w:sz w:val="32"/>
          <w:szCs w:val="32"/>
          <w:rtl/>
        </w:rPr>
      </w:pPr>
      <w:r w:rsidRPr="008C6D3E">
        <w:rPr>
          <w:rFonts w:ascii="Simplified Arabic" w:hAnsi="Simplified Arabic" w:cs="Simplified Arabic"/>
          <w:sz w:val="32"/>
          <w:szCs w:val="32"/>
          <w:rtl/>
        </w:rPr>
        <w:tab/>
        <w:t xml:space="preserve">عندما اشتد إيذاء قريش للمسلمين بعد إسلام جماعة من أهل يثرب أمر النبي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أصحابه بالهجرة إلى يثرب فأخذوا يهاجرون سراً متفرقين وجماعات تاركين وراءهم أموالهم ، ومتاعهم إلا أنّ قريش انتبهوا لهم فمنعوا السفر والتنقل لأي مسلم ولحسن الحظ إنّ معظم المسلمين تمكنوا من الفرار والهجرة إلى يثرب ما عدا النبي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والإمام علي عليه السلام وأبي بكر وعدد قليل من المسجونين والمرضى من المسلمين حتى حان الوقت الذي أقرّ فيه النبي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الهجرة من مكة في شهر ربيع الأول من السنة 13 من البعثة النبوية المباركة فقد اجتمع رؤساء قريش في دار الندوة للتشاور فيما بينهم ، واتخذوا قراراً هو القضاء على النبي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فاختاروا من كلّ قبيلة رجلاً ليهجموا عليه في الليل ، ويقطعوه إربا </w:t>
      </w:r>
      <w:proofErr w:type="spellStart"/>
      <w:r w:rsidRPr="008C6D3E">
        <w:rPr>
          <w:rFonts w:ascii="Simplified Arabic" w:hAnsi="Simplified Arabic" w:cs="Simplified Arabic"/>
          <w:sz w:val="32"/>
          <w:szCs w:val="32"/>
          <w:rtl/>
        </w:rPr>
        <w:t>إربا</w:t>
      </w:r>
      <w:proofErr w:type="spellEnd"/>
      <w:r w:rsidRPr="008C6D3E">
        <w:rPr>
          <w:rFonts w:ascii="Simplified Arabic" w:hAnsi="Simplified Arabic" w:cs="Simplified Arabic"/>
          <w:sz w:val="32"/>
          <w:szCs w:val="32"/>
          <w:rtl/>
        </w:rPr>
        <w:t xml:space="preserve"> فتفرق دمه بين قبائل قريش فلا يستطيع بنو هاشم وبنو عبد المطلب محاربة قريش كلها فيرضون بالدية آنذاك منهم . إلا أنّ جبرائيل عليه السلام نزل على الرسول وأبلغه بمؤامرة المشركين . ثم إنّ النبي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قرر أن ينام شخص في فراشه فنام الإمام علي عليه السلام فحاصر المنزل أربعون فرداً من قريش ، وقبل طلوع الفجر هجم المتآمرون على فراش النبي وفوجئوا بوجود الإمام علي عليه السلام </w:t>
      </w:r>
    </w:p>
    <w:p w:rsidR="008C6D3E" w:rsidRDefault="008C6D3E" w:rsidP="008C6D3E">
      <w:pPr>
        <w:rPr>
          <w:rFonts w:ascii="Simplified Arabic" w:hAnsi="Simplified Arabic" w:cs="Simplified Arabic" w:hint="cs"/>
          <w:sz w:val="32"/>
          <w:szCs w:val="32"/>
          <w:rtl/>
        </w:rPr>
      </w:pPr>
    </w:p>
    <w:p w:rsidR="008C6D3E" w:rsidRPr="008C6D3E" w:rsidRDefault="008C6D3E" w:rsidP="008C6D3E">
      <w:pPr>
        <w:rPr>
          <w:rFonts w:ascii="Simplified Arabic" w:hAnsi="Simplified Arabic" w:cs="Simplified Arabic"/>
          <w:sz w:val="32"/>
          <w:szCs w:val="32"/>
          <w:rtl/>
        </w:rPr>
      </w:pPr>
    </w:p>
    <w:p w:rsidR="008C6D3E" w:rsidRPr="008C6D3E" w:rsidRDefault="008C6D3E" w:rsidP="008C6D3E">
      <w:pPr>
        <w:rPr>
          <w:rFonts w:ascii="Simplified Arabic" w:hAnsi="Simplified Arabic" w:cs="Simplified Arabic"/>
          <w:sz w:val="32"/>
          <w:szCs w:val="32"/>
          <w:rtl/>
        </w:rPr>
      </w:pPr>
    </w:p>
    <w:p w:rsidR="008C6D3E" w:rsidRPr="008C6D3E" w:rsidRDefault="008C6D3E" w:rsidP="008C6D3E">
      <w:pPr>
        <w:rPr>
          <w:rFonts w:ascii="Simplified Arabic" w:hAnsi="Simplified Arabic" w:cs="Simplified Arabic"/>
          <w:sz w:val="32"/>
          <w:szCs w:val="32"/>
          <w:rtl/>
        </w:rPr>
      </w:pPr>
      <w:r w:rsidRPr="008C6D3E">
        <w:rPr>
          <w:rFonts w:ascii="Simplified Arabic" w:hAnsi="Simplified Arabic" w:cs="Simplified Arabic"/>
          <w:sz w:val="32"/>
          <w:szCs w:val="32"/>
          <w:rtl/>
        </w:rPr>
        <w:tab/>
        <w:t xml:space="preserve">كان النبي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وأبو بكر قد أمضيا ليلة الهجرة في غار ثور الواقع جنوب مكة ليعمى على قريش فلا يتبعوا أثره أمّا قريش فبادرت إلى بث العيون والجواسيس في طريق مكة ، وعيّنت ( 100 ) من الإبل جائزة لمن يقبض على النبي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 واستمرت هذه المحاولات ثلاثة أيام بلا جدوى ، وقد أوصى الرسول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علياً عليه السلام بأنْ يؤدي أمانته على أعين الناس وأمره بترتيب رحلة الفواطم وهنّ فاطمة الزهراء عليها السلام ، وفاطمة بنت أسد أم الإمام علي عليه السلام ، وفاطمة بنت الزبير . ومن يريد الهجرة معه من بني هاشم إلى يثرب . </w:t>
      </w:r>
    </w:p>
    <w:p w:rsidR="004120ED" w:rsidRPr="008C6D3E" w:rsidRDefault="008C6D3E" w:rsidP="008C6D3E">
      <w:pPr>
        <w:rPr>
          <w:rFonts w:ascii="Simplified Arabic" w:hAnsi="Simplified Arabic" w:cs="Simplified Arabic"/>
          <w:sz w:val="32"/>
          <w:szCs w:val="32"/>
        </w:rPr>
      </w:pPr>
      <w:r w:rsidRPr="008C6D3E">
        <w:rPr>
          <w:rFonts w:ascii="Simplified Arabic" w:hAnsi="Simplified Arabic" w:cs="Simplified Arabic"/>
          <w:sz w:val="32"/>
          <w:szCs w:val="32"/>
          <w:rtl/>
        </w:rPr>
        <w:tab/>
        <w:t xml:space="preserve">وتوجه الإمام إلى يثرب فخرج الرسول صلى الله عليه </w:t>
      </w:r>
      <w:proofErr w:type="spellStart"/>
      <w:r w:rsidRPr="008C6D3E">
        <w:rPr>
          <w:rFonts w:ascii="Simplified Arabic" w:hAnsi="Simplified Arabic" w:cs="Simplified Arabic"/>
          <w:sz w:val="32"/>
          <w:szCs w:val="32"/>
          <w:rtl/>
        </w:rPr>
        <w:t>وآله</w:t>
      </w:r>
      <w:proofErr w:type="spellEnd"/>
      <w:r w:rsidRPr="008C6D3E">
        <w:rPr>
          <w:rFonts w:ascii="Simplified Arabic" w:hAnsi="Simplified Arabic" w:cs="Simplified Arabic"/>
          <w:sz w:val="32"/>
          <w:szCs w:val="32"/>
          <w:rtl/>
        </w:rPr>
        <w:t xml:space="preserve"> متوجهاً إلى يثرب ، وقد وصل إلى قباء في ( 12 ربيع الأول ) وبنى فيها مسجداً ، ثم توجه إلى يثرب </w:t>
      </w:r>
      <w:bookmarkStart w:id="0" w:name="_GoBack"/>
      <w:bookmarkEnd w:id="0"/>
      <w:r w:rsidRPr="008C6D3E">
        <w:rPr>
          <w:rFonts w:ascii="Simplified Arabic" w:hAnsi="Simplified Arabic" w:cs="Simplified Arabic"/>
          <w:sz w:val="32"/>
          <w:szCs w:val="32"/>
          <w:rtl/>
        </w:rPr>
        <w:t xml:space="preserve">واستقبله الناس ورحبوا به أعظم ترحيب .         </w:t>
      </w:r>
    </w:p>
    <w:sectPr w:rsidR="004120ED" w:rsidRPr="008C6D3E" w:rsidSect="00333F0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33"/>
    <w:rsid w:val="00333F05"/>
    <w:rsid w:val="004120ED"/>
    <w:rsid w:val="008C6D3E"/>
    <w:rsid w:val="00EA66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629</Words>
  <Characters>3588</Characters>
  <Application>Microsoft Office Word</Application>
  <DocSecurity>0</DocSecurity>
  <Lines>29</Lines>
  <Paragraphs>8</Paragraphs>
  <ScaleCrop>false</ScaleCrop>
  <Company>Ahmed-Under</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Dr.Alla</dc:creator>
  <cp:keywords/>
  <dc:description/>
  <cp:lastModifiedBy>Dr.Alla</cp:lastModifiedBy>
  <cp:revision>2</cp:revision>
  <dcterms:created xsi:type="dcterms:W3CDTF">2024-05-09T10:10:00Z</dcterms:created>
  <dcterms:modified xsi:type="dcterms:W3CDTF">2024-05-09T10:12:00Z</dcterms:modified>
</cp:coreProperties>
</file>