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BD4B4" w:themeColor="accent6" w:themeTint="66"/>
  <w:body>
    <w:p w14:paraId="6C5C4CD8" w14:textId="77777777" w:rsidR="00F116BD" w:rsidRPr="00F116BD" w:rsidRDefault="00F116BD" w:rsidP="00F116BD">
      <w:pPr>
        <w:tabs>
          <w:tab w:val="left" w:pos="1036"/>
        </w:tabs>
        <w:spacing w:line="240" w:lineRule="auto"/>
        <w:ind w:left="-523" w:right="-142" w:firstLine="567"/>
        <w:jc w:val="both"/>
        <w:rPr>
          <w:rFonts w:ascii="Hacen Liner XL" w:eastAsia="Calibri" w:hAnsi="Hacen Liner XL" w:cs="Hacen Liner XL"/>
          <w:color w:val="FFFFFF" w:themeColor="background1"/>
          <w:sz w:val="40"/>
          <w:szCs w:val="40"/>
          <w:highlight w:val="darkBlue"/>
          <w:rtl/>
        </w:rPr>
      </w:pPr>
      <w:r w:rsidRPr="00F116BD">
        <w:rPr>
          <w:rFonts w:ascii="Hacen Liner XL" w:eastAsia="Calibri" w:hAnsi="Hacen Liner XL" w:cs="Hacen Liner XL"/>
          <w:color w:val="FFFFFF" w:themeColor="background1"/>
          <w:sz w:val="40"/>
          <w:szCs w:val="40"/>
          <w:highlight w:val="darkBlue"/>
          <w:rtl/>
        </w:rPr>
        <w:t>مفهوم الديمقراطية في العراق القديم:</w:t>
      </w:r>
    </w:p>
    <w:p w14:paraId="2BFCE04C" w14:textId="331C672B" w:rsidR="00F116BD" w:rsidRPr="00F22F57" w:rsidRDefault="00F116BD" w:rsidP="00F116BD">
      <w:pPr>
        <w:jc w:val="center"/>
        <w:rPr>
          <w:b/>
          <w:bCs/>
          <w:color w:val="1F497D" w:themeColor="text2"/>
          <w:sz w:val="40"/>
          <w:szCs w:val="40"/>
          <w:highlight w:val="green"/>
          <w:rtl/>
          <w:lang w:bidi="ar-IQ"/>
        </w:rPr>
      </w:pPr>
      <w:r w:rsidRPr="00F22F57">
        <w:rPr>
          <w:rFonts w:ascii="Hacen Liner XL" w:hAnsi="Hacen Liner XL" w:cs="Hacen Liner XL" w:hint="cs"/>
          <w:b/>
          <w:bCs/>
          <w:color w:val="1F497D" w:themeColor="text2"/>
          <w:sz w:val="40"/>
          <w:szCs w:val="40"/>
          <w:highlight w:val="green"/>
          <w:rtl/>
          <w:lang w:bidi="ar-IQ"/>
        </w:rPr>
        <w:t>محاضرة في مادة حقوق الانسان لطلبة المرحلة الاولى / قسم ال</w:t>
      </w:r>
      <w:r w:rsidR="00197EDF">
        <w:rPr>
          <w:rFonts w:ascii="Hacen Liner XL" w:hAnsi="Hacen Liner XL" w:cs="Hacen Liner XL" w:hint="cs"/>
          <w:b/>
          <w:bCs/>
          <w:color w:val="1F497D" w:themeColor="text2"/>
          <w:sz w:val="40"/>
          <w:szCs w:val="40"/>
          <w:highlight w:val="green"/>
          <w:rtl/>
          <w:lang w:bidi="ar-IQ"/>
        </w:rPr>
        <w:t xml:space="preserve">رياضيات </w:t>
      </w:r>
    </w:p>
    <w:p w14:paraId="1F3597C2" w14:textId="72E6E62D" w:rsidR="00F116BD" w:rsidRPr="00F22F57" w:rsidRDefault="00F116BD" w:rsidP="00F116BD">
      <w:pPr>
        <w:jc w:val="center"/>
        <w:rPr>
          <w:b/>
          <w:bCs/>
          <w:color w:val="1F497D" w:themeColor="text2"/>
          <w:sz w:val="40"/>
          <w:szCs w:val="40"/>
          <w:highlight w:val="magenta"/>
          <w:rtl/>
          <w:lang w:bidi="ar-IQ"/>
        </w:rPr>
      </w:pPr>
      <w:r w:rsidRPr="00F22F57">
        <w:rPr>
          <w:rFonts w:hint="cs"/>
          <w:b/>
          <w:bCs/>
          <w:color w:val="1F497D" w:themeColor="text2"/>
          <w:sz w:val="40"/>
          <w:szCs w:val="40"/>
          <w:highlight w:val="green"/>
          <w:rtl/>
          <w:lang w:bidi="ar-IQ"/>
        </w:rPr>
        <w:t xml:space="preserve">استاذ المادة/ المدرس الدكتور </w:t>
      </w:r>
      <w:r w:rsidR="00197EDF">
        <w:rPr>
          <w:rFonts w:hint="cs"/>
          <w:b/>
          <w:bCs/>
          <w:color w:val="1F497D" w:themeColor="text2"/>
          <w:sz w:val="40"/>
          <w:szCs w:val="40"/>
          <w:highlight w:val="green"/>
          <w:rtl/>
          <w:lang w:bidi="ar-IQ"/>
        </w:rPr>
        <w:t xml:space="preserve">نبراس بلاسم كاظم </w:t>
      </w:r>
    </w:p>
    <w:p w14:paraId="660BA047" w14:textId="77777777" w:rsidR="00F116BD" w:rsidRPr="00F116BD" w:rsidRDefault="00F116BD" w:rsidP="00F116BD">
      <w:pPr>
        <w:tabs>
          <w:tab w:val="left" w:pos="1036"/>
        </w:tabs>
        <w:spacing w:line="240" w:lineRule="auto"/>
        <w:ind w:left="-523" w:right="-142" w:firstLine="567"/>
        <w:jc w:val="both"/>
        <w:rPr>
          <w:rFonts w:ascii="Hacen Liner XL" w:eastAsia="Calibri" w:hAnsi="Hacen Liner XL" w:cs="Hacen Liner XL"/>
          <w:color w:val="FFFFFF" w:themeColor="background1"/>
          <w:sz w:val="40"/>
          <w:szCs w:val="40"/>
          <w:highlight w:val="darkBlue"/>
          <w:rtl/>
        </w:rPr>
      </w:pPr>
      <w:r w:rsidRPr="00F116BD">
        <w:rPr>
          <w:rFonts w:ascii="Hacen Liner XL" w:eastAsia="Calibri" w:hAnsi="Hacen Liner XL" w:cs="Hacen Liner XL"/>
          <w:color w:val="FFFFFF" w:themeColor="background1"/>
          <w:sz w:val="40"/>
          <w:szCs w:val="40"/>
          <w:highlight w:val="darkBlue"/>
          <w:rtl/>
        </w:rPr>
        <w:t>مفهوم الديمقراطية في العراق القديم:</w:t>
      </w:r>
    </w:p>
    <w:p w14:paraId="6710A379" w14:textId="77777777" w:rsidR="00F116BD" w:rsidRPr="00F116BD" w:rsidRDefault="00F116BD" w:rsidP="00F116BD">
      <w:pPr>
        <w:tabs>
          <w:tab w:val="left" w:pos="1036"/>
        </w:tabs>
        <w:spacing w:line="240" w:lineRule="auto"/>
        <w:ind w:left="-523" w:right="-142" w:firstLine="567"/>
        <w:jc w:val="both"/>
        <w:rPr>
          <w:rFonts w:ascii="Calibri" w:eastAsia="Calibri" w:hAnsi="Calibri" w:cs="Simplified Arabic"/>
          <w:sz w:val="44"/>
          <w:szCs w:val="44"/>
          <w:rtl/>
        </w:rPr>
      </w:pPr>
      <w:r w:rsidRPr="00F116BD">
        <w:rPr>
          <w:rFonts w:ascii="Calibri" w:eastAsia="Calibri" w:hAnsi="Calibri" w:cs="Simplified Arabic"/>
          <w:sz w:val="44"/>
          <w:szCs w:val="44"/>
          <w:rtl/>
        </w:rPr>
        <w:t xml:space="preserve">ان الفكر السياسي العراقي </w:t>
      </w:r>
      <w:proofErr w:type="spellStart"/>
      <w:r w:rsidRPr="00F116BD">
        <w:rPr>
          <w:rFonts w:ascii="Calibri" w:eastAsia="Calibri" w:hAnsi="Calibri" w:cs="Simplified Arabic"/>
          <w:sz w:val="44"/>
          <w:szCs w:val="44"/>
          <w:rtl/>
        </w:rPr>
        <w:t>القديم،كان</w:t>
      </w:r>
      <w:proofErr w:type="spellEnd"/>
      <w:r w:rsidRPr="00F116BD">
        <w:rPr>
          <w:rFonts w:ascii="Calibri" w:eastAsia="Calibri" w:hAnsi="Calibri" w:cs="Simplified Arabic"/>
          <w:sz w:val="44"/>
          <w:szCs w:val="44"/>
          <w:rtl/>
        </w:rPr>
        <w:t xml:space="preserve"> قد عرف نمطاً من الديمقراطية، نستطيع تسميته بـ (</w:t>
      </w:r>
      <w:r w:rsidRPr="00F116BD">
        <w:rPr>
          <w:rFonts w:ascii="Calibri" w:eastAsia="Calibri" w:hAnsi="Calibri" w:cs="Simplified Arabic"/>
          <w:b/>
          <w:bCs/>
          <w:sz w:val="44"/>
          <w:szCs w:val="44"/>
          <w:rtl/>
        </w:rPr>
        <w:t>الديمقراطية البدائية</w:t>
      </w:r>
      <w:r w:rsidRPr="00F116BD">
        <w:rPr>
          <w:rFonts w:ascii="Calibri" w:eastAsia="Calibri" w:hAnsi="Calibri" w:cs="Simplified Arabic"/>
          <w:sz w:val="44"/>
          <w:szCs w:val="44"/>
          <w:rtl/>
        </w:rPr>
        <w:t xml:space="preserve">).في مجتمع صنف على أساس أنه </w:t>
      </w:r>
      <w:r w:rsidRPr="00F116BD">
        <w:rPr>
          <w:rFonts w:ascii="Calibri" w:eastAsia="Calibri" w:hAnsi="Calibri" w:cs="Simplified Arabic"/>
          <w:b/>
          <w:bCs/>
          <w:sz w:val="44"/>
          <w:szCs w:val="44"/>
          <w:rtl/>
        </w:rPr>
        <w:t>(مجتمع ديمقراطي وعسكري</w:t>
      </w:r>
      <w:r w:rsidRPr="00F116BD">
        <w:rPr>
          <w:rFonts w:ascii="Calibri" w:eastAsia="Calibri" w:hAnsi="Calibri" w:cs="Simplified Arabic"/>
          <w:sz w:val="44"/>
          <w:szCs w:val="44"/>
          <w:rtl/>
        </w:rPr>
        <w:t>)، وهذا النمط كان سائد أو يقوم في السماء مثلما يقوم في الأرض.</w:t>
      </w:r>
      <w:r w:rsidRPr="00F116BD">
        <w:rPr>
          <w:rFonts w:ascii="Calibri" w:eastAsia="Calibri" w:hAnsi="Calibri" w:cs="Simplified Arabic" w:hint="cs"/>
          <w:sz w:val="44"/>
          <w:szCs w:val="44"/>
          <w:rtl/>
        </w:rPr>
        <w:t xml:space="preserve"> </w:t>
      </w:r>
      <w:r w:rsidRPr="00F116BD">
        <w:rPr>
          <w:rFonts w:ascii="Calibri" w:eastAsia="Calibri" w:hAnsi="Calibri" w:cs="Simplified Arabic"/>
          <w:sz w:val="44"/>
          <w:szCs w:val="44"/>
          <w:rtl/>
        </w:rPr>
        <w:t xml:space="preserve">أما في السماء فإنه نمط </w:t>
      </w:r>
      <w:r w:rsidRPr="00F116BD">
        <w:rPr>
          <w:rFonts w:ascii="Calibri" w:eastAsia="Calibri" w:hAnsi="Calibri" w:cs="Simplified Arabic" w:hint="cs"/>
          <w:sz w:val="44"/>
          <w:szCs w:val="44"/>
          <w:rtl/>
        </w:rPr>
        <w:t>انعكس</w:t>
      </w:r>
      <w:r w:rsidRPr="00F116BD">
        <w:rPr>
          <w:rFonts w:ascii="Calibri" w:eastAsia="Calibri" w:hAnsi="Calibri" w:cs="Simplified Arabic"/>
          <w:sz w:val="44"/>
          <w:szCs w:val="44"/>
          <w:rtl/>
        </w:rPr>
        <w:t xml:space="preserve"> على المستوى الديني وفق أساس يفيد ان مملكة السماء كانت تسودها الديمقراطية البدائية.</w:t>
      </w:r>
    </w:p>
    <w:p w14:paraId="045C5771" w14:textId="77777777" w:rsidR="00F116BD" w:rsidRPr="00F116BD" w:rsidRDefault="00F116BD" w:rsidP="00F116BD">
      <w:pPr>
        <w:tabs>
          <w:tab w:val="left" w:pos="1036"/>
        </w:tabs>
        <w:spacing w:line="240" w:lineRule="auto"/>
        <w:ind w:left="-523" w:right="-142" w:firstLine="567"/>
        <w:jc w:val="both"/>
        <w:rPr>
          <w:rFonts w:ascii="Calibri" w:eastAsia="Calibri" w:hAnsi="Calibri" w:cs="Simplified Arabic"/>
          <w:sz w:val="44"/>
          <w:szCs w:val="44"/>
          <w:rtl/>
        </w:rPr>
      </w:pPr>
      <w:r w:rsidRPr="00F116BD">
        <w:rPr>
          <w:rFonts w:ascii="Calibri" w:eastAsia="Calibri" w:hAnsi="Calibri" w:cs="Simplified Arabic"/>
          <w:sz w:val="44"/>
          <w:szCs w:val="44"/>
          <w:rtl/>
        </w:rPr>
        <w:t xml:space="preserve"> فقد كانت آلهة العراقيين </w:t>
      </w:r>
      <w:r w:rsidRPr="00F116BD">
        <w:rPr>
          <w:rFonts w:ascii="Calibri" w:eastAsia="Calibri" w:hAnsi="Calibri" w:cs="Simplified Arabic"/>
          <w:b/>
          <w:bCs/>
          <w:sz w:val="44"/>
          <w:szCs w:val="44"/>
          <w:rtl/>
        </w:rPr>
        <w:t>مقيدة بقرارات مجلسها</w:t>
      </w:r>
      <w:r w:rsidRPr="00F116BD">
        <w:rPr>
          <w:rFonts w:ascii="Calibri" w:eastAsia="Calibri" w:hAnsi="Calibri" w:cs="Simplified Arabic"/>
          <w:sz w:val="44"/>
          <w:szCs w:val="44"/>
          <w:rtl/>
        </w:rPr>
        <w:t xml:space="preserve"> وكانت لذلك المجلس أو الندوة </w:t>
      </w:r>
      <w:r w:rsidRPr="00F116BD">
        <w:rPr>
          <w:rFonts w:ascii="Calibri" w:eastAsia="Calibri" w:hAnsi="Calibri" w:cs="Simplified Arabic"/>
          <w:b/>
          <w:bCs/>
          <w:sz w:val="44"/>
          <w:szCs w:val="44"/>
          <w:rtl/>
        </w:rPr>
        <w:t>صلاحيات دينية  وأخرى عقابية</w:t>
      </w:r>
      <w:r w:rsidRPr="00F116BD">
        <w:rPr>
          <w:rFonts w:ascii="Calibri" w:eastAsia="Calibri" w:hAnsi="Calibri" w:cs="Simplified Arabic"/>
          <w:sz w:val="44"/>
          <w:szCs w:val="44"/>
          <w:rtl/>
        </w:rPr>
        <w:t xml:space="preserve"> معينة لتحديد </w:t>
      </w:r>
      <w:r w:rsidRPr="00F116BD">
        <w:rPr>
          <w:rFonts w:ascii="Calibri" w:eastAsia="Calibri" w:hAnsi="Calibri" w:cs="Simplified Arabic" w:hint="cs"/>
          <w:sz w:val="44"/>
          <w:szCs w:val="44"/>
          <w:rtl/>
        </w:rPr>
        <w:t>ا</w:t>
      </w:r>
      <w:r w:rsidRPr="00F116BD">
        <w:rPr>
          <w:rFonts w:ascii="Calibri" w:eastAsia="Calibri" w:hAnsi="Calibri" w:cs="Simplified Arabic"/>
          <w:sz w:val="44"/>
          <w:szCs w:val="44"/>
          <w:rtl/>
        </w:rPr>
        <w:t>ل</w:t>
      </w:r>
      <w:r w:rsidRPr="00F116BD">
        <w:rPr>
          <w:rFonts w:ascii="Calibri" w:eastAsia="Calibri" w:hAnsi="Calibri" w:cs="Simplified Arabic" w:hint="cs"/>
          <w:sz w:val="44"/>
          <w:szCs w:val="44"/>
          <w:rtl/>
        </w:rPr>
        <w:t>آ</w:t>
      </w:r>
      <w:r w:rsidRPr="00F116BD">
        <w:rPr>
          <w:rFonts w:ascii="Calibri" w:eastAsia="Calibri" w:hAnsi="Calibri" w:cs="Simplified Arabic"/>
          <w:sz w:val="44"/>
          <w:szCs w:val="44"/>
          <w:rtl/>
        </w:rPr>
        <w:t xml:space="preserve">جال ومحاكمة الإنسان على </w:t>
      </w:r>
      <w:r w:rsidRPr="00F116BD">
        <w:rPr>
          <w:rFonts w:ascii="Calibri" w:eastAsia="Calibri" w:hAnsi="Calibri" w:cs="Simplified Arabic" w:hint="cs"/>
          <w:sz w:val="44"/>
          <w:szCs w:val="44"/>
          <w:rtl/>
        </w:rPr>
        <w:t>ع</w:t>
      </w:r>
      <w:r w:rsidRPr="00F116BD">
        <w:rPr>
          <w:rFonts w:ascii="Calibri" w:eastAsia="Calibri" w:hAnsi="Calibri" w:cs="Simplified Arabic"/>
          <w:sz w:val="44"/>
          <w:szCs w:val="44"/>
          <w:rtl/>
        </w:rPr>
        <w:t xml:space="preserve">قوقه وارتكابه ما يغضب الإلهة أو </w:t>
      </w:r>
      <w:r w:rsidRPr="00F116BD">
        <w:rPr>
          <w:rFonts w:ascii="Calibri" w:eastAsia="Calibri" w:hAnsi="Calibri" w:cs="Simplified Arabic" w:hint="cs"/>
          <w:sz w:val="44"/>
          <w:szCs w:val="44"/>
          <w:rtl/>
        </w:rPr>
        <w:t>انتخاب</w:t>
      </w:r>
      <w:r w:rsidRPr="00F116BD">
        <w:rPr>
          <w:rFonts w:ascii="Calibri" w:eastAsia="Calibri" w:hAnsi="Calibri" w:cs="Simplified Arabic"/>
          <w:sz w:val="44"/>
          <w:szCs w:val="44"/>
          <w:rtl/>
        </w:rPr>
        <w:t xml:space="preserve"> أحد </w:t>
      </w:r>
      <w:r w:rsidRPr="00F116BD">
        <w:rPr>
          <w:rFonts w:ascii="Calibri" w:eastAsia="Calibri" w:hAnsi="Calibri" w:cs="Simplified Arabic" w:hint="cs"/>
          <w:sz w:val="44"/>
          <w:szCs w:val="44"/>
          <w:rtl/>
        </w:rPr>
        <w:t>ا</w:t>
      </w:r>
      <w:r w:rsidRPr="00F116BD">
        <w:rPr>
          <w:rFonts w:ascii="Calibri" w:eastAsia="Calibri" w:hAnsi="Calibri" w:cs="Simplified Arabic"/>
          <w:sz w:val="44"/>
          <w:szCs w:val="44"/>
          <w:rtl/>
        </w:rPr>
        <w:t>ل</w:t>
      </w:r>
      <w:r w:rsidRPr="00F116BD">
        <w:rPr>
          <w:rFonts w:ascii="Calibri" w:eastAsia="Calibri" w:hAnsi="Calibri" w:cs="Simplified Arabic" w:hint="cs"/>
          <w:sz w:val="44"/>
          <w:szCs w:val="44"/>
          <w:rtl/>
        </w:rPr>
        <w:t>آ</w:t>
      </w:r>
      <w:r w:rsidRPr="00F116BD">
        <w:rPr>
          <w:rFonts w:ascii="Calibri" w:eastAsia="Calibri" w:hAnsi="Calibri" w:cs="Simplified Arabic"/>
          <w:sz w:val="44"/>
          <w:szCs w:val="44"/>
          <w:rtl/>
        </w:rPr>
        <w:t xml:space="preserve">لهة ليكون رئيساً لهذا </w:t>
      </w:r>
      <w:proofErr w:type="spellStart"/>
      <w:r w:rsidRPr="00F116BD">
        <w:rPr>
          <w:rFonts w:ascii="Calibri" w:eastAsia="Calibri" w:hAnsi="Calibri" w:cs="Simplified Arabic"/>
          <w:sz w:val="44"/>
          <w:szCs w:val="44"/>
          <w:rtl/>
        </w:rPr>
        <w:t>المجلس،ومنحه</w:t>
      </w:r>
      <w:proofErr w:type="spellEnd"/>
      <w:r w:rsidRPr="00F116BD">
        <w:rPr>
          <w:rFonts w:ascii="Calibri" w:eastAsia="Calibri" w:hAnsi="Calibri" w:cs="Simplified Arabic"/>
          <w:sz w:val="44"/>
          <w:szCs w:val="44"/>
          <w:rtl/>
        </w:rPr>
        <w:t xml:space="preserve"> السلطة المطلقة في حالة الطوارئ والظروف الاستثنائية، </w:t>
      </w:r>
      <w:r w:rsidRPr="00F116BD">
        <w:rPr>
          <w:rFonts w:ascii="Calibri" w:eastAsia="Calibri" w:hAnsi="Calibri" w:cs="Simplified Arabic" w:hint="cs"/>
          <w:sz w:val="44"/>
          <w:szCs w:val="44"/>
          <w:rtl/>
        </w:rPr>
        <w:t>وإسباغ</w:t>
      </w:r>
      <w:r w:rsidRPr="00F116BD">
        <w:rPr>
          <w:rFonts w:ascii="Calibri" w:eastAsia="Calibri" w:hAnsi="Calibri" w:cs="Simplified Arabic"/>
          <w:sz w:val="44"/>
          <w:szCs w:val="44"/>
          <w:rtl/>
        </w:rPr>
        <w:t xml:space="preserve"> صفة الملكية على </w:t>
      </w:r>
      <w:r w:rsidRPr="00F116BD">
        <w:rPr>
          <w:rFonts w:ascii="Calibri" w:eastAsia="Calibri" w:hAnsi="Calibri" w:cs="Simplified Arabic" w:hint="cs"/>
          <w:sz w:val="44"/>
          <w:szCs w:val="44"/>
          <w:rtl/>
        </w:rPr>
        <w:t>إنسان</w:t>
      </w:r>
      <w:r w:rsidRPr="00F116BD">
        <w:rPr>
          <w:rFonts w:ascii="Calibri" w:eastAsia="Calibri" w:hAnsi="Calibri" w:cs="Simplified Arabic"/>
          <w:sz w:val="44"/>
          <w:szCs w:val="44"/>
          <w:rtl/>
        </w:rPr>
        <w:t xml:space="preserve"> معين ليحكم </w:t>
      </w:r>
      <w:proofErr w:type="spellStart"/>
      <w:r w:rsidRPr="00F116BD">
        <w:rPr>
          <w:rFonts w:ascii="Calibri" w:eastAsia="Calibri" w:hAnsi="Calibri" w:cs="Simplified Arabic" w:hint="cs"/>
          <w:sz w:val="44"/>
          <w:szCs w:val="44"/>
          <w:rtl/>
        </w:rPr>
        <w:t>بإسم</w:t>
      </w:r>
      <w:proofErr w:type="spellEnd"/>
      <w:r w:rsidRPr="00F116BD">
        <w:rPr>
          <w:rFonts w:ascii="Calibri" w:eastAsia="Calibri" w:hAnsi="Calibri" w:cs="Simplified Arabic"/>
          <w:sz w:val="44"/>
          <w:szCs w:val="44"/>
          <w:rtl/>
        </w:rPr>
        <w:t xml:space="preserve"> </w:t>
      </w:r>
      <w:r w:rsidRPr="00F116BD">
        <w:rPr>
          <w:rFonts w:ascii="Calibri" w:eastAsia="Calibri" w:hAnsi="Calibri" w:cs="Simplified Arabic" w:hint="cs"/>
          <w:sz w:val="44"/>
          <w:szCs w:val="44"/>
          <w:rtl/>
        </w:rPr>
        <w:t>ا</w:t>
      </w:r>
      <w:r w:rsidRPr="00F116BD">
        <w:rPr>
          <w:rFonts w:ascii="Calibri" w:eastAsia="Calibri" w:hAnsi="Calibri" w:cs="Simplified Arabic"/>
          <w:sz w:val="44"/>
          <w:szCs w:val="44"/>
          <w:rtl/>
        </w:rPr>
        <w:t>ل</w:t>
      </w:r>
      <w:r w:rsidRPr="00F116BD">
        <w:rPr>
          <w:rFonts w:ascii="Calibri" w:eastAsia="Calibri" w:hAnsi="Calibri" w:cs="Simplified Arabic" w:hint="cs"/>
          <w:sz w:val="44"/>
          <w:szCs w:val="44"/>
          <w:rtl/>
        </w:rPr>
        <w:t>آ</w:t>
      </w:r>
      <w:r w:rsidRPr="00F116BD">
        <w:rPr>
          <w:rFonts w:ascii="Calibri" w:eastAsia="Calibri" w:hAnsi="Calibri" w:cs="Simplified Arabic"/>
          <w:sz w:val="44"/>
          <w:szCs w:val="44"/>
          <w:rtl/>
        </w:rPr>
        <w:t xml:space="preserve">لهة على </w:t>
      </w:r>
      <w:r w:rsidRPr="00F116BD">
        <w:rPr>
          <w:rFonts w:ascii="Calibri" w:eastAsia="Calibri" w:hAnsi="Calibri" w:cs="Simplified Arabic" w:hint="cs"/>
          <w:sz w:val="44"/>
          <w:szCs w:val="44"/>
          <w:rtl/>
        </w:rPr>
        <w:t>الأرض</w:t>
      </w:r>
      <w:r w:rsidRPr="00F116BD">
        <w:rPr>
          <w:rFonts w:ascii="Calibri" w:eastAsia="Calibri" w:hAnsi="Calibri" w:cs="Simplified Arabic"/>
          <w:sz w:val="44"/>
          <w:szCs w:val="44"/>
          <w:rtl/>
        </w:rPr>
        <w:t xml:space="preserve">. </w:t>
      </w:r>
    </w:p>
    <w:p w14:paraId="65932E8A" w14:textId="77777777" w:rsidR="00F116BD" w:rsidRPr="00F116BD" w:rsidRDefault="00F116BD" w:rsidP="00F116BD">
      <w:pPr>
        <w:tabs>
          <w:tab w:val="left" w:pos="1036"/>
        </w:tabs>
        <w:spacing w:line="240" w:lineRule="auto"/>
        <w:ind w:left="-523" w:right="-142" w:firstLine="567"/>
        <w:jc w:val="both"/>
        <w:rPr>
          <w:rFonts w:ascii="Calibri" w:eastAsia="Calibri" w:hAnsi="Calibri" w:cs="Simplified Arabic"/>
          <w:sz w:val="44"/>
          <w:szCs w:val="44"/>
          <w:rtl/>
        </w:rPr>
      </w:pPr>
      <w:r w:rsidRPr="00F116BD">
        <w:rPr>
          <w:rFonts w:ascii="Calibri" w:eastAsia="Calibri" w:hAnsi="Calibri" w:cs="Simplified Arabic"/>
          <w:sz w:val="44"/>
          <w:szCs w:val="44"/>
          <w:rtl/>
        </w:rPr>
        <w:t>ان ممارسة السلطة داخل المجتمع الإلهي (السم</w:t>
      </w:r>
      <w:r w:rsidRPr="00F116BD">
        <w:rPr>
          <w:rFonts w:ascii="Calibri" w:eastAsia="Calibri" w:hAnsi="Calibri" w:cs="Simplified Arabic" w:hint="cs"/>
          <w:sz w:val="44"/>
          <w:szCs w:val="44"/>
          <w:rtl/>
        </w:rPr>
        <w:t>ا</w:t>
      </w:r>
      <w:r w:rsidRPr="00F116BD">
        <w:rPr>
          <w:rFonts w:ascii="Calibri" w:eastAsia="Calibri" w:hAnsi="Calibri" w:cs="Simplified Arabic"/>
          <w:sz w:val="44"/>
          <w:szCs w:val="44"/>
          <w:rtl/>
        </w:rPr>
        <w:t>وي) كانت مطبوعة بطابع الديمقراطية البدائية ان صورة الدولة الإلهية أو الكونية هذه تعكس صورة الدولة التي قد عرفها العراقيون القدامى بوصفها الدولة التي وجدت في عصر ما قبل التاريخ.</w:t>
      </w:r>
    </w:p>
    <w:p w14:paraId="5A6D4F94" w14:textId="77777777" w:rsidR="00F116BD" w:rsidRPr="00F116BD" w:rsidRDefault="00F116BD" w:rsidP="00F116BD">
      <w:pPr>
        <w:tabs>
          <w:tab w:val="left" w:pos="1036"/>
        </w:tabs>
        <w:spacing w:line="240" w:lineRule="auto"/>
        <w:ind w:left="-523" w:right="-142" w:firstLine="567"/>
        <w:jc w:val="both"/>
        <w:rPr>
          <w:rFonts w:ascii="Calibri" w:eastAsia="Calibri" w:hAnsi="Calibri" w:cs="Simplified Arabic"/>
          <w:sz w:val="44"/>
          <w:szCs w:val="44"/>
          <w:rtl/>
        </w:rPr>
      </w:pPr>
      <w:r w:rsidRPr="00F116BD">
        <w:rPr>
          <w:rFonts w:ascii="Calibri" w:eastAsia="Calibri" w:hAnsi="Calibri" w:cs="Simplified Arabic"/>
          <w:sz w:val="44"/>
          <w:szCs w:val="44"/>
          <w:rtl/>
        </w:rPr>
        <w:t xml:space="preserve">ان البابلي عندما جعل الكون يتكامل </w:t>
      </w:r>
      <w:proofErr w:type="spellStart"/>
      <w:r w:rsidRPr="00F116BD">
        <w:rPr>
          <w:rFonts w:ascii="Calibri" w:eastAsia="Calibri" w:hAnsi="Calibri" w:cs="Simplified Arabic"/>
          <w:sz w:val="44"/>
          <w:szCs w:val="44"/>
          <w:rtl/>
        </w:rPr>
        <w:t>لعينه،كان</w:t>
      </w:r>
      <w:proofErr w:type="spellEnd"/>
      <w:r w:rsidRPr="00F116BD">
        <w:rPr>
          <w:rFonts w:ascii="Calibri" w:eastAsia="Calibri" w:hAnsi="Calibri" w:cs="Simplified Arabic"/>
          <w:sz w:val="44"/>
          <w:szCs w:val="44"/>
          <w:rtl/>
        </w:rPr>
        <w:t xml:space="preserve"> يعيش في ديمقراطية </w:t>
      </w:r>
      <w:proofErr w:type="spellStart"/>
      <w:r w:rsidRPr="00F116BD">
        <w:rPr>
          <w:rFonts w:ascii="Calibri" w:eastAsia="Calibri" w:hAnsi="Calibri" w:cs="Simplified Arabic"/>
          <w:sz w:val="44"/>
          <w:szCs w:val="44"/>
          <w:rtl/>
        </w:rPr>
        <w:t>بدائية،وكانت</w:t>
      </w:r>
      <w:proofErr w:type="spellEnd"/>
      <w:r w:rsidRPr="00F116BD">
        <w:rPr>
          <w:rFonts w:ascii="Calibri" w:eastAsia="Calibri" w:hAnsi="Calibri" w:cs="Simplified Arabic"/>
          <w:sz w:val="44"/>
          <w:szCs w:val="44"/>
          <w:rtl/>
        </w:rPr>
        <w:t xml:space="preserve"> المشاريع الكبرى والقرارات الخطيرة تنبثق من مجلس عام لجميع المواطنين، ولم يكن هناك فرد واحد هو </w:t>
      </w:r>
      <w:proofErr w:type="spellStart"/>
      <w:r w:rsidRPr="00F116BD">
        <w:rPr>
          <w:rFonts w:ascii="Calibri" w:eastAsia="Calibri" w:hAnsi="Calibri" w:cs="Simplified Arabic"/>
          <w:sz w:val="44"/>
          <w:szCs w:val="44"/>
          <w:rtl/>
        </w:rPr>
        <w:t>المضطلع</w:t>
      </w:r>
      <w:proofErr w:type="spellEnd"/>
      <w:r w:rsidRPr="00F116BD">
        <w:rPr>
          <w:rFonts w:ascii="Calibri" w:eastAsia="Calibri" w:hAnsi="Calibri" w:cs="Simplified Arabic"/>
          <w:sz w:val="44"/>
          <w:szCs w:val="44"/>
          <w:rtl/>
        </w:rPr>
        <w:t xml:space="preserve"> </w:t>
      </w:r>
      <w:proofErr w:type="spellStart"/>
      <w:r w:rsidRPr="00F116BD">
        <w:rPr>
          <w:rFonts w:ascii="Calibri" w:eastAsia="Calibri" w:hAnsi="Calibri" w:cs="Simplified Arabic"/>
          <w:sz w:val="44"/>
          <w:szCs w:val="44"/>
          <w:rtl/>
        </w:rPr>
        <w:t>بها.فمن</w:t>
      </w:r>
      <w:proofErr w:type="spellEnd"/>
      <w:r w:rsidRPr="00F116BD">
        <w:rPr>
          <w:rFonts w:ascii="Calibri" w:eastAsia="Calibri" w:hAnsi="Calibri" w:cs="Simplified Arabic"/>
          <w:sz w:val="44"/>
          <w:szCs w:val="44"/>
          <w:rtl/>
        </w:rPr>
        <w:t xml:space="preserve"> الطبيعي </w:t>
      </w:r>
      <w:proofErr w:type="spellStart"/>
      <w:r w:rsidRPr="00F116BD">
        <w:rPr>
          <w:rFonts w:ascii="Calibri" w:eastAsia="Calibri" w:hAnsi="Calibri" w:cs="Simplified Arabic"/>
          <w:sz w:val="44"/>
          <w:szCs w:val="44"/>
          <w:rtl/>
        </w:rPr>
        <w:t>إذن،بموجب</w:t>
      </w:r>
      <w:proofErr w:type="spellEnd"/>
      <w:r w:rsidRPr="00F116BD">
        <w:rPr>
          <w:rFonts w:ascii="Calibri" w:eastAsia="Calibri" w:hAnsi="Calibri" w:cs="Simplified Arabic"/>
          <w:sz w:val="44"/>
          <w:szCs w:val="44"/>
          <w:rtl/>
        </w:rPr>
        <w:t xml:space="preserve"> هذا وفي مح</w:t>
      </w:r>
      <w:r w:rsidRPr="00F116BD">
        <w:rPr>
          <w:rFonts w:ascii="Calibri" w:eastAsia="Calibri" w:hAnsi="Calibri" w:cs="Simplified Arabic" w:hint="cs"/>
          <w:sz w:val="44"/>
          <w:szCs w:val="44"/>
          <w:rtl/>
        </w:rPr>
        <w:t>ا</w:t>
      </w:r>
      <w:r w:rsidRPr="00F116BD">
        <w:rPr>
          <w:rFonts w:ascii="Calibri" w:eastAsia="Calibri" w:hAnsi="Calibri" w:cs="Simplified Arabic"/>
          <w:sz w:val="44"/>
          <w:szCs w:val="44"/>
          <w:rtl/>
        </w:rPr>
        <w:t xml:space="preserve">ولة البابلي فهم </w:t>
      </w:r>
      <w:r w:rsidRPr="00F116BD">
        <w:rPr>
          <w:rFonts w:ascii="Calibri" w:eastAsia="Calibri" w:hAnsi="Calibri" w:cs="Simplified Arabic" w:hint="cs"/>
          <w:sz w:val="44"/>
          <w:szCs w:val="44"/>
          <w:rtl/>
        </w:rPr>
        <w:t>الأحداث</w:t>
      </w:r>
      <w:r w:rsidRPr="00F116BD">
        <w:rPr>
          <w:rFonts w:ascii="Calibri" w:eastAsia="Calibri" w:hAnsi="Calibri" w:cs="Simplified Arabic"/>
          <w:sz w:val="44"/>
          <w:szCs w:val="44"/>
          <w:rtl/>
        </w:rPr>
        <w:t xml:space="preserve"> </w:t>
      </w:r>
      <w:proofErr w:type="spellStart"/>
      <w:r w:rsidRPr="00F116BD">
        <w:rPr>
          <w:rFonts w:ascii="Calibri" w:eastAsia="Calibri" w:hAnsi="Calibri" w:cs="Simplified Arabic"/>
          <w:sz w:val="44"/>
          <w:szCs w:val="44"/>
          <w:rtl/>
        </w:rPr>
        <w:t>الكونية،أن</w:t>
      </w:r>
      <w:proofErr w:type="spellEnd"/>
      <w:r w:rsidRPr="00F116BD">
        <w:rPr>
          <w:rFonts w:ascii="Calibri" w:eastAsia="Calibri" w:hAnsi="Calibri" w:cs="Simplified Arabic"/>
          <w:sz w:val="44"/>
          <w:szCs w:val="44"/>
          <w:rtl/>
        </w:rPr>
        <w:t xml:space="preserve"> يعنى بوجه خاص بالطرق التي </w:t>
      </w:r>
      <w:proofErr w:type="spellStart"/>
      <w:r w:rsidRPr="00F116BD">
        <w:rPr>
          <w:rFonts w:ascii="Calibri" w:eastAsia="Calibri" w:hAnsi="Calibri" w:cs="Simplified Arabic"/>
          <w:sz w:val="44"/>
          <w:szCs w:val="44"/>
          <w:rtl/>
        </w:rPr>
        <w:t>تنتهيها</w:t>
      </w:r>
      <w:proofErr w:type="spellEnd"/>
      <w:r w:rsidRPr="00F116BD">
        <w:rPr>
          <w:rFonts w:ascii="Calibri" w:eastAsia="Calibri" w:hAnsi="Calibri" w:cs="Simplified Arabic"/>
          <w:sz w:val="44"/>
          <w:szCs w:val="44"/>
          <w:rtl/>
        </w:rPr>
        <w:t xml:space="preserve"> قوى الكون الفردية في التع</w:t>
      </w:r>
      <w:r w:rsidRPr="00F116BD">
        <w:rPr>
          <w:rFonts w:ascii="Calibri" w:eastAsia="Calibri" w:hAnsi="Calibri" w:cs="Simplified Arabic" w:hint="cs"/>
          <w:sz w:val="44"/>
          <w:szCs w:val="44"/>
          <w:rtl/>
        </w:rPr>
        <w:t>ا</w:t>
      </w:r>
      <w:r w:rsidRPr="00F116BD">
        <w:rPr>
          <w:rFonts w:ascii="Calibri" w:eastAsia="Calibri" w:hAnsi="Calibri" w:cs="Simplified Arabic"/>
          <w:sz w:val="44"/>
          <w:szCs w:val="44"/>
          <w:rtl/>
        </w:rPr>
        <w:t xml:space="preserve">ون والتكاثف على إدارة أمور الكون وقد كان في حياة وادي الرافدين جهاز شعبي يتمثل في مجلسين هما المجلس العام ومجلس </w:t>
      </w:r>
      <w:proofErr w:type="spellStart"/>
      <w:r w:rsidRPr="00F116BD">
        <w:rPr>
          <w:rFonts w:ascii="Calibri" w:eastAsia="Calibri" w:hAnsi="Calibri" w:cs="Simplified Arabic"/>
          <w:sz w:val="44"/>
          <w:szCs w:val="44"/>
          <w:rtl/>
        </w:rPr>
        <w:t>الكبار.وكما</w:t>
      </w:r>
      <w:proofErr w:type="spellEnd"/>
      <w:r w:rsidRPr="00F116BD">
        <w:rPr>
          <w:rFonts w:ascii="Calibri" w:eastAsia="Calibri" w:hAnsi="Calibri" w:cs="Simplified Arabic"/>
          <w:sz w:val="44"/>
          <w:szCs w:val="44"/>
          <w:rtl/>
        </w:rPr>
        <w:t xml:space="preserve"> هو الأمر في المجتمع الإلهي فان صورة الديمقراطية البدائية في الأرض أخذت بالتضاؤل والتواري مع ظهور سلطة الملك المركزية ولكن رغم ذلك فان تمتع الملك بالسلطة المركزية الثابتة والدائمة والشخصية كان مرهوناً ًبتقديم الخدمات للشعب.</w:t>
      </w:r>
    </w:p>
    <w:p w14:paraId="2E92CCBD" w14:textId="77777777" w:rsidR="00F116BD" w:rsidRPr="00F116BD" w:rsidRDefault="00F116BD" w:rsidP="00F116BD">
      <w:pPr>
        <w:tabs>
          <w:tab w:val="left" w:pos="1036"/>
        </w:tabs>
        <w:spacing w:line="240" w:lineRule="auto"/>
        <w:ind w:left="-523" w:right="-142" w:firstLine="567"/>
        <w:jc w:val="both"/>
        <w:rPr>
          <w:rFonts w:ascii="Calibri" w:eastAsia="Calibri" w:hAnsi="Calibri" w:cs="Simplified Arabic"/>
          <w:sz w:val="44"/>
          <w:szCs w:val="44"/>
          <w:rtl/>
        </w:rPr>
      </w:pPr>
      <w:r w:rsidRPr="00F116BD">
        <w:rPr>
          <w:rFonts w:ascii="Calibri" w:eastAsia="Calibri" w:hAnsi="Calibri" w:cs="Simplified Arabic"/>
          <w:sz w:val="44"/>
          <w:szCs w:val="44"/>
          <w:rtl/>
        </w:rPr>
        <w:t xml:space="preserve">هكذا وفي حدود الصورة التي اتخذتها العلاقة بين السلطة السياسية والشعب عرفت الملامح </w:t>
      </w:r>
      <w:r w:rsidRPr="00F116BD">
        <w:rPr>
          <w:rFonts w:ascii="Calibri" w:eastAsia="Calibri" w:hAnsi="Calibri" w:cs="Simplified Arabic" w:hint="cs"/>
          <w:sz w:val="44"/>
          <w:szCs w:val="44"/>
          <w:rtl/>
        </w:rPr>
        <w:t>الأساسية</w:t>
      </w:r>
      <w:r w:rsidRPr="00F116BD">
        <w:rPr>
          <w:rFonts w:ascii="Calibri" w:eastAsia="Calibri" w:hAnsi="Calibri" w:cs="Simplified Arabic"/>
          <w:sz w:val="44"/>
          <w:szCs w:val="44"/>
          <w:rtl/>
        </w:rPr>
        <w:t xml:space="preserve"> للديمقراطية بصيغتها البدائية في العراق القديم.</w:t>
      </w:r>
    </w:p>
    <w:p w14:paraId="50C53EAF" w14:textId="77777777" w:rsidR="00F116BD" w:rsidRPr="00F116BD" w:rsidRDefault="00F116BD" w:rsidP="00F116BD">
      <w:pPr>
        <w:tabs>
          <w:tab w:val="left" w:pos="1036"/>
        </w:tabs>
        <w:spacing w:line="240" w:lineRule="auto"/>
        <w:ind w:left="-523" w:right="-142" w:firstLine="567"/>
        <w:jc w:val="both"/>
        <w:rPr>
          <w:rFonts w:ascii="Calibri" w:eastAsia="Calibri" w:hAnsi="Calibri" w:cs="Simplified Arabic"/>
          <w:sz w:val="44"/>
          <w:szCs w:val="44"/>
          <w:rtl/>
        </w:rPr>
      </w:pPr>
      <w:r w:rsidRPr="00F116BD">
        <w:rPr>
          <w:rFonts w:ascii="Calibri" w:eastAsia="Calibri" w:hAnsi="Calibri" w:cs="Simplified Arabic"/>
          <w:sz w:val="44"/>
          <w:szCs w:val="44"/>
          <w:rtl/>
        </w:rPr>
        <w:t xml:space="preserve">خلاصة ما تقدم ان مفهوم الديمقراطية البدائية قد لا يكون منسجماً مع النمط التقليدي للديمقراطية الذي عرفه </w:t>
      </w:r>
      <w:proofErr w:type="spellStart"/>
      <w:r w:rsidRPr="00F116BD">
        <w:rPr>
          <w:rFonts w:ascii="Calibri" w:eastAsia="Calibri" w:hAnsi="Calibri" w:cs="Simplified Arabic"/>
          <w:sz w:val="44"/>
          <w:szCs w:val="44"/>
          <w:rtl/>
        </w:rPr>
        <w:t>الإغريق،ولكنه</w:t>
      </w:r>
      <w:proofErr w:type="spellEnd"/>
      <w:r w:rsidRPr="00F116BD">
        <w:rPr>
          <w:rFonts w:ascii="Calibri" w:eastAsia="Calibri" w:hAnsi="Calibri" w:cs="Simplified Arabic"/>
          <w:sz w:val="44"/>
          <w:szCs w:val="44"/>
          <w:rtl/>
        </w:rPr>
        <w:t xml:space="preserve"> في الوقت نفسه يعبر عن نوع من الأصالة بقدر ما كانت الديمقراطية تبدو بموجبه بوصفها تكريس الحكم من أجل </w:t>
      </w:r>
      <w:proofErr w:type="spellStart"/>
      <w:r w:rsidRPr="00F116BD">
        <w:rPr>
          <w:rFonts w:ascii="Calibri" w:eastAsia="Calibri" w:hAnsi="Calibri" w:cs="Simplified Arabic"/>
          <w:sz w:val="44"/>
          <w:szCs w:val="44"/>
          <w:rtl/>
        </w:rPr>
        <w:t>الشعب،يضاف</w:t>
      </w:r>
      <w:proofErr w:type="spellEnd"/>
      <w:r w:rsidRPr="00F116BD">
        <w:rPr>
          <w:rFonts w:ascii="Calibri" w:eastAsia="Calibri" w:hAnsi="Calibri" w:cs="Simplified Arabic"/>
          <w:sz w:val="44"/>
          <w:szCs w:val="44"/>
          <w:rtl/>
        </w:rPr>
        <w:t xml:space="preserve"> إلى ذلك ان نمط الديمقراطية </w:t>
      </w:r>
      <w:proofErr w:type="spellStart"/>
      <w:r w:rsidRPr="00F116BD">
        <w:rPr>
          <w:rFonts w:ascii="Calibri" w:eastAsia="Calibri" w:hAnsi="Calibri" w:cs="Simplified Arabic"/>
          <w:sz w:val="44"/>
          <w:szCs w:val="44"/>
          <w:rtl/>
        </w:rPr>
        <w:t>البدائية،قد</w:t>
      </w:r>
      <w:proofErr w:type="spellEnd"/>
      <w:r w:rsidRPr="00F116BD">
        <w:rPr>
          <w:rFonts w:ascii="Calibri" w:eastAsia="Calibri" w:hAnsi="Calibri" w:cs="Simplified Arabic"/>
          <w:sz w:val="44"/>
          <w:szCs w:val="44"/>
          <w:rtl/>
        </w:rPr>
        <w:t xml:space="preserve"> أفرزه مجتمع كان ما يزال في المراحل الأدنى من التطور الحضاري.</w:t>
      </w:r>
    </w:p>
    <w:p w14:paraId="3A02991D" w14:textId="77777777" w:rsidR="00CD1D07" w:rsidRDefault="00CD1D07"/>
    <w:sectPr w:rsidR="00CD1D07" w:rsidSect="00F116B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pgBorders w:offsetFrom="page">
        <w:top w:val="candyCorn" w:sz="31" w:space="24" w:color="auto"/>
        <w:left w:val="candyCorn" w:sz="31" w:space="24" w:color="auto"/>
        <w:bottom w:val="candyCorn" w:sz="31" w:space="24" w:color="auto"/>
        <w:right w:val="candyCorn" w:sz="31"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B89C5" w14:textId="77777777" w:rsidR="006D7654" w:rsidRDefault="006D7654" w:rsidP="004954A5">
      <w:pPr>
        <w:spacing w:after="0" w:line="240" w:lineRule="auto"/>
      </w:pPr>
      <w:r>
        <w:separator/>
      </w:r>
    </w:p>
  </w:endnote>
  <w:endnote w:type="continuationSeparator" w:id="0">
    <w:p w14:paraId="6AA5024A" w14:textId="77777777" w:rsidR="006D7654" w:rsidRDefault="006D7654" w:rsidP="00495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acen Liner XL">
    <w:altName w:val="Times New Roman"/>
    <w:charset w:val="00"/>
    <w:family w:val="auto"/>
    <w:pitch w:val="variable"/>
    <w:sig w:usb0="00000000" w:usb1="00000000" w:usb2="00000000" w:usb3="00000000" w:csb0="0000004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5E6AF" w14:textId="77777777" w:rsidR="004954A5" w:rsidRDefault="004954A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EBA25" w14:textId="77777777" w:rsidR="004954A5" w:rsidRDefault="004954A5">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0202C" w14:textId="77777777" w:rsidR="004954A5" w:rsidRDefault="004954A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6905F" w14:textId="77777777" w:rsidR="006D7654" w:rsidRDefault="006D7654" w:rsidP="004954A5">
      <w:pPr>
        <w:spacing w:after="0" w:line="240" w:lineRule="auto"/>
      </w:pPr>
      <w:r>
        <w:separator/>
      </w:r>
    </w:p>
  </w:footnote>
  <w:footnote w:type="continuationSeparator" w:id="0">
    <w:p w14:paraId="0F6B88F9" w14:textId="77777777" w:rsidR="006D7654" w:rsidRDefault="006D7654" w:rsidP="00495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B624B" w14:textId="77777777" w:rsidR="004954A5" w:rsidRDefault="004954A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1D142" w14:textId="77777777" w:rsidR="004954A5" w:rsidRDefault="004954A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30B22" w14:textId="77777777" w:rsidR="004954A5" w:rsidRDefault="004954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displayBackgroundShape/>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16BD"/>
    <w:rsid w:val="00197EDF"/>
    <w:rsid w:val="00261B13"/>
    <w:rsid w:val="004954A5"/>
    <w:rsid w:val="006D7654"/>
    <w:rsid w:val="00AE706A"/>
    <w:rsid w:val="00CD1D07"/>
    <w:rsid w:val="00F116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853ED"/>
  <w15:docId w15:val="{21EE1706-0874-1448-A352-00DCD175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6B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54A5"/>
    <w:pPr>
      <w:tabs>
        <w:tab w:val="center" w:pos="4153"/>
        <w:tab w:val="right" w:pos="8306"/>
      </w:tabs>
      <w:spacing w:after="0" w:line="240" w:lineRule="auto"/>
    </w:pPr>
  </w:style>
  <w:style w:type="character" w:customStyle="1" w:styleId="Char">
    <w:name w:val="رأس الصفحة Char"/>
    <w:basedOn w:val="a0"/>
    <w:link w:val="a3"/>
    <w:uiPriority w:val="99"/>
    <w:rsid w:val="004954A5"/>
  </w:style>
  <w:style w:type="paragraph" w:styleId="a4">
    <w:name w:val="footer"/>
    <w:basedOn w:val="a"/>
    <w:link w:val="Char0"/>
    <w:uiPriority w:val="99"/>
    <w:unhideWhenUsed/>
    <w:rsid w:val="004954A5"/>
    <w:pPr>
      <w:tabs>
        <w:tab w:val="center" w:pos="4153"/>
        <w:tab w:val="right" w:pos="8306"/>
      </w:tabs>
      <w:spacing w:after="0" w:line="240" w:lineRule="auto"/>
    </w:pPr>
  </w:style>
  <w:style w:type="character" w:customStyle="1" w:styleId="Char0">
    <w:name w:val="تذييل الصفحة Char"/>
    <w:basedOn w:val="a0"/>
    <w:link w:val="a4"/>
    <w:uiPriority w:val="99"/>
    <w:rsid w:val="00495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AUFOAQ</dc:creator>
  <cp:lastModifiedBy>مستخدم ضيف</cp:lastModifiedBy>
  <cp:revision>3</cp:revision>
  <dcterms:created xsi:type="dcterms:W3CDTF">2024-11-08T14:33:00Z</dcterms:created>
  <dcterms:modified xsi:type="dcterms:W3CDTF">2024-11-08T14:33:00Z</dcterms:modified>
</cp:coreProperties>
</file>