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8C180" w14:textId="29C1BF59" w:rsidR="00CB7B80" w:rsidRPr="008E77B5" w:rsidRDefault="00FF6711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CB7B80"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۲) </w:t>
      </w:r>
      <w:r w:rsidR="00CB7B80"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النوع الثاني: الوقف التام المطلق:</w:t>
      </w:r>
    </w:p>
    <w:p w14:paraId="3906F957" w14:textId="4D73B78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وهو الذي يحسن الوقف عليه ويحسن الابتداء بما بعده، أي أنه يجوز وصله بما بعده طالما أن وصله لا يغير المعنى، ولكن الوقف أولى.</w:t>
      </w:r>
    </w:p>
    <w:p w14:paraId="340462CC" w14:textId="77777777" w:rsidR="0054401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مواضعه : أكثر ما يوجد في رء</w:t>
      </w:r>
      <w:bookmarkStart w:id="0" w:name="_GoBack"/>
      <w:bookmarkEnd w:id="0"/>
      <w:r w:rsidRPr="008E77B5">
        <w:rPr>
          <w:rFonts w:ascii="Simplified Arabic" w:hAnsi="Simplified Arabic" w:cs="Simplified Arabic"/>
          <w:sz w:val="32"/>
          <w:szCs w:val="32"/>
          <w:rtl/>
        </w:rPr>
        <w:t>وس الآي وعند انقضاء القصص نحو قوله تعالى:</w:t>
      </w:r>
    </w:p>
    <w:p w14:paraId="193404A8" w14:textId="2A72D1A7" w:rsidR="00544014" w:rsidRPr="008E77B5" w:rsidRDefault="00544014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rtl/>
        </w:rPr>
      </w:pP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فَأَنجَيۡنَٰهُ وَ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مَعَهُ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بِرَحۡمَةٖ مِّنَّا وَقَطَعۡنَا دَابِرَ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كَذَّبُواْ بِ‍َٔايَٰتِنَاۖ وَمَا كَانُواْ مُؤۡمِنِينَ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(الأعراف:72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>)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وَإِلَىٰ ثَمُودَ أَخَاهُمۡ صَٰلِحٗاۚ ٞ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(الأعراف:73).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فالوقف على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مُؤۡمِنِينَ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وقف تام لانتهاء القصة، وكذلك الوقف على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وَإِنَّ رَبَّكَ لَهُوَ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لۡعَزِيزُ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لرَّحِيمُ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في مواضعها الثمانية بالشعراء لانتهاء الكلام عندها عن قصة والبدء في قصة أخرى.</w:t>
      </w:r>
    </w:p>
    <w:p w14:paraId="51780525" w14:textId="11E1C27F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أمثلته :</w:t>
      </w:r>
    </w:p>
    <w:p w14:paraId="588A6F65" w14:textId="3E0EB6FB" w:rsidR="009D58E8" w:rsidRPr="008E77B5" w:rsidRDefault="00CB7B80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ويكون على رأس الآية: كما في قوله تعالى: </w:t>
      </w:r>
      <w:r w:rsidR="0054401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54401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مَٰلِكِ يَوۡمِ </w:t>
      </w:r>
      <w:r w:rsidR="0054401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54401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لدِّينِ</w:t>
      </w:r>
      <w:r w:rsidR="0054401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</w:p>
    <w:p w14:paraId="4EF8DFAB" w14:textId="276F8771" w:rsidR="00CB7B80" w:rsidRPr="008E77B5" w:rsidRDefault="00EC0104" w:rsidP="00EC0104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</w:p>
    <w:p w14:paraId="2BD1E26D" w14:textId="24E5593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فهو وقف تام </w:t>
      </w:r>
      <w:r w:rsidR="0054401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54401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إِيَّاكَ نَعۡبُدُ وَإِيَّاكَ نَسۡتَعِينُ</w:t>
      </w:r>
      <w:r w:rsidR="0054401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544014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(الفاتحة:5)</w:t>
      </w:r>
      <w:r w:rsidR="00544014"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وقف تام أيضًا ولكن الأول أتم منه لأن التام قد يتفاضل في التمام، كذلك الوقف على</w:t>
      </w:r>
      <w:r w:rsidR="00544014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B0DA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وَأُوْلَٰٓئِكَ هُمُ </w:t>
      </w:r>
      <w:r w:rsidR="009B0DA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0DA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لۡمُفۡلِحُونَ</w:t>
      </w:r>
      <w:r w:rsidR="009B0DA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9B0DAE"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البقرة: </w:t>
      </w:r>
      <w:r w:rsidR="009B0DAE" w:rsidRPr="008E77B5">
        <w:rPr>
          <w:rFonts w:ascii="Simplified Arabic" w:hAnsi="Simplified Arabic" w:cs="Simplified Arabic" w:hint="cs"/>
          <w:sz w:val="32"/>
          <w:szCs w:val="32"/>
          <w:rtl/>
        </w:rPr>
        <w:t>5)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بعد الحديث على أحوال المؤمنين في أول سورة البقرة لأن ما بعده الحديث عن أحوال الكافرين، ونحو قوله تعالى </w:t>
      </w:r>
      <w:r w:rsidR="009B0DA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إِنَّ </w:t>
      </w:r>
      <w:r w:rsidR="009B0DA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0DA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للَّهَ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عَلَىٰ كُلِّ شَيۡءٖ قَدِيرٞ</w:t>
      </w:r>
      <w:r w:rsidR="009B0DA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9B0DAE"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والابتداء بـ  </w:t>
      </w:r>
      <w:r w:rsidR="009B0DA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يَٰٓأَيُّهَا </w:t>
      </w:r>
      <w:r w:rsidR="009B0DA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0DA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لنَّاسُ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9B0DA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0DA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عۡبُدُواْ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رَبَّكُمُ </w:t>
      </w:r>
      <w:r w:rsidR="009B0DA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0DA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خَلَقَكُمۡ </w:t>
      </w:r>
      <w:r w:rsidR="009B0DA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9B0DAE"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</w:t>
      </w:r>
      <w:r w:rsidR="009B0DAE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البقرة: ٢٠، ٢١).</w:t>
      </w:r>
    </w:p>
    <w:p w14:paraId="653A207F" w14:textId="626563BE" w:rsidR="00131054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وقد يكون قبل نهاية الآية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مثل قوله تعالى: </w:t>
      </w:r>
      <w:r w:rsidR="009B0DA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9B0DA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0DA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يُبَلِّغُونَ رِسَٰلَٰتِ </w:t>
      </w:r>
      <w:r w:rsidR="009B0DA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0DA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للَّهِ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وَيَخۡشَوۡنَهُ</w:t>
      </w:r>
      <w:r w:rsidR="009B0DA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وَلَا يَخۡشَوۡنَ أَحَدًا إِلَّا </w:t>
      </w:r>
      <w:r w:rsidR="009B0DA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9B0DA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للَّهَۗ</w:t>
      </w:r>
      <w:r w:rsidR="009B0DA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9B0DA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131054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(الأحزاب:39)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وهذا آخر الثناء على الأنبياء والمرسلين ثم يقول </w:t>
      </w:r>
      <w:r w:rsidR="0013105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3105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وَكَفَىٰ بِ</w:t>
      </w:r>
      <w:r w:rsidR="0013105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13105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للَّهِ</w:t>
      </w:r>
      <w:r w:rsidR="0013105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حَسِيبٗا</w:t>
      </w:r>
      <w:r w:rsidR="0013105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</w:p>
    <w:p w14:paraId="17D32340" w14:textId="783CD6D8" w:rsidR="00131054" w:rsidRPr="008E77B5" w:rsidRDefault="00CB7B80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وقد يكون وسط الآية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مثل قوله تعالى: </w:t>
      </w:r>
      <w:r w:rsidR="0013105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3105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لَّقَدۡ أَضَلَّنِي عَنِ </w:t>
      </w:r>
      <w:r w:rsidR="0013105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13105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لذِّكۡرِ</w:t>
      </w:r>
      <w:r w:rsidR="0013105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بَعۡدَ إِذۡ جَآءَنِيۗ</w:t>
      </w:r>
      <w:r w:rsidR="0013105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(الفرقان: ٢٩) وهنا نهاية كلام الظالم ثم يقول الله -عز وجل- </w:t>
      </w:r>
      <w:r w:rsidR="0013105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13105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وَكَانَ </w:t>
      </w:r>
      <w:r w:rsidR="00131054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131054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لشَّيۡطَٰنُ</w:t>
      </w:r>
      <w:r w:rsidR="00131054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لِلۡإِنسَٰنِ خَذُولٗا</w:t>
      </w:r>
      <w:r w:rsidR="00131054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</w:p>
    <w:p w14:paraId="54EF52E3" w14:textId="010B0435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وقد يكون بعد انقضاء الآية بكلمة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نحو: 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وَإِنَّكُمۡ لَتَمُرُّونَ عَلَيۡهِم مُّصۡبِحِينَ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53B3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وَبِ</w:t>
      </w:r>
      <w:r w:rsidR="00C53B3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C53B3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لَّيۡلِۚ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53B3D"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الصافات: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>۱۳۷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>۱۳۸)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، وهي تمام الكلام.</w:t>
      </w:r>
    </w:p>
    <w:p w14:paraId="6430A657" w14:textId="498230A4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وقد يكون أول الآية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نحو قوله تعالى: 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كَذَٰلِكَ يُبَيِّنُ </w:t>
      </w:r>
      <w:r w:rsidR="00C53B3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C53B3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للَّهُ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لَكُمُ </w:t>
      </w:r>
      <w:r w:rsidR="00C53B3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C53B3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لۡأٓيَٰتِ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لَعَلَّكُمۡ تَتَف</w:t>
      </w:r>
      <w:r w:rsidR="00C53B3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َكَّرُونَ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53B3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آخر الآية، وتمام الكلام على:</w:t>
      </w:r>
      <w:r w:rsidR="00C53B3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فِي </w:t>
      </w:r>
      <w:r w:rsidR="00C53B3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C53B3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لدُّنۡيَا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</w:t>
      </w:r>
      <w:r w:rsidR="00C53B3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C53B3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لۡأٓخِرَةِۗ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[البقرة : 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>۲۱۹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>۲۲۰].</w:t>
      </w:r>
    </w:p>
    <w:p w14:paraId="3C3C59F6" w14:textId="2290F253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فوائد:</w:t>
      </w:r>
    </w:p>
    <w:p w14:paraId="1F0E8BCA" w14:textId="0F05B03C" w:rsidR="00CB7B80" w:rsidRPr="008E77B5" w:rsidRDefault="00C53B3D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أ-</w:t>
      </w:r>
      <w:r w:rsidR="00CB7B80"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من العلامات الدالة على التام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(</w:t>
      </w:r>
      <w:r w:rsidRPr="008E77B5">
        <w:rPr>
          <w:rStyle w:val="FootnoteReference"/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footnoteReference w:id="1"/>
      </w:r>
      <w:r w:rsidRPr="008E77B5">
        <w:rPr>
          <w:rFonts w:ascii="Simplified Arabic" w:hAnsi="Simplified Arabic" w:cs="Simplified Arabic"/>
          <w:b/>
          <w:bCs/>
          <w:sz w:val="32"/>
          <w:szCs w:val="32"/>
          <w:vertAlign w:val="superscript"/>
          <w:rtl/>
          <w:lang w:bidi="ar-IQ"/>
        </w:rPr>
        <w:t>)</w:t>
      </w:r>
      <w:r w:rsidR="00CB7B80"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>:</w:t>
      </w:r>
    </w:p>
    <w:p w14:paraId="7B82EE92" w14:textId="7468ED86" w:rsidR="00C53B3D" w:rsidRPr="008E77B5" w:rsidRDefault="00C53B3D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1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- الابتداء بعده بالاستفهام ن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و: </w:t>
      </w:r>
    </w:p>
    <w:p w14:paraId="7C82B3C4" w14:textId="77777777" w:rsidR="00C53B3D" w:rsidRPr="008E77B5" w:rsidRDefault="00C53B3D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يَحۡكُمُ بَيۡنَكُمۡ يَوۡمَ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لۡقِيَٰمَةِ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فِيمَا كُنتُمۡ فِيهِ تَخۡتَلِفُونَ أَلَمۡ تَعۡلَمۡ أَنَّ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يَعۡلَمُ مَا فِي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لسَّمَآءِ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لۡأَرۡضِۚ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[الحج: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69-70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). </w:t>
      </w:r>
    </w:p>
    <w:p w14:paraId="7A77F85D" w14:textId="069A3E24" w:rsidR="00CB7B80" w:rsidRPr="008E77B5" w:rsidRDefault="00C53B3D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2-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الابتداء بعده بـ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"ي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النداء نحو: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إِنَّ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عَلَىٰ كُلِّ شَيۡءٖ قَدِيرٞ يَٰٓأَيُّهَا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لنَّاسُ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(البقرة:20).</w:t>
      </w:r>
    </w:p>
    <w:p w14:paraId="2056A278" w14:textId="59CBD03D" w:rsidR="00C53B3D" w:rsidRPr="008E77B5" w:rsidRDefault="00C53B3D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3-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الابتداء بعده بالشرط نحو: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لَّيۡسَ بِأَمَانِيِّكُمۡ وَلَآ أَمَانِيِّ أَهۡلِ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لۡكِتَٰبِۗ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مَن يَعۡمَلۡ سُوٓءٗا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النساء: ١٢٣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14:paraId="5050F400" w14:textId="67CDDC88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 </w:t>
      </w:r>
      <w:r w:rsidR="00C53B3D" w:rsidRPr="008E77B5">
        <w:rPr>
          <w:rFonts w:ascii="Simplified Arabic" w:hAnsi="Simplified Arabic" w:cs="Simplified Arabic" w:hint="cs"/>
          <w:sz w:val="32"/>
          <w:szCs w:val="32"/>
          <w:rtl/>
        </w:rPr>
        <w:t>4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- الابتداء بعده بفعل الأمر نحو: 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ذَٰلِكَ ذِكۡرَىٰ لِلذَّٰكِرِينَ وَ</w:t>
      </w:r>
      <w:r w:rsidR="00C53B3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C53B3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صۡبِرۡ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فَإِنَّ </w:t>
      </w:r>
      <w:r w:rsidR="00C53B3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C53B3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للَّهَ</w:t>
      </w:r>
      <w:r w:rsidR="00C53B3D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لَا يُضِيعُ أَجۡرَ </w:t>
      </w:r>
      <w:r w:rsidR="00C53B3D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C53B3D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لۡمُحۡسِنِينَ</w:t>
      </w:r>
      <w:r w:rsidR="00C53B3D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C53B3D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(هود:114-115)</w:t>
      </w:r>
    </w:p>
    <w:p w14:paraId="080C40FE" w14:textId="77777777" w:rsidR="009F0515" w:rsidRPr="008E77B5" w:rsidRDefault="00C53B3D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- الفصل بين آية عذاب بآية رحمة نحو: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فَ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تَّقُواْ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لنَّارَ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لَّتِي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وَقُودُهَا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لنَّاسُ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لۡحِجَارَةُۖ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أُعِدَّتۡ لِلۡكَٰفِرِينَ وَبَشِّرِ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ءَامَنُواْ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9F0515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البقرة: ٢٤، ٢٥</w:t>
      </w:r>
      <w:r w:rsidR="009F0515"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3D92AFCB" w14:textId="77777777" w:rsidR="009F0515" w:rsidRPr="008E77B5" w:rsidRDefault="009F051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6-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 العدول عن الإخبار إلى الحكاية نحو: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وَمِن قَوۡمِ مُوسَىٰٓ أُمَّةٞ يَهۡدُونَ بِ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لۡحَقِّ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وَبِهِ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ۦ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يَعۡدِلُونَ وَقَطَّعۡنَٰهُمُ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ثۡنَتَيۡ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عَشۡرَةَ أَسۡبَاطًا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الأعراف: ١٥٩، ١٦٠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14:paraId="799B5522" w14:textId="77777777" w:rsidR="009F0515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ب</w:t>
      </w:r>
      <w:r w:rsidR="009F0515" w:rsidRPr="008E77B5"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قد يكون الوقف تامًا على قراءة وغير تام على أخرى، نحو: </w:t>
      </w:r>
    </w:p>
    <w:p w14:paraId="39D22F79" w14:textId="0AAEAB76" w:rsidR="00CB7B80" w:rsidRPr="008E77B5" w:rsidRDefault="009F0515" w:rsidP="008E77B5">
      <w:pPr>
        <w:spacing w:line="276" w:lineRule="auto"/>
        <w:jc w:val="both"/>
        <w:rPr>
          <w:rFonts w:ascii="Simplified Arabic" w:hAnsi="Simplified Arabic" w:cs="Traditional Arabic"/>
          <w:color w:val="000000"/>
          <w:sz w:val="32"/>
          <w:szCs w:val="32"/>
          <w:rtl/>
        </w:rPr>
      </w:pP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وَإِذۡ جَعَلۡنَا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لۡبَيۡتَ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مَثَابَةٗ لِّلنَّاسِ وَأَمۡنٗا وَ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تَّخِذُواْ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مِن مَّقَامِ إِبۡرَٰهِ‍ۧمَ مُصَلّٗىۖ وَعَهِدۡنَآ إِلَىٰٓ إِبۡرَٰهِ‍ۧمَ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(البقرة:125)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فالوقف على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وَأَمۡنٗا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تام على قراءة من قرأ: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تَّخِذُواْ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بالكسر، والوقف كاف على قراءة من قرأها بالفتح: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تَّخِذُواْ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</w:p>
    <w:p w14:paraId="1692B282" w14:textId="5A433829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حكمه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يحسن الوقف عليه، ويحسن الابتداء بما بعده، والوقف عليه أولى من</w:t>
      </w:r>
      <w:r w:rsidR="009F0515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الوصل.</w:t>
      </w:r>
    </w:p>
    <w:p w14:paraId="1438410E" w14:textId="7372ACFC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علامته في المصحف</w:t>
      </w:r>
      <w:r w:rsidR="009F0515" w:rsidRPr="008E77B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وضع علامة </w:t>
      </w:r>
      <w:r w:rsidR="009F0515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قلي</w:t>
      </w:r>
      <w:r w:rsidR="009F0515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على الكلمة التي يحسن الوقف عليها وهي تعني </w:t>
      </w:r>
      <w:r w:rsidR="009F0515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الوقف أولى</w:t>
      </w:r>
      <w:r w:rsidR="009F0515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70648413" w14:textId="136C8670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18FF5" w14:textId="77777777" w:rsidR="00CB6450" w:rsidRDefault="00CB6450" w:rsidP="003C129E">
      <w:pPr>
        <w:spacing w:after="0" w:line="240" w:lineRule="auto"/>
      </w:pPr>
      <w:r>
        <w:separator/>
      </w:r>
    </w:p>
  </w:endnote>
  <w:endnote w:type="continuationSeparator" w:id="0">
    <w:p w14:paraId="318DAD2A" w14:textId="77777777" w:rsidR="00CB6450" w:rsidRDefault="00CB6450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A9D63" w14:textId="77777777" w:rsidR="00CB6450" w:rsidRDefault="00CB6450" w:rsidP="003C129E">
      <w:pPr>
        <w:spacing w:after="0" w:line="240" w:lineRule="auto"/>
      </w:pPr>
      <w:r>
        <w:separator/>
      </w:r>
    </w:p>
  </w:footnote>
  <w:footnote w:type="continuationSeparator" w:id="0">
    <w:p w14:paraId="2FB201BA" w14:textId="77777777" w:rsidR="00CB6450" w:rsidRDefault="00CB6450" w:rsidP="003C129E">
      <w:pPr>
        <w:spacing w:after="0" w:line="240" w:lineRule="auto"/>
      </w:pPr>
      <w:r>
        <w:continuationSeparator/>
      </w:r>
    </w:p>
  </w:footnote>
  <w:footnote w:id="1">
    <w:p w14:paraId="0B2B7F85" w14:textId="51A9334D" w:rsidR="00C60719" w:rsidRPr="008E77B5" w:rsidRDefault="00C60719" w:rsidP="00C60719">
      <w:pPr>
        <w:pStyle w:val="FootnoteText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8E77B5">
        <w:rPr>
          <w:rFonts w:ascii="Simplified Arabic" w:hAnsi="Simplified Arabic" w:cs="Simplified Arabic"/>
          <w:sz w:val="28"/>
          <w:szCs w:val="28"/>
        </w:rPr>
        <w:t>(</w:t>
      </w:r>
      <w:r w:rsidRPr="008E77B5">
        <w:rPr>
          <w:rStyle w:val="FootnoteReference"/>
          <w:rFonts w:ascii="Simplified Arabic" w:hAnsi="Simplified Arabic" w:cs="Simplified Arabic"/>
          <w:sz w:val="28"/>
          <w:szCs w:val="28"/>
        </w:rPr>
        <w:footnoteRef/>
      </w:r>
      <w:r w:rsidRPr="008E77B5">
        <w:rPr>
          <w:rFonts w:ascii="Simplified Arabic" w:hAnsi="Simplified Arabic" w:cs="Simplified Arabic"/>
          <w:sz w:val="28"/>
          <w:szCs w:val="28"/>
        </w:rPr>
        <w:t>)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حق التلاوة ص:</w:t>
      </w:r>
      <w:r w:rsidRPr="008E77B5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46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وهذه العلامة </w:t>
      </w:r>
      <w:r w:rsidRPr="008E77B5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للوقف عليها.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704C3"/>
    <w:rsid w:val="000B0E00"/>
    <w:rsid w:val="000F100E"/>
    <w:rsid w:val="00111496"/>
    <w:rsid w:val="0011424A"/>
    <w:rsid w:val="00131054"/>
    <w:rsid w:val="001348BB"/>
    <w:rsid w:val="001909FC"/>
    <w:rsid w:val="001B1DF5"/>
    <w:rsid w:val="001B25B2"/>
    <w:rsid w:val="0020097B"/>
    <w:rsid w:val="002875EA"/>
    <w:rsid w:val="002A490E"/>
    <w:rsid w:val="002A726B"/>
    <w:rsid w:val="002C6A0B"/>
    <w:rsid w:val="002F50D2"/>
    <w:rsid w:val="002F5264"/>
    <w:rsid w:val="0031294D"/>
    <w:rsid w:val="00316F94"/>
    <w:rsid w:val="00367AF4"/>
    <w:rsid w:val="00380521"/>
    <w:rsid w:val="003806D6"/>
    <w:rsid w:val="003821F7"/>
    <w:rsid w:val="00382646"/>
    <w:rsid w:val="003C129E"/>
    <w:rsid w:val="004D3C26"/>
    <w:rsid w:val="004D3EF2"/>
    <w:rsid w:val="004E0348"/>
    <w:rsid w:val="00506D07"/>
    <w:rsid w:val="00544014"/>
    <w:rsid w:val="00587074"/>
    <w:rsid w:val="005F6ABB"/>
    <w:rsid w:val="006458E7"/>
    <w:rsid w:val="006B1AE6"/>
    <w:rsid w:val="006F039A"/>
    <w:rsid w:val="00711B64"/>
    <w:rsid w:val="0073546C"/>
    <w:rsid w:val="007369BF"/>
    <w:rsid w:val="00736B96"/>
    <w:rsid w:val="0074123B"/>
    <w:rsid w:val="007823A7"/>
    <w:rsid w:val="00795591"/>
    <w:rsid w:val="007C3201"/>
    <w:rsid w:val="007C37C7"/>
    <w:rsid w:val="007D78BE"/>
    <w:rsid w:val="00842F71"/>
    <w:rsid w:val="00894E8D"/>
    <w:rsid w:val="008D17DA"/>
    <w:rsid w:val="008E77B5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2DA9"/>
    <w:rsid w:val="00AA4CB7"/>
    <w:rsid w:val="00AE06DF"/>
    <w:rsid w:val="00B15BA9"/>
    <w:rsid w:val="00B166DB"/>
    <w:rsid w:val="00B9741F"/>
    <w:rsid w:val="00B97B27"/>
    <w:rsid w:val="00C53B3D"/>
    <w:rsid w:val="00C60719"/>
    <w:rsid w:val="00C713D9"/>
    <w:rsid w:val="00C743FD"/>
    <w:rsid w:val="00CB6450"/>
    <w:rsid w:val="00CB7B80"/>
    <w:rsid w:val="00CC3788"/>
    <w:rsid w:val="00CF4AD4"/>
    <w:rsid w:val="00CF6A19"/>
    <w:rsid w:val="00D0665F"/>
    <w:rsid w:val="00D67CAC"/>
    <w:rsid w:val="00DA7DE4"/>
    <w:rsid w:val="00E778A2"/>
    <w:rsid w:val="00E92A2F"/>
    <w:rsid w:val="00E94C9C"/>
    <w:rsid w:val="00EC0104"/>
    <w:rsid w:val="00EE5C81"/>
    <w:rsid w:val="00FB65E2"/>
    <w:rsid w:val="00FC1F11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88C8-596A-4467-A9CA-7E173694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2</cp:revision>
  <cp:lastPrinted>2024-04-23T23:07:00Z</cp:lastPrinted>
  <dcterms:created xsi:type="dcterms:W3CDTF">2024-04-23T23:45:00Z</dcterms:created>
  <dcterms:modified xsi:type="dcterms:W3CDTF">2024-04-23T23:45:00Z</dcterms:modified>
</cp:coreProperties>
</file>