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7D2" w:rsidRPr="004C2C14" w:rsidRDefault="002A07D2" w:rsidP="004C2C14">
      <w:pPr>
        <w:pStyle w:val="ListParagraph"/>
        <w:numPr>
          <w:ilvl w:val="0"/>
          <w:numId w:val="2"/>
        </w:numPr>
        <w:spacing w:before="240" w:after="0" w:line="240" w:lineRule="auto"/>
        <w:jc w:val="both"/>
        <w:rPr>
          <w:rFonts w:asciiTheme="minorBidi" w:eastAsia="Times New Roman" w:hAnsiTheme="minorBidi"/>
          <w:color w:val="000000"/>
          <w:sz w:val="28"/>
          <w:szCs w:val="28"/>
          <w:u w:val="single"/>
          <w:rtl/>
        </w:rPr>
      </w:pPr>
      <w:r w:rsidRPr="004C2C14">
        <w:rPr>
          <w:rFonts w:asciiTheme="minorBidi" w:eastAsia="Times New Roman" w:hAnsiTheme="minorBidi"/>
          <w:color w:val="000000"/>
          <w:sz w:val="28"/>
          <w:szCs w:val="28"/>
          <w:u w:val="single"/>
          <w:rtl/>
        </w:rPr>
        <w:t>منهج الموادّ الدراسيّة المترابطة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كان من أبرز الانتقادات التي وُجِّهت إلى منهج الموادّ الدراسيّة المنفصلة , تفتيته المعرفة , والفصل بين مجالاتها , الأمر الذي يخالف ما تهدف إليه التربية من تكامل في شخصيّة المتعلّم , يساعده على التكيّف مع الحياة , ومواجهة مشكلاتها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ولذلك اتّجهت جهود التربويين إلى محاولة تحسين منهج الموادّ الدراسيّة المنفصلة , من خلال إيجاد تنظيم جديد للمنهج يح</w:t>
      </w:r>
      <w:bookmarkStart w:id="0" w:name="_GoBack"/>
      <w:bookmarkEnd w:id="0"/>
      <w:r w:rsidRPr="004C2C14">
        <w:rPr>
          <w:rFonts w:asciiTheme="minorBidi" w:eastAsia="Times New Roman" w:hAnsiTheme="minorBidi"/>
          <w:color w:val="000000"/>
          <w:sz w:val="28"/>
          <w:szCs w:val="28"/>
          <w:rtl/>
        </w:rPr>
        <w:t>دّ من الفصل بين الموادّ , ويقلّل من تجزئة المعرفة , وكان من نتيجة هذه الجهود ظهور ما يعرف بمنهج الموادّ المترابطة .                                              (محمد وآخرون ,2010 :384 )</w:t>
      </w:r>
    </w:p>
    <w:p w:rsidR="002A07D2" w:rsidRPr="004C2C14" w:rsidRDefault="002A07D2" w:rsidP="004C2C14">
      <w:pPr>
        <w:spacing w:before="240" w:after="0" w:line="240" w:lineRule="auto"/>
        <w:jc w:val="both"/>
        <w:rPr>
          <w:rFonts w:asciiTheme="minorBidi" w:eastAsia="Times New Roman" w:hAnsiTheme="minorBidi"/>
          <w:color w:val="000000"/>
          <w:sz w:val="28"/>
          <w:szCs w:val="28"/>
          <w:u w:val="single"/>
          <w:rtl/>
        </w:rPr>
      </w:pPr>
      <w:r w:rsidRPr="004C2C14">
        <w:rPr>
          <w:rFonts w:asciiTheme="minorBidi" w:eastAsia="Times New Roman" w:hAnsiTheme="minorBidi"/>
          <w:color w:val="000000"/>
          <w:sz w:val="28"/>
          <w:szCs w:val="28"/>
          <w:u w:val="single"/>
          <w:rtl/>
        </w:rPr>
        <w:t>1-1 مفهوم منهج الموادّ المترابطة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يهدف الترابط بين الموادّ الدراسيّة إلى إيجاد نوع من العلاقة بين مقرّرين أو أكثر من المقرّرات التي تقدّم للطلاّب ؛ بهدف تحسين تنظيم المادّة في المنهج , وتعميق المعرفة لدى المتعلّم من خلال إدراك العلاقة التي تربط موضوعات المجال الواحد , أو موضوعات من مجالات معرفيّة مختلفة , فالفكرة الأساسيّة للربط , هي إيجاد العلاقة الطوليّة والعرضيّة بين الموادّ الدراسيّة المختلفة , إذ يمكن أن يحدث الربط بين الموضوعات القديمة والموضوعات الجديدة , كما يمكن أن يحدث بين مادّتين , في موضوعات بينها رابط جغرافيّ أو تاريخيّ أو قواعديّ , فقد يتمّ الربط بين موضوعات الأدب الجاهليّ , وطبيعة الحياة التي عاشها العربيّ في الجاهليّة نتيجة الظروف البيئيّة السائدة , وقد يتمّ الربط بين جغرافية بلاد الشام الحاليّة , وتاريخ هذه البلاد في القرن العشرين , كما يمكن أن يتمّ الربط بين بعض موضوعات القواعد النحويّة في اللغتين العربيّة والإنجليزيّة , مثل موضوع الجملة ومكوّناتها في اللغتين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ومن خلال العرض السابق يمكن تعريف منهج الموادّ الدراسيّة المترابطة بأنّه : "منهج يقوم على مقرّرات دراسيّة بينها بعض الانفصال , لكنّه ليس انفصالاَ تامّاً , إذ يحاول أن يقيم الروابط بين كلّ مقرّر أو أكثر, فالمقرّر يعدّ منفصلاً عن غيره , مع وجود قدر من الترابط بينه وبين المقرّرات الأخرى , اعتماداً على ما يوجد بينها من تشابه في طبيعة المعرفة التي تشتمل عليها ".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(الكلزة,1982 : 162)</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إنّ منهج الموادّ الدراسيّة المترابطة , </w:t>
      </w:r>
      <w:r w:rsidR="00644BC1" w:rsidRPr="004C2C14">
        <w:rPr>
          <w:rFonts w:asciiTheme="minorBidi" w:eastAsia="Times New Roman" w:hAnsiTheme="minorBidi"/>
          <w:color w:val="000000"/>
          <w:sz w:val="28"/>
          <w:szCs w:val="28"/>
          <w:rtl/>
        </w:rPr>
        <w:t>و</w:t>
      </w:r>
      <w:r w:rsidRPr="004C2C14">
        <w:rPr>
          <w:rFonts w:asciiTheme="minorBidi" w:eastAsia="Times New Roman" w:hAnsiTheme="minorBidi"/>
          <w:color w:val="000000"/>
          <w:sz w:val="28"/>
          <w:szCs w:val="28"/>
          <w:rtl/>
        </w:rPr>
        <w:t>هو</w:t>
      </w:r>
      <w:r w:rsidR="00644BC1" w:rsidRPr="004C2C14">
        <w:rPr>
          <w:rFonts w:asciiTheme="minorBidi" w:eastAsia="Times New Roman" w:hAnsiTheme="minorBidi"/>
          <w:color w:val="000000"/>
          <w:sz w:val="28"/>
          <w:szCs w:val="28"/>
          <w:rtl/>
        </w:rPr>
        <w:t xml:space="preserve"> يسعى إلى إقامة الترابط</w:t>
      </w:r>
      <w:r w:rsidRPr="004C2C14">
        <w:rPr>
          <w:rFonts w:asciiTheme="minorBidi" w:eastAsia="Times New Roman" w:hAnsiTheme="minorBidi"/>
          <w:color w:val="000000"/>
          <w:sz w:val="28"/>
          <w:szCs w:val="28"/>
          <w:rtl/>
        </w:rPr>
        <w:t xml:space="preserve"> </w:t>
      </w:r>
      <w:r w:rsidR="00644BC1" w:rsidRPr="004C2C14">
        <w:rPr>
          <w:rFonts w:asciiTheme="minorBidi" w:eastAsia="Times New Roman" w:hAnsiTheme="minorBidi"/>
          <w:color w:val="000000"/>
          <w:sz w:val="28"/>
          <w:szCs w:val="28"/>
          <w:rtl/>
        </w:rPr>
        <w:t xml:space="preserve">بين </w:t>
      </w:r>
      <w:r w:rsidRPr="004C2C14">
        <w:rPr>
          <w:rFonts w:asciiTheme="minorBidi" w:eastAsia="Times New Roman" w:hAnsiTheme="minorBidi"/>
          <w:color w:val="000000"/>
          <w:sz w:val="28"/>
          <w:szCs w:val="28"/>
          <w:rtl/>
        </w:rPr>
        <w:t>منهج موادّ دراسيّة منفصلة , , وفتح النوافذ بين تلك الموادّ المنفصلة , من خلال إظهار العلاقات التي تربط بين بعضها .</w:t>
      </w:r>
    </w:p>
    <w:p w:rsidR="002A07D2" w:rsidRPr="004C2C14" w:rsidRDefault="00A81EBD" w:rsidP="004C2C14">
      <w:pPr>
        <w:spacing w:before="240" w:after="0" w:line="240" w:lineRule="auto"/>
        <w:jc w:val="both"/>
        <w:rPr>
          <w:rFonts w:asciiTheme="minorBidi" w:eastAsia="Times New Roman" w:hAnsiTheme="minorBidi"/>
          <w:color w:val="000000"/>
          <w:sz w:val="28"/>
          <w:szCs w:val="28"/>
          <w:u w:val="single"/>
          <w:rtl/>
        </w:rPr>
      </w:pPr>
      <w:r w:rsidRPr="004C2C14">
        <w:rPr>
          <w:rFonts w:asciiTheme="minorBidi" w:eastAsia="Times New Roman" w:hAnsiTheme="minorBidi"/>
          <w:color w:val="000000"/>
          <w:sz w:val="28"/>
          <w:szCs w:val="28"/>
          <w:u w:val="single"/>
          <w:rtl/>
        </w:rPr>
        <w:t>1-2 أشكال</w:t>
      </w:r>
      <w:r w:rsidR="002A07D2" w:rsidRPr="004C2C14">
        <w:rPr>
          <w:rFonts w:asciiTheme="minorBidi" w:eastAsia="Times New Roman" w:hAnsiTheme="minorBidi"/>
          <w:color w:val="000000"/>
          <w:sz w:val="28"/>
          <w:szCs w:val="28"/>
          <w:u w:val="single"/>
          <w:rtl/>
        </w:rPr>
        <w:t xml:space="preserve"> الربط بين الموادّ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يتمّ الربط بين موادّ هذا المنهج , أو موضوعاته بطريقتين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الربط العَرَضيّ , وفيه يقوم المعلّم - وباجتهاد شخصيّ - بالربط بين المادّة التي يقوم بتدريسها , ومادّة أخرى يشعر بأنّ ثمّة رابطاً بينهما , والمشكلة في هذا الربط أنّه يتمّ وفق ظروف المعلّم , وطبيعة المادّة التي يدرّسها , فقد تسمح تلك الظروف بإيجاد هذا الربط , وقد لا تسمح , إضافة إلى أنّ المعلّمين قد يتفاوتون في قدرتهم على اكتشاف العلاقات بين الموادّ , كما أنّ دقّة هذا الربط – إذا حدث - تتوقّف على خبرة المعلّم , ومدى تعمّقه بالموادّ الدراسيّة الأخرى .</w:t>
      </w:r>
    </w:p>
    <w:p w:rsidR="00A81EBD"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lastRenderedPageBreak/>
        <w:t xml:space="preserve">                                                               (حمادات ,2008 :183)</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الربط المنظّم , ويعدّ هذا الربط أكثر فاعليّة من الربط العرضيّ , حيث يتمّ بالتعاون بين خبراء المناهج والمعلّمين , لتحديد الموادّ التي يمكن الربط بينها , والهدف من هذا الربط , والتأكّد من استخدام الطرائق المناسبة لنجاح الربط , ووضوحه في أذهان المتعلّمين .</w:t>
      </w:r>
    </w:p>
    <w:p w:rsidR="00A81EBD" w:rsidRPr="004C2C14" w:rsidRDefault="002A07D2" w:rsidP="004C2C14">
      <w:pPr>
        <w:spacing w:before="240" w:after="0" w:line="240" w:lineRule="auto"/>
        <w:jc w:val="both"/>
        <w:rPr>
          <w:rFonts w:asciiTheme="minorBidi" w:eastAsia="Times New Roman" w:hAnsiTheme="minorBidi"/>
          <w:color w:val="000000"/>
          <w:sz w:val="28"/>
          <w:szCs w:val="28"/>
          <w:rtl/>
          <w:lang w:bidi="ar-IQ"/>
        </w:rPr>
      </w:pPr>
      <w:r w:rsidRPr="004C2C14">
        <w:rPr>
          <w:rFonts w:asciiTheme="minorBidi" w:eastAsia="Times New Roman" w:hAnsiTheme="minorBidi"/>
          <w:color w:val="000000"/>
          <w:sz w:val="28"/>
          <w:szCs w:val="28"/>
          <w:rtl/>
        </w:rPr>
        <w:t>ويمكن أن يتمّ الربط بين موادّ متشابهة ( التاريخ والجغرافية ) , وموادّ غير متشابهة ( الأدب والتاريخ ) .</w:t>
      </w:r>
      <w:r w:rsidRPr="004C2C14">
        <w:rPr>
          <w:rFonts w:asciiTheme="minorBidi" w:eastAsia="Times New Roman" w:hAnsiTheme="minorBidi"/>
          <w:color w:val="000000"/>
          <w:sz w:val="28"/>
          <w:szCs w:val="28"/>
          <w:rtl/>
          <w:lang w:bidi="ar-IQ"/>
        </w:rPr>
        <w:t xml:space="preserve">         </w:t>
      </w:r>
    </w:p>
    <w:p w:rsidR="002A07D2" w:rsidRPr="004C2C14" w:rsidRDefault="00A81EBD" w:rsidP="004C2C14">
      <w:pPr>
        <w:spacing w:before="240" w:after="0" w:line="240" w:lineRule="auto"/>
        <w:jc w:val="both"/>
        <w:rPr>
          <w:rFonts w:asciiTheme="minorBidi" w:eastAsia="Times New Roman" w:hAnsiTheme="minorBidi"/>
          <w:color w:val="000000"/>
          <w:sz w:val="28"/>
          <w:szCs w:val="28"/>
          <w:rtl/>
          <w:lang w:bidi="ar-IQ"/>
        </w:rPr>
      </w:pPr>
      <w:r w:rsidRPr="004C2C14">
        <w:rPr>
          <w:rFonts w:asciiTheme="minorBidi" w:eastAsia="Times New Roman" w:hAnsiTheme="minorBidi"/>
          <w:color w:val="000000"/>
          <w:sz w:val="28"/>
          <w:szCs w:val="28"/>
          <w:rtl/>
          <w:lang w:bidi="ar-IQ"/>
        </w:rPr>
        <w:t xml:space="preserve">                                                                   (عطية ,2008 :212)</w:t>
      </w:r>
      <w:r w:rsidR="002A07D2" w:rsidRPr="004C2C14">
        <w:rPr>
          <w:rFonts w:asciiTheme="minorBidi" w:eastAsia="Times New Roman" w:hAnsiTheme="minorBidi"/>
          <w:color w:val="000000"/>
          <w:sz w:val="28"/>
          <w:szCs w:val="28"/>
          <w:rtl/>
          <w:lang w:bidi="ar-IQ"/>
        </w:rPr>
        <w:t xml:space="preserve">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0"/>
        <w:gridCol w:w="6"/>
      </w:tblGrid>
      <w:tr w:rsidR="002A07D2" w:rsidRPr="004C2C14" w:rsidTr="002A07D2">
        <w:trPr>
          <w:gridAfter w:val="1"/>
          <w:trHeight w:val="135"/>
          <w:tblCellSpacing w:w="0" w:type="dxa"/>
        </w:trPr>
        <w:tc>
          <w:tcPr>
            <w:tcW w:w="600" w:type="dxa"/>
            <w:vAlign w:val="center"/>
            <w:hideMark/>
          </w:tcPr>
          <w:p w:rsidR="002A07D2" w:rsidRPr="004C2C14" w:rsidRDefault="002A07D2" w:rsidP="004C2C14">
            <w:pPr>
              <w:bidi w:val="0"/>
              <w:spacing w:after="0" w:line="240" w:lineRule="auto"/>
              <w:jc w:val="both"/>
              <w:rPr>
                <w:rFonts w:asciiTheme="minorBidi" w:eastAsia="Times New Roman" w:hAnsiTheme="minorBidi"/>
                <w:color w:val="000000"/>
                <w:sz w:val="28"/>
                <w:szCs w:val="28"/>
              </w:rPr>
            </w:pPr>
          </w:p>
        </w:tc>
      </w:tr>
      <w:tr w:rsidR="002A07D2" w:rsidRPr="004C2C14" w:rsidTr="002A07D2">
        <w:trPr>
          <w:tblCellSpacing w:w="0" w:type="dxa"/>
        </w:trPr>
        <w:tc>
          <w:tcPr>
            <w:tcW w:w="0" w:type="auto"/>
            <w:vAlign w:val="center"/>
            <w:hideMark/>
          </w:tcPr>
          <w:p w:rsidR="002A07D2" w:rsidRPr="004C2C14" w:rsidRDefault="002A07D2" w:rsidP="004C2C14">
            <w:pPr>
              <w:bidi w:val="0"/>
              <w:spacing w:after="0" w:line="240" w:lineRule="auto"/>
              <w:jc w:val="both"/>
              <w:rPr>
                <w:rFonts w:asciiTheme="minorBidi" w:eastAsia="Times New Roman" w:hAnsiTheme="minorBidi"/>
                <w:color w:val="000000"/>
                <w:sz w:val="28"/>
                <w:szCs w:val="28"/>
              </w:rPr>
            </w:pPr>
          </w:p>
        </w:tc>
        <w:tc>
          <w:tcPr>
            <w:tcW w:w="0" w:type="auto"/>
            <w:vAlign w:val="center"/>
            <w:hideMark/>
          </w:tcPr>
          <w:p w:rsidR="002A07D2" w:rsidRPr="004C2C14" w:rsidRDefault="002A07D2" w:rsidP="004C2C14">
            <w:pPr>
              <w:bidi w:val="0"/>
              <w:spacing w:after="0" w:line="240" w:lineRule="auto"/>
              <w:jc w:val="both"/>
              <w:rPr>
                <w:rFonts w:asciiTheme="minorBidi" w:eastAsia="Times New Roman" w:hAnsiTheme="minorBidi"/>
                <w:color w:val="000000"/>
                <w:sz w:val="28"/>
                <w:szCs w:val="28"/>
              </w:rPr>
            </w:pPr>
          </w:p>
        </w:tc>
      </w:tr>
    </w:tbl>
    <w:p w:rsidR="002A07D2" w:rsidRPr="004C2C14" w:rsidRDefault="002A07D2" w:rsidP="004C2C14">
      <w:pPr>
        <w:bidi w:val="0"/>
        <w:spacing w:after="0" w:line="240" w:lineRule="auto"/>
        <w:jc w:val="both"/>
        <w:rPr>
          <w:rFonts w:asciiTheme="minorBidi" w:eastAsia="Times New Roman" w:hAnsiTheme="minorBidi"/>
          <w:sz w:val="28"/>
          <w:szCs w:val="28"/>
        </w:rPr>
      </w:pPr>
      <w:r w:rsidRPr="004C2C14">
        <w:rPr>
          <w:rFonts w:asciiTheme="minorBidi" w:eastAsia="Times New Roman" w:hAnsiTheme="minorBidi"/>
          <w:color w:val="000000"/>
          <w:sz w:val="28"/>
          <w:szCs w:val="28"/>
        </w:rPr>
        <w:br w:type="textWrapping" w:clear="all"/>
      </w:r>
    </w:p>
    <w:p w:rsidR="002A07D2" w:rsidRPr="004C2C14" w:rsidRDefault="002A07D2" w:rsidP="004C2C14">
      <w:pPr>
        <w:bidi w:val="0"/>
        <w:spacing w:after="0" w:line="240" w:lineRule="auto"/>
        <w:jc w:val="both"/>
        <w:rPr>
          <w:rFonts w:asciiTheme="minorBidi" w:eastAsia="Times New Roman" w:hAnsiTheme="minorBidi"/>
          <w:sz w:val="28"/>
          <w:szCs w:val="28"/>
        </w:rPr>
      </w:pPr>
    </w:p>
    <w:p w:rsidR="002A07D2" w:rsidRPr="004C2C14" w:rsidRDefault="00116698" w:rsidP="004C2C14">
      <w:pPr>
        <w:spacing w:after="0" w:line="240" w:lineRule="auto"/>
        <w:jc w:val="both"/>
        <w:rPr>
          <w:rFonts w:asciiTheme="minorBidi" w:eastAsia="Times New Roman" w:hAnsiTheme="minorBidi"/>
          <w:color w:val="000000"/>
          <w:sz w:val="28"/>
          <w:szCs w:val="28"/>
          <w:u w:val="single"/>
          <w:rtl/>
          <w:lang w:bidi="ar-IQ"/>
        </w:rPr>
      </w:pPr>
      <w:r w:rsidRPr="004C2C14">
        <w:rPr>
          <w:rFonts w:asciiTheme="minorBidi" w:eastAsia="Times New Roman" w:hAnsiTheme="minorBidi"/>
          <w:color w:val="000000"/>
          <w:sz w:val="28"/>
          <w:szCs w:val="28"/>
          <w:u w:val="single"/>
          <w:rtl/>
        </w:rPr>
        <w:t xml:space="preserve">1-3 </w:t>
      </w:r>
      <w:r w:rsidR="002A07D2" w:rsidRPr="004C2C14">
        <w:rPr>
          <w:rFonts w:asciiTheme="minorBidi" w:eastAsia="Times New Roman" w:hAnsiTheme="minorBidi"/>
          <w:color w:val="000000"/>
          <w:sz w:val="28"/>
          <w:szCs w:val="28"/>
          <w:u w:val="single"/>
          <w:rtl/>
        </w:rPr>
        <w:t>مزايا منهج الموادّ الدراسيّة المترابطة , وعيوبه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ربما تكون عمليّة الربط بين بعض الموادّ الدراسيّة المنفصلة , من خلال إظهار العلاقات المشتركة فيما بينها , وتوضيحها في ذهن المتعلّم , الميزة الوحيدة لهذا المنهج الذي يحاول تقديم المعرفة إلى التلميذ متكاملة , بعكس منهج الموادّ الدراسيّة المنفصلة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وما عدا الميزة السابقة , فإنّ العيوب والانتقادات التي وجّهت إلى منهج الموادّ الدراسيّة المنفصلة , هي نفسها العيوب والانتقادات التي يمكن أن توّجه أيضاً إلى منهج الموادّ المترابط , من تركيز على المعرفة , إغفال لميول المتعلّم , وعدم مراعاة الفروق الفرديّة , وتحجيم لدور المعلّم , وتهميش للنشاط المدرسيّ , وغير ذلك من العيوب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وتتوقف عملية الربط ين المواد الدراسية علي مدي إيمان المعلمين بهذه الفكرة وقدرتهم علي إقامة خيوط أو علاقات مشتركة بين الموضوعات الدراسية ، وكذلك قدرتهم علي العمل بفاعلية كفريق تدريس واحد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وقد يثار تساؤل حول حول ما إذا كان الربط هنا أسلوب تدريس ام تنظيم منهجي ، والإجابة عن ذلك بسيطة جدا وهي أن الربط كأسلوب تدريس يكون نابعا من اجتهاد المعلم نفسه ، أما الربط تنظم منهجي فإنه يتحقق منذ مرحلة تخطيط المنهج بالاتفاق علي الموضوعات أو المشكلات التي</w:t>
      </w:r>
      <w:r w:rsidR="00A81EBD" w:rsidRPr="004C2C14">
        <w:rPr>
          <w:rFonts w:asciiTheme="minorBidi" w:eastAsia="Times New Roman" w:hAnsiTheme="minorBidi"/>
          <w:color w:val="000000"/>
          <w:sz w:val="28"/>
          <w:szCs w:val="28"/>
          <w:rtl/>
        </w:rPr>
        <w:t xml:space="preserve"> يمكن معالجتها من جانب عدة مواد </w:t>
      </w:r>
      <w:r w:rsidRPr="004C2C14">
        <w:rPr>
          <w:rFonts w:asciiTheme="minorBidi" w:eastAsia="Times New Roman" w:hAnsiTheme="minorBidi"/>
          <w:color w:val="000000"/>
          <w:sz w:val="28"/>
          <w:szCs w:val="28"/>
          <w:rtl/>
        </w:rPr>
        <w:t>دراسية في ضوء طبيعة كل منها وتخطيط دليل المعلم يوضح كيفية معالجة تلك الموضوعات من خلال عملية الربط المنظم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مثال : هناك موضوعات مشتركة يدرسها طلاب المرحلة الثانوية في كل من الفيزياء والكيمياء ، مثل الذرة  فعند تخطيط المنهج منذ البداية يتم معالجة موضوع الذرة من الجانب الفيزيائي والكيميائي معاً ، مع قيام معلم الفيزياء ، ومعلم الكيمياء بتدريس هذا الموضوع معا للطلاب فيعرض الأول الخواص الفيزيائية للذرة في حين يعرض الثاني الخواص الكيميائية لها.</w:t>
      </w:r>
    </w:p>
    <w:p w:rsidR="00A81EBD" w:rsidRPr="004C2C14" w:rsidRDefault="00A81EBD" w:rsidP="004C2C14">
      <w:pPr>
        <w:spacing w:after="0" w:line="240" w:lineRule="auto"/>
        <w:jc w:val="both"/>
        <w:rPr>
          <w:rFonts w:asciiTheme="minorBidi" w:eastAsia="Times New Roman" w:hAnsiTheme="minorBidi"/>
          <w:color w:val="000000"/>
          <w:sz w:val="28"/>
          <w:szCs w:val="28"/>
          <w:rtl/>
          <w:lang w:bidi="ar-IQ"/>
        </w:rPr>
      </w:pPr>
    </w:p>
    <w:p w:rsidR="00116698" w:rsidRPr="004C2C14" w:rsidRDefault="00116698" w:rsidP="004C2C14">
      <w:pPr>
        <w:spacing w:after="0" w:line="240" w:lineRule="auto"/>
        <w:jc w:val="both"/>
        <w:rPr>
          <w:rFonts w:asciiTheme="minorBidi" w:hAnsiTheme="minorBidi"/>
          <w:color w:val="000000"/>
          <w:sz w:val="28"/>
          <w:szCs w:val="28"/>
          <w:shd w:val="clear" w:color="auto" w:fill="FCFCFC"/>
          <w:rtl/>
          <w:lang w:bidi="ar-IQ"/>
        </w:rPr>
      </w:pPr>
      <w:r w:rsidRPr="004C2C14">
        <w:rPr>
          <w:rFonts w:asciiTheme="minorBidi" w:hAnsiTheme="minorBidi"/>
          <w:color w:val="000000"/>
          <w:sz w:val="28"/>
          <w:szCs w:val="28"/>
          <w:shd w:val="clear" w:color="auto" w:fill="FCFCFC"/>
        </w:rPr>
        <w:t>)</w:t>
      </w:r>
      <w:r w:rsidR="00A81EBD" w:rsidRPr="004C2C14">
        <w:rPr>
          <w:rFonts w:asciiTheme="minorBidi" w:hAnsiTheme="minorBidi"/>
          <w:color w:val="000000"/>
          <w:sz w:val="28"/>
          <w:szCs w:val="28"/>
          <w:shd w:val="clear" w:color="auto" w:fill="FCFCFC"/>
          <w:rtl/>
        </w:rPr>
        <w:t>عبد الله وآخرون ،2006 :90</w:t>
      </w:r>
      <w:r w:rsidRPr="004C2C14">
        <w:rPr>
          <w:rFonts w:asciiTheme="minorBidi" w:hAnsiTheme="minorBidi"/>
          <w:color w:val="000000"/>
          <w:sz w:val="28"/>
          <w:szCs w:val="28"/>
          <w:shd w:val="clear" w:color="auto" w:fill="FCFCFC"/>
        </w:rPr>
        <w:t>(</w:t>
      </w:r>
    </w:p>
    <w:p w:rsidR="00116698" w:rsidRPr="004C2C14" w:rsidRDefault="00116698" w:rsidP="004C2C14">
      <w:pPr>
        <w:spacing w:after="0" w:line="240" w:lineRule="auto"/>
        <w:jc w:val="both"/>
        <w:rPr>
          <w:rFonts w:asciiTheme="minorBidi" w:eastAsia="Times New Roman" w:hAnsiTheme="minorBidi"/>
          <w:color w:val="000000"/>
          <w:sz w:val="28"/>
          <w:szCs w:val="28"/>
          <w:rtl/>
          <w:lang w:bidi="ar-IQ"/>
        </w:rPr>
      </w:pPr>
    </w:p>
    <w:p w:rsidR="002A07D2" w:rsidRPr="004C2C14" w:rsidRDefault="00116698" w:rsidP="004C2C14">
      <w:pPr>
        <w:spacing w:after="0" w:line="240" w:lineRule="auto"/>
        <w:jc w:val="both"/>
        <w:rPr>
          <w:rFonts w:asciiTheme="minorBidi" w:eastAsia="Times New Roman" w:hAnsiTheme="minorBidi"/>
          <w:color w:val="000000"/>
          <w:sz w:val="28"/>
          <w:szCs w:val="28"/>
          <w:u w:val="single"/>
          <w:rtl/>
          <w:lang w:bidi="ar-IQ"/>
        </w:rPr>
      </w:pPr>
      <w:r w:rsidRPr="004C2C14">
        <w:rPr>
          <w:rFonts w:asciiTheme="minorBidi" w:eastAsia="Times New Roman" w:hAnsiTheme="minorBidi"/>
          <w:color w:val="000000"/>
          <w:sz w:val="28"/>
          <w:szCs w:val="28"/>
          <w:u w:val="single"/>
          <w:rtl/>
        </w:rPr>
        <w:t>2</w:t>
      </w:r>
      <w:r w:rsidR="002A07D2" w:rsidRPr="004C2C14">
        <w:rPr>
          <w:rFonts w:asciiTheme="minorBidi" w:eastAsia="Times New Roman" w:hAnsiTheme="minorBidi"/>
          <w:color w:val="000000"/>
          <w:sz w:val="28"/>
          <w:szCs w:val="28"/>
          <w:u w:val="single"/>
          <w:rtl/>
        </w:rPr>
        <w:t>-   منهج الموادّ الدراسيّة المندمجة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lastRenderedPageBreak/>
        <w:t>يعدّ منهج الموادّ الدراسيّة المندمجة مرحلة تالية من مراحل تطوّر منهج الموادّ الدراسيّة المتصلة , فعلى الرغم من ظهور منهج الموادّ الدراسيّة المترابطة , سعياً من التربويين لتجاوز أهمّ ثغرة من ثغرات منهج الموادّ الدراسيّة المنفصلة والمتمثّلة بالفصل بين الموادّ , الأمر الذي أدّى إلى تقديم المعرفة مفتّتة مجزّأة , إلاّ أنّ هذا الربط لم يحقّق أهدافه لأسباب تحدّثنا عن بعضها سابقاً , فلجأ التربويّون إلى بديل آخر من المناهج , وهو منهج الموادّ الدراسيّة المندمجة , وفي هذا المنهج يتمّ الدمج بين مادّتين متقاربتين أو أكثر للقضاء على الحدود الفاصلة بينها من جهة , وللتقليل من عدد الموادّ الدراسيّة – التي أخذت بالتزايد مؤخّراً نتيجة التطوّر المعرفيّ , ودقّة التخصّص - من جهة أخرى , ومن أمثلة هذا الدمج , ظهور مقرّر علم الأحياء بدلاً من مقرّري علم النبات , وعلم الحيوان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ولا بدّ من الإشارة هنا إلى أنّ بعض التربويين , يضعون هذا النوع من المناهج ضمن ما يعرف بمنهج المجالات الدراسيّة الواسعة , غير أنّنا آثرنا وضعه تنظيماً آخر مستقلاًّ من تنظيمات منهج الموادّ الدراسيّة ؛ بهدف إلقاء الضوء على التحسينات والتطوّرات التي مرّ بها منهج الموادّ الدراسيّة المنفصلة .</w:t>
      </w:r>
    </w:p>
    <w:p w:rsidR="006B1EDE" w:rsidRPr="004C2C14" w:rsidRDefault="00116698"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(عبد الموجود 1981 : 201)</w:t>
      </w:r>
    </w:p>
    <w:p w:rsidR="002A07D2" w:rsidRPr="004C2C14" w:rsidRDefault="00116698" w:rsidP="004C2C14">
      <w:pPr>
        <w:spacing w:before="240" w:after="0" w:line="240" w:lineRule="auto"/>
        <w:jc w:val="both"/>
        <w:rPr>
          <w:rFonts w:asciiTheme="minorBidi" w:eastAsia="Times New Roman" w:hAnsiTheme="minorBidi"/>
          <w:color w:val="000000"/>
          <w:sz w:val="28"/>
          <w:szCs w:val="28"/>
          <w:u w:val="single"/>
          <w:rtl/>
        </w:rPr>
      </w:pPr>
      <w:r w:rsidRPr="004C2C14">
        <w:rPr>
          <w:rFonts w:asciiTheme="minorBidi" w:eastAsia="Times New Roman" w:hAnsiTheme="minorBidi"/>
          <w:color w:val="000000"/>
          <w:sz w:val="28"/>
          <w:szCs w:val="28"/>
          <w:u w:val="single"/>
          <w:rtl/>
        </w:rPr>
        <w:t xml:space="preserve">2-1 </w:t>
      </w:r>
      <w:r w:rsidR="002A07D2" w:rsidRPr="004C2C14">
        <w:rPr>
          <w:rFonts w:asciiTheme="minorBidi" w:eastAsia="Times New Roman" w:hAnsiTheme="minorBidi"/>
          <w:color w:val="000000"/>
          <w:sz w:val="28"/>
          <w:szCs w:val="28"/>
          <w:u w:val="single"/>
          <w:rtl/>
        </w:rPr>
        <w:t>المفهوم :</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الموادّ الدراسيّة المندمجة هي : " تلك الموادّ التي تجمع وتتلاحم بهدف فهم مسألة , أو حلّ مشكلة " .</w:t>
      </w:r>
      <w:r w:rsidR="00116698" w:rsidRPr="004C2C14">
        <w:rPr>
          <w:rFonts w:asciiTheme="minorBidi" w:eastAsia="Times New Roman" w:hAnsiTheme="minorBidi"/>
          <w:color w:val="000000"/>
          <w:sz w:val="28"/>
          <w:szCs w:val="28"/>
          <w:rtl/>
        </w:rPr>
        <w:t xml:space="preserve">                                             (</w:t>
      </w:r>
      <w:r w:rsidRPr="004C2C14">
        <w:rPr>
          <w:rFonts w:asciiTheme="minorBidi" w:eastAsia="Times New Roman" w:hAnsiTheme="minorBidi"/>
          <w:color w:val="000000"/>
          <w:sz w:val="28"/>
          <w:szCs w:val="28"/>
          <w:rtl/>
        </w:rPr>
        <w:t>الشافعي 1996 : 256)</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وهي " الموادّ الموحّدة , أي أنّ الدمج لا يراعي الفواصل والحدود بين الموادّ الدراسيّة ؛ وذلك يشتمل على تدريس مادّتين متقاربتين أو أكثر بع</w:t>
      </w:r>
      <w:r w:rsidR="00116698" w:rsidRPr="004C2C14">
        <w:rPr>
          <w:rFonts w:asciiTheme="minorBidi" w:eastAsia="Times New Roman" w:hAnsiTheme="minorBidi"/>
          <w:color w:val="000000"/>
          <w:sz w:val="28"/>
          <w:szCs w:val="28"/>
          <w:rtl/>
        </w:rPr>
        <w:t>ضها مع بعض في مقرّر واحد ".                                            (</w:t>
      </w:r>
      <w:r w:rsidRPr="004C2C14">
        <w:rPr>
          <w:rFonts w:asciiTheme="minorBidi" w:eastAsia="Times New Roman" w:hAnsiTheme="minorBidi"/>
          <w:color w:val="000000"/>
          <w:sz w:val="28"/>
          <w:szCs w:val="28"/>
          <w:rtl/>
        </w:rPr>
        <w:t>عبد الموجود 1981 : 20</w:t>
      </w:r>
      <w:r w:rsidR="00116698" w:rsidRPr="004C2C14">
        <w:rPr>
          <w:rFonts w:asciiTheme="minorBidi" w:eastAsia="Times New Roman" w:hAnsiTheme="minorBidi"/>
          <w:color w:val="000000"/>
          <w:sz w:val="28"/>
          <w:szCs w:val="28"/>
          <w:rtl/>
        </w:rPr>
        <w:t>2</w:t>
      </w:r>
      <w:r w:rsidRPr="004C2C14">
        <w:rPr>
          <w:rFonts w:asciiTheme="minorBidi" w:eastAsia="Times New Roman" w:hAnsiTheme="minorBidi"/>
          <w:color w:val="000000"/>
          <w:sz w:val="28"/>
          <w:szCs w:val="28"/>
          <w:rtl/>
        </w:rPr>
        <w:t>)</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فمنهج الموادّ الدراسيّة المندمجة , هو نوع متطوّر من أنواع منهج الموادّ الدراسيّة , يهدف إلى دمج أو تجميع أو توحيد فرعين متقاربين أو أكثر في مجال دراسيّ واحد , ضمن مقرّر واحد , مثل : دمج فروع الإملاء والخطّ والتعبير الكتابيّ في مقرّر واحد هو الكتابة العربيّة , أو دمج مادّتين متقاربتين في مجال دراسيّ واحد ضمن مقرّر واحد , مثل : دمج مادّتي علم الحيوان وعلم النبات في مقرّر واحد هو علم الأحياء , أو دمج مادّتين متقاربتين أو أكثر من مجالات دراسيّة مختلفة في مقرّر واحد , مثل : دمج مادّة العروض من مجال اللغة , ومادّة الموسيقى من مجال الفنون , وبعض موضوعات مادّة التاريخ في مقرّر واحد , يطلق عليه مقرّر تاريخ الموسيقى العربيّة .</w:t>
      </w:r>
    </w:p>
    <w:p w:rsidR="002A07D2" w:rsidRPr="004C2C14" w:rsidRDefault="00116698" w:rsidP="004C2C14">
      <w:pPr>
        <w:spacing w:before="240" w:after="0" w:line="240" w:lineRule="auto"/>
        <w:jc w:val="both"/>
        <w:rPr>
          <w:rFonts w:asciiTheme="minorBidi" w:eastAsia="Times New Roman" w:hAnsiTheme="minorBidi"/>
          <w:color w:val="000000"/>
          <w:sz w:val="28"/>
          <w:szCs w:val="28"/>
          <w:u w:val="single"/>
          <w:rtl/>
        </w:rPr>
      </w:pPr>
      <w:r w:rsidRPr="004C2C14">
        <w:rPr>
          <w:rFonts w:asciiTheme="minorBidi" w:eastAsia="Times New Roman" w:hAnsiTheme="minorBidi"/>
          <w:color w:val="000000"/>
          <w:sz w:val="28"/>
          <w:szCs w:val="28"/>
          <w:u w:val="single"/>
          <w:rtl/>
        </w:rPr>
        <w:t xml:space="preserve">2-2 </w:t>
      </w:r>
      <w:r w:rsidR="002A07D2" w:rsidRPr="004C2C14">
        <w:rPr>
          <w:rFonts w:asciiTheme="minorBidi" w:eastAsia="Times New Roman" w:hAnsiTheme="minorBidi"/>
          <w:color w:val="000000"/>
          <w:sz w:val="28"/>
          <w:szCs w:val="28"/>
          <w:u w:val="single"/>
          <w:rtl/>
        </w:rPr>
        <w:t>مزايا منهج الموادّ المندمجة وعيوبه :</w:t>
      </w:r>
    </w:p>
    <w:p w:rsidR="00116698" w:rsidRPr="004C2C14" w:rsidRDefault="002A07D2"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على الرغم من أنّ فكرة دمج الموادّ الدراسيّة كانت خطوة مهمّة على طريق التخلّص من الحدود الفاصلة بين الموادّ الدراسيّة , الأمر الذي يساعد على تقديم المعرفة إلى المتعلّم بشكل متكامل , وهذا ما ينعكس تكاملاً وانسجاماً في شخصيّته , إلاّ أنّ هذا المنهج ظلّ يعاني بعض الصعوبات , ويواجه كثيراً من الانتقادات , لعلّ أبرزها</w:t>
      </w:r>
      <w:r w:rsidRPr="004C2C14">
        <w:rPr>
          <w:rFonts w:asciiTheme="minorBidi" w:eastAsia="Times New Roman" w:hAnsiTheme="minorBidi"/>
          <w:color w:val="000000"/>
          <w:sz w:val="28"/>
          <w:szCs w:val="28"/>
        </w:rPr>
        <w:t>: </w:t>
      </w:r>
      <w:r w:rsidRPr="004C2C14">
        <w:rPr>
          <w:rFonts w:asciiTheme="minorBidi" w:eastAsia="Times New Roman" w:hAnsiTheme="minorBidi"/>
          <w:color w:val="000000"/>
          <w:sz w:val="28"/>
          <w:szCs w:val="28"/>
          <w:rtl/>
        </w:rPr>
        <w:t> </w:t>
      </w:r>
      <w:r w:rsidR="00116698" w:rsidRPr="004C2C14">
        <w:rPr>
          <w:rFonts w:asciiTheme="minorBidi" w:eastAsia="Times New Roman" w:hAnsiTheme="minorBidi"/>
          <w:color w:val="000000"/>
          <w:sz w:val="28"/>
          <w:szCs w:val="28"/>
          <w:rtl/>
        </w:rPr>
        <w:t xml:space="preserve">                                                    </w:t>
      </w:r>
    </w:p>
    <w:p w:rsidR="002A07D2" w:rsidRPr="004C2C14" w:rsidRDefault="002A07D2" w:rsidP="004C2C14">
      <w:pPr>
        <w:pStyle w:val="ListParagraph"/>
        <w:numPr>
          <w:ilvl w:val="0"/>
          <w:numId w:val="3"/>
        </w:numPr>
        <w:spacing w:before="240" w:after="0" w:line="240" w:lineRule="auto"/>
        <w:jc w:val="both"/>
        <w:rPr>
          <w:rFonts w:asciiTheme="minorBidi" w:eastAsia="Times New Roman" w:hAnsiTheme="minorBidi"/>
          <w:color w:val="000000"/>
          <w:sz w:val="28"/>
          <w:szCs w:val="28"/>
        </w:rPr>
      </w:pPr>
      <w:r w:rsidRPr="004C2C14">
        <w:rPr>
          <w:rFonts w:asciiTheme="minorBidi" w:eastAsia="Times New Roman" w:hAnsiTheme="minorBidi"/>
          <w:color w:val="000000"/>
          <w:sz w:val="28"/>
          <w:szCs w:val="28"/>
          <w:rtl/>
        </w:rPr>
        <w:t>إنّ الموادّ المندمجة كثيراً ما تغفل عمليّة ربط الخبرات المجزّأة والموزّعة على الموادّ المتقاربة .</w:t>
      </w:r>
    </w:p>
    <w:p w:rsidR="002A07D2" w:rsidRPr="004C2C14" w:rsidRDefault="002A07D2" w:rsidP="004C2C14">
      <w:pPr>
        <w:pStyle w:val="ListParagraph"/>
        <w:numPr>
          <w:ilvl w:val="0"/>
          <w:numId w:val="3"/>
        </w:numPr>
        <w:spacing w:before="240" w:after="0" w:line="240" w:lineRule="auto"/>
        <w:jc w:val="both"/>
        <w:rPr>
          <w:rFonts w:asciiTheme="minorBidi" w:eastAsia="Times New Roman" w:hAnsiTheme="minorBidi"/>
          <w:color w:val="000000"/>
          <w:sz w:val="28"/>
          <w:szCs w:val="28"/>
        </w:rPr>
      </w:pPr>
      <w:r w:rsidRPr="004C2C14">
        <w:rPr>
          <w:rFonts w:asciiTheme="minorBidi" w:eastAsia="Times New Roman" w:hAnsiTheme="minorBidi"/>
          <w:color w:val="000000"/>
          <w:sz w:val="28"/>
          <w:szCs w:val="28"/>
          <w:rtl/>
        </w:rPr>
        <w:t>إنّ هذا الدمج قد يجعل الدراسة على درجة كبيرة من السطحيّة .</w:t>
      </w:r>
    </w:p>
    <w:p w:rsidR="002A07D2" w:rsidRPr="004C2C14" w:rsidRDefault="002A07D2" w:rsidP="004C2C14">
      <w:pPr>
        <w:pStyle w:val="ListParagraph"/>
        <w:numPr>
          <w:ilvl w:val="0"/>
          <w:numId w:val="3"/>
        </w:numPr>
        <w:spacing w:before="240" w:after="0" w:line="240" w:lineRule="auto"/>
        <w:jc w:val="both"/>
        <w:rPr>
          <w:rFonts w:asciiTheme="minorBidi" w:eastAsia="Times New Roman" w:hAnsiTheme="minorBidi"/>
          <w:color w:val="000000"/>
          <w:sz w:val="28"/>
          <w:szCs w:val="28"/>
        </w:rPr>
      </w:pPr>
      <w:r w:rsidRPr="004C2C14">
        <w:rPr>
          <w:rFonts w:asciiTheme="minorBidi" w:eastAsia="Times New Roman" w:hAnsiTheme="minorBidi"/>
          <w:color w:val="000000"/>
          <w:sz w:val="28"/>
          <w:szCs w:val="28"/>
          <w:rtl/>
        </w:rPr>
        <w:lastRenderedPageBreak/>
        <w:t>إنّ هذا الدمج يعطي تصوّراً عامّاً عن هذه الموادّ المندمجة , دون الوقوف على التفصيلات الأساسيّة الضروريّة .</w:t>
      </w:r>
    </w:p>
    <w:p w:rsidR="002A07D2" w:rsidRPr="004C2C14" w:rsidRDefault="002A07D2" w:rsidP="004C2C14">
      <w:pPr>
        <w:pStyle w:val="ListParagraph"/>
        <w:numPr>
          <w:ilvl w:val="0"/>
          <w:numId w:val="3"/>
        </w:num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إنّ هذا الدمج يتطلّب نوعيّة خاصّة من المعلّمين لتدريس الموادّ المندمجة تكون قادرة على إدراك الصلات الوظيفيّة بين المعارف في المجالات الدراسيّة المختلفة ؛ ولذا فمن الصعب تطبيق مثل هذا التنظيم في مدارسنا .</w:t>
      </w:r>
    </w:p>
    <w:p w:rsidR="00116698" w:rsidRPr="004C2C14" w:rsidRDefault="00116698"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(المكاوي 2006 : 128)</w:t>
      </w:r>
    </w:p>
    <w:p w:rsidR="002A07D2" w:rsidRPr="004C2C14" w:rsidRDefault="002A07D2" w:rsidP="004C2C14">
      <w:pPr>
        <w:spacing w:before="240" w:after="0" w:line="240" w:lineRule="auto"/>
        <w:jc w:val="both"/>
        <w:rPr>
          <w:rFonts w:asciiTheme="minorBidi" w:eastAsia="Times New Roman" w:hAnsiTheme="minorBidi"/>
          <w:color w:val="000000"/>
          <w:sz w:val="28"/>
          <w:szCs w:val="28"/>
          <w:rtl/>
        </w:rPr>
      </w:pPr>
    </w:p>
    <w:p w:rsidR="007C358F" w:rsidRPr="004C2C14" w:rsidRDefault="007C358F" w:rsidP="004C2C14">
      <w:pPr>
        <w:spacing w:after="0" w:line="240" w:lineRule="auto"/>
        <w:jc w:val="both"/>
        <w:rPr>
          <w:rFonts w:asciiTheme="minorBidi" w:eastAsia="Times New Roman" w:hAnsiTheme="minorBidi"/>
          <w:color w:val="000000"/>
          <w:sz w:val="28"/>
          <w:szCs w:val="28"/>
          <w:rtl/>
          <w:lang w:bidi="ar-IQ"/>
        </w:rPr>
      </w:pPr>
    </w:p>
    <w:p w:rsidR="007C358F" w:rsidRPr="004C2C14" w:rsidRDefault="007C358F" w:rsidP="004C2C14">
      <w:pPr>
        <w:bidi w:val="0"/>
        <w:spacing w:before="100" w:beforeAutospacing="1" w:after="100" w:afterAutospacing="1" w:line="240" w:lineRule="auto"/>
        <w:jc w:val="both"/>
        <w:outlineLvl w:val="3"/>
        <w:rPr>
          <w:rFonts w:asciiTheme="minorBidi" w:eastAsia="Times New Roman" w:hAnsiTheme="minorBidi"/>
          <w:color w:val="000000"/>
          <w:sz w:val="28"/>
          <w:szCs w:val="28"/>
          <w:u w:val="single"/>
          <w:rtl/>
          <w:lang w:bidi="ar-IQ"/>
        </w:rPr>
      </w:pPr>
      <w:r w:rsidRPr="004C2C14">
        <w:rPr>
          <w:rFonts w:asciiTheme="minorBidi" w:eastAsia="Times New Roman" w:hAnsiTheme="minorBidi"/>
          <w:color w:val="000000"/>
          <w:sz w:val="28"/>
          <w:szCs w:val="28"/>
          <w:u w:val="single"/>
          <w:rtl/>
        </w:rPr>
        <w:t>3-منهج المجالات الواسع</w:t>
      </w:r>
      <w:r w:rsidRPr="004C2C14">
        <w:rPr>
          <w:rFonts w:asciiTheme="minorBidi" w:eastAsia="Times New Roman" w:hAnsiTheme="minorBidi"/>
          <w:color w:val="000000"/>
          <w:sz w:val="28"/>
          <w:szCs w:val="28"/>
          <w:u w:val="single"/>
          <w:rtl/>
          <w:lang w:bidi="ar-IQ"/>
        </w:rPr>
        <w:t>ة</w:t>
      </w:r>
    </w:p>
    <w:p w:rsidR="007C358F" w:rsidRPr="004C2C14" w:rsidRDefault="007C358F" w:rsidP="004C2C14">
      <w:pPr>
        <w:spacing w:after="0" w:line="240" w:lineRule="auto"/>
        <w:jc w:val="both"/>
        <w:rPr>
          <w:rFonts w:asciiTheme="minorBidi" w:eastAsia="Times New Roman" w:hAnsiTheme="minorBidi"/>
          <w:color w:val="000000"/>
          <w:sz w:val="28"/>
          <w:szCs w:val="28"/>
        </w:rPr>
      </w:pPr>
      <w:r w:rsidRPr="004C2C14">
        <w:rPr>
          <w:rFonts w:asciiTheme="minorBidi" w:eastAsia="Times New Roman" w:hAnsiTheme="minorBidi"/>
          <w:color w:val="000000"/>
          <w:sz w:val="28"/>
          <w:szCs w:val="28"/>
          <w:rtl/>
        </w:rPr>
        <w:t>يعدّ منهج المجالات الواسعة محاولة أخرى لتلافي الثغرات التي وجدت في منهج الموادّ الدراسيّة المنفصلة , ولا سيّما الفصل بين الموادّ الدراسيّة , الذي كان من نتيجته تفتيت المعرفة , وعدم تكاملها , إذ لم تستطع المحاولة الأولى التي تمثّلت في منهج الموادّ المترابطة , تجاوز تلك الثغرة , على الرغم من أنّا كانت خطوة مهمّة إلى الأمام ؛ للحدّ من الانقطاع والانفصال بين مجالات المعرفة , غير أنّها لم تكن كافية للتخلّص من هذا الانفصام .</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ومن هنا توجّهت جهود التربويين لإيجاد تنظيم جديد يزيل الحواجز بين الموادّ الدراسيّة , فأثمرت جهودهم عن ظهور تنظيم جديد يضع الموادّ الدراسية المتشابهة في مجال واحد واسع , أو مقرّر واحد , وأطلق على هذا التنظيم الجديد للمنهج,منهج المجالات الواسعة .</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(حمادات ,2008 :184)  </w:t>
      </w:r>
    </w:p>
    <w:p w:rsidR="007C358F" w:rsidRPr="004C2C14" w:rsidRDefault="007C358F" w:rsidP="004C2C14">
      <w:pPr>
        <w:bidi w:val="0"/>
        <w:spacing w:after="0" w:line="240" w:lineRule="auto"/>
        <w:jc w:val="both"/>
        <w:rPr>
          <w:rFonts w:asciiTheme="minorBidi" w:eastAsia="Times New Roman" w:hAnsiTheme="minorBidi"/>
          <w:sz w:val="28"/>
          <w:szCs w:val="28"/>
        </w:rPr>
      </w:pPr>
      <w:r w:rsidRPr="004C2C14">
        <w:rPr>
          <w:rFonts w:asciiTheme="minorBidi" w:eastAsia="Times New Roman" w:hAnsiTheme="minorBidi"/>
          <w:color w:val="000000"/>
          <w:sz w:val="28"/>
          <w:szCs w:val="28"/>
          <w:rtl/>
        </w:rPr>
        <w:br w:type="textWrapping" w:clear="all"/>
      </w:r>
    </w:p>
    <w:p w:rsidR="007C358F" w:rsidRPr="004C2C14" w:rsidRDefault="007C358F" w:rsidP="004C2C14">
      <w:pPr>
        <w:spacing w:after="0" w:line="240" w:lineRule="auto"/>
        <w:jc w:val="both"/>
        <w:rPr>
          <w:rFonts w:asciiTheme="minorBidi" w:eastAsia="Times New Roman" w:hAnsiTheme="minorBidi"/>
          <w:color w:val="000000"/>
          <w:sz w:val="28"/>
          <w:szCs w:val="28"/>
          <w:u w:val="single"/>
          <w:rtl/>
          <w:lang w:bidi="ar-IQ"/>
        </w:rPr>
      </w:pPr>
      <w:r w:rsidRPr="004C2C14">
        <w:rPr>
          <w:rFonts w:asciiTheme="minorBidi" w:eastAsia="Times New Roman" w:hAnsiTheme="minorBidi"/>
          <w:color w:val="000000"/>
          <w:sz w:val="28"/>
          <w:szCs w:val="28"/>
          <w:u w:val="single"/>
          <w:rtl/>
        </w:rPr>
        <w:t>3-1 مفهوم منهج المجالات الواسعة :</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ظهرت عدّة تعريفات لمنهج المجالات الواسعة فهو " محاولة لإزالة الحواجز الفاصلة بين مجموعة من المقرّرات , سواء أكانت تنطوي تحت مجال واحد , أو أكثر من مجال .                                         </w:t>
      </w:r>
      <w:r w:rsidR="00D012D2" w:rsidRPr="004C2C14">
        <w:rPr>
          <w:rFonts w:asciiTheme="minorBidi" w:eastAsia="Times New Roman" w:hAnsiTheme="minorBidi"/>
          <w:color w:val="000000"/>
          <w:sz w:val="28"/>
          <w:szCs w:val="28"/>
          <w:rtl/>
        </w:rPr>
        <w:t xml:space="preserve"> </w:t>
      </w:r>
      <w:r w:rsidRPr="004C2C14">
        <w:rPr>
          <w:rFonts w:asciiTheme="minorBidi" w:eastAsia="Times New Roman" w:hAnsiTheme="minorBidi"/>
          <w:color w:val="000000"/>
          <w:sz w:val="28"/>
          <w:szCs w:val="28"/>
          <w:rtl/>
        </w:rPr>
        <w:t xml:space="preserve">  (الدمرداش, 19</w:t>
      </w:r>
      <w:r w:rsidR="00D012D2" w:rsidRPr="004C2C14">
        <w:rPr>
          <w:rFonts w:asciiTheme="minorBidi" w:eastAsia="Times New Roman" w:hAnsiTheme="minorBidi"/>
          <w:color w:val="000000"/>
          <w:sz w:val="28"/>
          <w:szCs w:val="28"/>
          <w:rtl/>
        </w:rPr>
        <w:t>83</w:t>
      </w:r>
      <w:r w:rsidRPr="004C2C14">
        <w:rPr>
          <w:rFonts w:asciiTheme="minorBidi" w:eastAsia="Times New Roman" w:hAnsiTheme="minorBidi"/>
          <w:color w:val="000000"/>
          <w:sz w:val="28"/>
          <w:szCs w:val="28"/>
          <w:rtl/>
        </w:rPr>
        <w:t>: 159)</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وهو أيضاً " تجميع الموادّ الدراسيّة المتشابهة , ومزجها في مجال واحد , بحيث تزول الحواجز بينها تماماً , وعلى هذا الأساس يتكوّن المنهج من عدّة مجالات , ومن هتا اشتقّ اسمه المعروف بمنهج المجالات الواسعة , وأهمّ المجالات التي يتكوّن منها :</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مجال العلوم العامّة , ويشمل : الفيزياء , الكيمياء , الأحياء , الجيولوجيا .</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مجال الرياضيّات , ويشمل : الحساب , الجبر . الهندسة .</w:t>
      </w:r>
    </w:p>
    <w:p w:rsidR="00C26ED9"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مجال العلوم الدينيّة , ويشمل : الفقه , الحديث , علوم القرآن ...إلخ .</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وقد استخدم منهج المجالات الواسعة على نطاق كبير في الصفوف الأخيرة من المرحلة الابتدائيّة , وكذلك في المرحلة المتوسّطة , وذلك لأنّ هاتين المرحلتين لا تحتاجان إلى تعمّق كبير في الموادّ الدراسيّة , أمّا في المرحلة الثانويّة , فقد نظّم هذا المنهج في صورة مشكلات سوف نتكلّم عنها بالتفصيل عند التعرّض لدراسة الوحدات الدراسيّة " .</w:t>
      </w:r>
    </w:p>
    <w:p w:rsidR="006B1EDE"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lastRenderedPageBreak/>
        <w:t xml:space="preserve">                                                          (الوكيل 1998 : 316- 317)</w:t>
      </w:r>
    </w:p>
    <w:p w:rsidR="007C358F" w:rsidRPr="004C2C14" w:rsidRDefault="007C358F" w:rsidP="004C2C14">
      <w:pPr>
        <w:spacing w:before="240" w:after="0" w:line="240" w:lineRule="auto"/>
        <w:jc w:val="both"/>
        <w:rPr>
          <w:rFonts w:asciiTheme="minorBidi" w:eastAsia="Times New Roman" w:hAnsiTheme="minorBidi"/>
          <w:color w:val="000000"/>
          <w:sz w:val="28"/>
          <w:szCs w:val="28"/>
          <w:u w:val="single"/>
          <w:rtl/>
        </w:rPr>
      </w:pPr>
      <w:r w:rsidRPr="004C2C14">
        <w:rPr>
          <w:rFonts w:asciiTheme="minorBidi" w:eastAsia="Times New Roman" w:hAnsiTheme="minorBidi"/>
          <w:color w:val="000000"/>
          <w:sz w:val="28"/>
          <w:szCs w:val="28"/>
          <w:u w:val="single"/>
          <w:rtl/>
        </w:rPr>
        <w:t>3-2 مزايا منهج المجالات الواسعة :</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1- يمزج بين عدد من الموادّ المتشابهة لتشكّل مجالاً دراسيّاً واحداً ، فيزيل الحواجز بين الموادّ , ويقلّل من عددها, ويحقّق الترابط الأفقيّ فيما بينها , الأمر الذي يؤثّر إيجاباً وحدة المعرفة وترابطها .</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2- يعطي مرونة للمعلّم في تدريس موضوعات المجال ؛ فقد يتوسّع في بعض الموضوعات التي تحتاج إلى وقت إضافيّ , على حساب موضوعات أخرى لا تحتاج إلاّ إلى وقت قصير .</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3- يملي على المعلّم تنمية ثقافته , واتّباع دورات تربويّة وأكاديميّة ؛ للإحاطة بموضوعات المجال , وطرائق تدريسها , وتقويمها , فلا يبقى حبيس تخصّص ضيّق .</w:t>
      </w:r>
    </w:p>
    <w:p w:rsidR="007C358F" w:rsidRPr="004C2C14" w:rsidRDefault="007C358F"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4- على الرغم من استمرار التركيز على الخبرات المعرفيّة في هذا المنهج , إلاّ أنّه أتاح للمتعلّم اكتساب خبرات وجدانيّة , وأخرى مهاريّة , لم يكن اكتسابها متاحاً في ظلّ منهج الموادّ الدراسيّة المنفصلة .</w:t>
      </w:r>
    </w:p>
    <w:p w:rsidR="007C358F" w:rsidRPr="004C2C14" w:rsidRDefault="007C358F" w:rsidP="004C2C14">
      <w:pPr>
        <w:pStyle w:val="ListParagraph"/>
        <w:numPr>
          <w:ilvl w:val="0"/>
          <w:numId w:val="3"/>
        </w:num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أدّى تنوّع الخبرات ضمن المجال الواحد إلى انفتاح المدرسة على المجتمع , والبيئة المحليّة , الأمر الذي سمح للمدرسة بالخروج من عزلتها .</w:t>
      </w:r>
    </w:p>
    <w:p w:rsidR="006B1EDE" w:rsidRPr="004C2C14" w:rsidRDefault="006B1EDE" w:rsidP="004C2C14">
      <w:pPr>
        <w:pStyle w:val="ListParagraph"/>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(العجمي 2005 : 279 - 280)</w:t>
      </w:r>
    </w:p>
    <w:p w:rsidR="00F47E94" w:rsidRPr="004C2C14" w:rsidRDefault="00F47E94" w:rsidP="004C2C14">
      <w:pPr>
        <w:spacing w:before="240" w:after="0" w:line="240" w:lineRule="auto"/>
        <w:jc w:val="both"/>
        <w:rPr>
          <w:rFonts w:asciiTheme="minorBidi" w:eastAsia="Times New Roman" w:hAnsiTheme="minorBidi"/>
          <w:color w:val="000000"/>
          <w:sz w:val="28"/>
          <w:szCs w:val="28"/>
          <w:rtl/>
        </w:rPr>
      </w:pPr>
    </w:p>
    <w:p w:rsidR="006B1EDE" w:rsidRPr="004C2C14" w:rsidRDefault="006B1EDE" w:rsidP="004C2C14">
      <w:pPr>
        <w:spacing w:before="240" w:after="0" w:line="240" w:lineRule="auto"/>
        <w:jc w:val="both"/>
        <w:rPr>
          <w:rFonts w:asciiTheme="minorBidi" w:eastAsia="Times New Roman" w:hAnsiTheme="minorBidi"/>
          <w:color w:val="000000"/>
          <w:sz w:val="28"/>
          <w:szCs w:val="28"/>
          <w:u w:val="single"/>
          <w:rtl/>
        </w:rPr>
      </w:pPr>
      <w:r w:rsidRPr="004C2C14">
        <w:rPr>
          <w:rFonts w:asciiTheme="minorBidi" w:eastAsia="Times New Roman" w:hAnsiTheme="minorBidi"/>
          <w:color w:val="000000"/>
          <w:sz w:val="28"/>
          <w:szCs w:val="28"/>
          <w:u w:val="single"/>
          <w:rtl/>
        </w:rPr>
        <w:t xml:space="preserve">3-3 </w:t>
      </w:r>
      <w:r w:rsidR="007C358F" w:rsidRPr="004C2C14">
        <w:rPr>
          <w:rFonts w:asciiTheme="minorBidi" w:eastAsia="Times New Roman" w:hAnsiTheme="minorBidi"/>
          <w:color w:val="000000"/>
          <w:sz w:val="28"/>
          <w:szCs w:val="28"/>
          <w:u w:val="single"/>
          <w:rtl/>
        </w:rPr>
        <w:t>عيوب منهج المجالات الواسعة:</w:t>
      </w:r>
      <w:r w:rsidR="007C358F" w:rsidRPr="004C2C14">
        <w:rPr>
          <w:rFonts w:asciiTheme="minorBidi" w:eastAsia="Times New Roman" w:hAnsiTheme="minorBidi"/>
          <w:color w:val="000000"/>
          <w:sz w:val="28"/>
          <w:szCs w:val="28"/>
          <w:rtl/>
        </w:rPr>
        <w:t> </w:t>
      </w:r>
    </w:p>
    <w:p w:rsidR="007C358F" w:rsidRPr="004C2C14" w:rsidRDefault="006B1EDE"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1</w:t>
      </w:r>
      <w:r w:rsidR="007C358F" w:rsidRPr="004C2C14">
        <w:rPr>
          <w:rFonts w:asciiTheme="minorBidi" w:eastAsia="Times New Roman" w:hAnsiTheme="minorBidi"/>
          <w:color w:val="000000"/>
          <w:sz w:val="28"/>
          <w:szCs w:val="28"/>
          <w:rtl/>
        </w:rPr>
        <w:t>- عمليّة دمج بعض الموادّ في مجال واحد ليست سهلة , وتحتاج إلى خبراء ومتخصّصين في هذا المجال , وهؤلاء ما زالوا قلّة حتّى الآن .</w:t>
      </w:r>
    </w:p>
    <w:p w:rsidR="007C358F" w:rsidRPr="004C2C14" w:rsidRDefault="006B1EDE"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2-</w:t>
      </w:r>
      <w:r w:rsidR="007C358F" w:rsidRPr="004C2C14">
        <w:rPr>
          <w:rFonts w:asciiTheme="minorBidi" w:eastAsia="Times New Roman" w:hAnsiTheme="minorBidi"/>
          <w:color w:val="000000"/>
          <w:sz w:val="28"/>
          <w:szCs w:val="28"/>
          <w:rtl/>
        </w:rPr>
        <w:t> هذا المنهج يركّز على الجانب المعرفيّ أكث</w:t>
      </w:r>
      <w:r w:rsidRPr="004C2C14">
        <w:rPr>
          <w:rFonts w:asciiTheme="minorBidi" w:eastAsia="Times New Roman" w:hAnsiTheme="minorBidi"/>
          <w:color w:val="000000"/>
          <w:sz w:val="28"/>
          <w:szCs w:val="28"/>
          <w:rtl/>
        </w:rPr>
        <w:t xml:space="preserve">ر من تركيزه على الجوانب الأخرى </w:t>
      </w:r>
    </w:p>
    <w:p w:rsidR="007C358F" w:rsidRPr="004C2C14" w:rsidRDefault="006B1EDE"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3</w:t>
      </w:r>
      <w:r w:rsidR="007C358F" w:rsidRPr="004C2C14">
        <w:rPr>
          <w:rFonts w:asciiTheme="minorBidi" w:eastAsia="Times New Roman" w:hAnsiTheme="minorBidi"/>
          <w:color w:val="000000"/>
          <w:sz w:val="28"/>
          <w:szCs w:val="28"/>
          <w:rtl/>
        </w:rPr>
        <w:t>- هذا التنظيم لا يصلح إلاّ للإلمام بأساسيّات المعرفة , لذا فهو يناسب المرحلتين الابتدائيّة والمتوسّطة , ولا يناسب المرحلة الثانويّة .</w:t>
      </w:r>
    </w:p>
    <w:p w:rsidR="007C358F" w:rsidRPr="004C2C14" w:rsidRDefault="00F47E94"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4</w:t>
      </w:r>
      <w:r w:rsidR="007C358F" w:rsidRPr="004C2C14">
        <w:rPr>
          <w:rFonts w:asciiTheme="minorBidi" w:eastAsia="Times New Roman" w:hAnsiTheme="minorBidi"/>
          <w:color w:val="000000"/>
          <w:sz w:val="28"/>
          <w:szCs w:val="28"/>
          <w:rtl/>
        </w:rPr>
        <w:t>- عدم إتاحة الفرصة أمام التلاميذ للقيام بالأنشطة التربويّة اللازمة ؛ ولذا أصبح التلميذ سلبيّاً , مسلوب الإرادة في معظم المواقف .</w:t>
      </w:r>
    </w:p>
    <w:p w:rsidR="006B1EDE" w:rsidRPr="004C2C14" w:rsidRDefault="006B1EDE"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(حمادات,2008 ,185)</w:t>
      </w:r>
    </w:p>
    <w:p w:rsidR="00D9218C" w:rsidRPr="004C2C14" w:rsidRDefault="00D9218C" w:rsidP="004C2C14">
      <w:pPr>
        <w:spacing w:before="240" w:after="0" w:line="240" w:lineRule="auto"/>
        <w:jc w:val="both"/>
        <w:rPr>
          <w:rFonts w:asciiTheme="minorBidi" w:eastAsia="Times New Roman" w:hAnsiTheme="minorBidi"/>
          <w:color w:val="000000"/>
          <w:sz w:val="28"/>
          <w:szCs w:val="28"/>
          <w:rtl/>
        </w:rPr>
      </w:pPr>
    </w:p>
    <w:p w:rsidR="00D9218C" w:rsidRPr="004C2C14" w:rsidRDefault="00D9218C" w:rsidP="004C2C14">
      <w:pPr>
        <w:spacing w:before="240" w:after="0" w:line="240" w:lineRule="auto"/>
        <w:jc w:val="both"/>
        <w:rPr>
          <w:rFonts w:asciiTheme="minorBidi" w:eastAsia="Times New Roman" w:hAnsiTheme="minorBidi"/>
          <w:color w:val="000000"/>
          <w:sz w:val="28"/>
          <w:szCs w:val="28"/>
          <w:rtl/>
        </w:rPr>
      </w:pPr>
    </w:p>
    <w:p w:rsidR="00C26ED9" w:rsidRPr="004C2C14" w:rsidRDefault="00C26ED9"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4</w:t>
      </w:r>
      <w:r w:rsidRPr="004C2C14">
        <w:rPr>
          <w:rFonts w:asciiTheme="minorBidi" w:eastAsia="Times New Roman" w:hAnsiTheme="minorBidi"/>
          <w:color w:val="000000"/>
          <w:sz w:val="28"/>
          <w:szCs w:val="28"/>
          <w:u w:val="single"/>
          <w:rtl/>
        </w:rPr>
        <w:t>-   المنهج الحلزوني :</w:t>
      </w:r>
    </w:p>
    <w:p w:rsidR="00621F46" w:rsidRPr="004C2C14" w:rsidRDefault="00C26ED9"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تعد الطريقة الحلزونية في تصميم المنهج من التصميمات الحديثة لتنظيم المنهج التعليمي وقد جاء نتيجة تراكم المعلومات والمعارف في شتي مجالات العلوم والآداب وتقوم فكرة المنهج </w:t>
      </w:r>
      <w:r w:rsidRPr="004C2C14">
        <w:rPr>
          <w:rFonts w:asciiTheme="minorBidi" w:eastAsia="Times New Roman" w:hAnsiTheme="minorBidi"/>
          <w:color w:val="000000"/>
          <w:sz w:val="28"/>
          <w:szCs w:val="28"/>
          <w:rtl/>
        </w:rPr>
        <w:lastRenderedPageBreak/>
        <w:t xml:space="preserve">الحلزوني علي تكرار نفس المفاهيم مع تقدم المنهج وفي كل مرة علي مستوي أكثر عمقا واتساعا كلما انتقل المتعلم من حين لأخر . ويتم تطوير المنهج بالرجوع دائما إلي تلك المفاهيم الرئيسية بحيث يضاف عليها جديداً حتى يتمكن المتعلم من فهم العلاقة أو الرابطة التي تحكم تلك المفاهيم أو الخبرات بما يتيح للمتعلم الفرصة للإفادة منها وتطبيقها في مواقف جديدة ، وهكذا تختلف المادة الدراسية وعمليات التعلم في الدرجة بالنسبة للمتعلم ولكنها لا تختلف في النوع </w:t>
      </w:r>
    </w:p>
    <w:p w:rsidR="00C26ED9" w:rsidRPr="004C2C14" w:rsidRDefault="00C26ED9"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w:t>
      </w:r>
      <w:r w:rsidR="00896778" w:rsidRPr="004C2C14">
        <w:rPr>
          <w:rFonts w:asciiTheme="minorBidi" w:eastAsia="Times New Roman" w:hAnsiTheme="minorBidi"/>
          <w:color w:val="000000"/>
          <w:sz w:val="28"/>
          <w:szCs w:val="28"/>
          <w:rtl/>
        </w:rPr>
        <w:t>مثلا</w:t>
      </w:r>
      <w:r w:rsidR="00621F46" w:rsidRPr="004C2C14">
        <w:rPr>
          <w:rFonts w:asciiTheme="minorBidi" w:eastAsia="Times New Roman" w:hAnsiTheme="minorBidi"/>
          <w:color w:val="000000"/>
          <w:sz w:val="28"/>
          <w:szCs w:val="28"/>
          <w:rtl/>
        </w:rPr>
        <w:t>ً يمكن تدريس تدريس مفهوم التأكسد في العلوم في الابتدائية في صورة (صدأ الاجسام ) ثم تدريس المفهوم نفسه في المرحلة المتوسطة في صورة (أتحاد الاوكسجين بالمادة) ثم يدرس لطلاب المرحلة الثانوية في صورة (فقدان وأكتساب الالكترونات ).</w:t>
      </w:r>
    </w:p>
    <w:p w:rsidR="00621F46" w:rsidRPr="004C2C14" w:rsidRDefault="00621F46"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w:t>
      </w:r>
      <w:r w:rsidR="00D9218C" w:rsidRPr="004C2C14">
        <w:rPr>
          <w:rFonts w:asciiTheme="minorBidi" w:eastAsia="Times New Roman" w:hAnsiTheme="minorBidi"/>
          <w:color w:val="000000"/>
          <w:sz w:val="28"/>
          <w:szCs w:val="28"/>
          <w:rtl/>
        </w:rPr>
        <w:t xml:space="preserve">                     (التميمي,2</w:t>
      </w:r>
      <w:r w:rsidR="00B631A8" w:rsidRPr="004C2C14">
        <w:rPr>
          <w:rFonts w:asciiTheme="minorBidi" w:eastAsia="Times New Roman" w:hAnsiTheme="minorBidi"/>
          <w:color w:val="000000"/>
          <w:sz w:val="28"/>
          <w:szCs w:val="28"/>
          <w:rtl/>
        </w:rPr>
        <w:t>0</w:t>
      </w:r>
      <w:r w:rsidR="00D9218C" w:rsidRPr="004C2C14">
        <w:rPr>
          <w:rFonts w:asciiTheme="minorBidi" w:eastAsia="Times New Roman" w:hAnsiTheme="minorBidi"/>
          <w:color w:val="000000"/>
          <w:sz w:val="28"/>
          <w:szCs w:val="28"/>
          <w:rtl/>
        </w:rPr>
        <w:t>0</w:t>
      </w:r>
      <w:r w:rsidR="00B631A8" w:rsidRPr="004C2C14">
        <w:rPr>
          <w:rFonts w:asciiTheme="minorBidi" w:eastAsia="Times New Roman" w:hAnsiTheme="minorBidi"/>
          <w:color w:val="000000"/>
          <w:sz w:val="28"/>
          <w:szCs w:val="28"/>
          <w:rtl/>
        </w:rPr>
        <w:t>9</w:t>
      </w:r>
      <w:r w:rsidRPr="004C2C14">
        <w:rPr>
          <w:rFonts w:asciiTheme="minorBidi" w:eastAsia="Times New Roman" w:hAnsiTheme="minorBidi"/>
          <w:color w:val="000000"/>
          <w:sz w:val="28"/>
          <w:szCs w:val="28"/>
          <w:rtl/>
        </w:rPr>
        <w:t xml:space="preserve"> : 21)</w:t>
      </w:r>
    </w:p>
    <w:p w:rsidR="00D9218C" w:rsidRPr="004C2C14" w:rsidRDefault="00D9218C" w:rsidP="004C2C14">
      <w:pPr>
        <w:spacing w:before="240" w:after="0" w:line="240" w:lineRule="auto"/>
        <w:jc w:val="both"/>
        <w:rPr>
          <w:rFonts w:asciiTheme="minorBidi" w:eastAsia="Times New Roman" w:hAnsiTheme="minorBidi"/>
          <w:color w:val="000000"/>
          <w:sz w:val="28"/>
          <w:szCs w:val="28"/>
          <w:rtl/>
        </w:rPr>
      </w:pPr>
    </w:p>
    <w:p w:rsidR="00D9218C" w:rsidRPr="004C2C14" w:rsidRDefault="00D9218C" w:rsidP="004C2C14">
      <w:pPr>
        <w:spacing w:before="240" w:after="0" w:line="240" w:lineRule="auto"/>
        <w:jc w:val="both"/>
        <w:rPr>
          <w:rFonts w:asciiTheme="minorBidi" w:eastAsia="Times New Roman" w:hAnsiTheme="minorBidi"/>
          <w:color w:val="000000"/>
          <w:sz w:val="28"/>
          <w:szCs w:val="28"/>
          <w:rtl/>
        </w:rPr>
      </w:pPr>
    </w:p>
    <w:p w:rsidR="00C26ED9" w:rsidRPr="004C2C14" w:rsidRDefault="00C26ED9" w:rsidP="004C2C14">
      <w:pPr>
        <w:spacing w:before="240" w:after="0" w:line="240" w:lineRule="auto"/>
        <w:jc w:val="both"/>
        <w:rPr>
          <w:rFonts w:asciiTheme="minorBidi" w:eastAsia="Times New Roman" w:hAnsiTheme="minorBidi"/>
          <w:color w:val="000000"/>
          <w:sz w:val="28"/>
          <w:szCs w:val="28"/>
          <w:u w:val="single"/>
          <w:rtl/>
        </w:rPr>
      </w:pPr>
      <w:r w:rsidRPr="004C2C14">
        <w:rPr>
          <w:rFonts w:asciiTheme="minorBidi" w:eastAsia="Times New Roman" w:hAnsiTheme="minorBidi"/>
          <w:color w:val="000000"/>
          <w:sz w:val="28"/>
          <w:szCs w:val="28"/>
          <w:u w:val="single"/>
          <w:rtl/>
        </w:rPr>
        <w:t>4-1مميزات المنهج الحلزوني :</w:t>
      </w:r>
    </w:p>
    <w:p w:rsidR="00C26ED9" w:rsidRPr="004C2C14" w:rsidRDefault="00C26ED9"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يتميز هذا التصميم المنهجي بما يلي :</w:t>
      </w:r>
    </w:p>
    <w:p w:rsidR="00C26ED9" w:rsidRPr="004C2C14" w:rsidRDefault="00C26ED9"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1-    انتقال مستوي إدراك الفرد وانفعالاته بالتدريج إلي مستوي أعلي ينتج عنه تنمية خبراته مكتسبة .</w:t>
      </w:r>
    </w:p>
    <w:p w:rsidR="00C26ED9" w:rsidRPr="004C2C14" w:rsidRDefault="00C26ED9"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2-    يساعد المتعلم علي تذكر ما تعلمه بطريقة أسهل وأسرع .</w:t>
      </w:r>
    </w:p>
    <w:p w:rsidR="00C26ED9" w:rsidRPr="004C2C14" w:rsidRDefault="00C26ED9"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3-    يساعد علي تحقيق التكامل الرأسي بين الموضوعات أو المفاهيم أو الخبرات وفهم العلاقة بينها .</w:t>
      </w:r>
    </w:p>
    <w:p w:rsidR="00C26ED9" w:rsidRPr="004C2C14" w:rsidRDefault="00C26ED9"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4-    يساعد المتعلمين علي إدراك الأمور الأكثر تعقيداً تبعا لقدراتهم العقلية ومستوي نضجهم وتطور ميولهم واهتماماتهم .</w:t>
      </w:r>
    </w:p>
    <w:p w:rsidR="00C26ED9" w:rsidRPr="004C2C14" w:rsidRDefault="00621F46" w:rsidP="004C2C14">
      <w:pPr>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w:t>
      </w:r>
      <w:r w:rsidR="001E223E" w:rsidRPr="004C2C14">
        <w:rPr>
          <w:rFonts w:asciiTheme="minorBidi" w:eastAsia="Times New Roman" w:hAnsiTheme="minorBidi"/>
          <w:color w:val="000000"/>
          <w:sz w:val="28"/>
          <w:szCs w:val="28"/>
          <w:rtl/>
        </w:rPr>
        <w:t xml:space="preserve">                               </w:t>
      </w:r>
      <w:r w:rsidRPr="004C2C14">
        <w:rPr>
          <w:rFonts w:asciiTheme="minorBidi" w:eastAsia="Times New Roman" w:hAnsiTheme="minorBidi"/>
          <w:color w:val="000000"/>
          <w:sz w:val="28"/>
          <w:szCs w:val="28"/>
          <w:rtl/>
        </w:rPr>
        <w:t xml:space="preserve">                   (</w:t>
      </w:r>
      <w:r w:rsidR="001E223E" w:rsidRPr="004C2C14">
        <w:rPr>
          <w:rFonts w:asciiTheme="minorBidi" w:eastAsia="Times New Roman" w:hAnsiTheme="minorBidi"/>
          <w:color w:val="000000"/>
          <w:sz w:val="28"/>
          <w:szCs w:val="28"/>
          <w:rtl/>
        </w:rPr>
        <w:t>ال</w:t>
      </w:r>
      <w:r w:rsidRPr="004C2C14">
        <w:rPr>
          <w:rFonts w:asciiTheme="minorBidi" w:eastAsia="Times New Roman" w:hAnsiTheme="minorBidi"/>
          <w:color w:val="000000"/>
          <w:sz w:val="28"/>
          <w:szCs w:val="28"/>
          <w:rtl/>
        </w:rPr>
        <w:t>خليفة,</w:t>
      </w:r>
      <w:r w:rsidR="00B631A8" w:rsidRPr="004C2C14">
        <w:rPr>
          <w:rFonts w:asciiTheme="minorBidi" w:eastAsia="Times New Roman" w:hAnsiTheme="minorBidi"/>
          <w:color w:val="000000"/>
          <w:sz w:val="28"/>
          <w:szCs w:val="28"/>
          <w:rtl/>
        </w:rPr>
        <w:t>2010</w:t>
      </w:r>
      <w:r w:rsidRPr="004C2C14">
        <w:rPr>
          <w:rFonts w:asciiTheme="minorBidi" w:eastAsia="Times New Roman" w:hAnsiTheme="minorBidi"/>
          <w:color w:val="000000"/>
          <w:sz w:val="28"/>
          <w:szCs w:val="28"/>
          <w:rtl/>
        </w:rPr>
        <w:t xml:space="preserve"> ,218)</w:t>
      </w:r>
    </w:p>
    <w:p w:rsidR="00D9218C" w:rsidRPr="004C2C14" w:rsidRDefault="00D9218C" w:rsidP="004C2C14">
      <w:pPr>
        <w:spacing w:before="240" w:after="0" w:line="240" w:lineRule="auto"/>
        <w:jc w:val="both"/>
        <w:rPr>
          <w:rFonts w:asciiTheme="minorBidi" w:eastAsia="Times New Roman" w:hAnsiTheme="minorBidi"/>
          <w:color w:val="000000"/>
          <w:sz w:val="28"/>
          <w:szCs w:val="28"/>
          <w:rtl/>
        </w:rPr>
      </w:pPr>
    </w:p>
    <w:p w:rsidR="00D9218C" w:rsidRPr="004C2C14" w:rsidRDefault="00D9218C" w:rsidP="004C2C14">
      <w:pPr>
        <w:spacing w:before="240" w:after="0" w:line="240" w:lineRule="auto"/>
        <w:jc w:val="both"/>
        <w:rPr>
          <w:rFonts w:asciiTheme="minorBidi" w:eastAsia="Times New Roman" w:hAnsiTheme="minorBidi"/>
          <w:color w:val="000000"/>
          <w:sz w:val="28"/>
          <w:szCs w:val="28"/>
          <w:rtl/>
        </w:rPr>
      </w:pPr>
    </w:p>
    <w:p w:rsidR="00C26ED9" w:rsidRPr="004C2C14" w:rsidRDefault="00621F46" w:rsidP="004C2C14">
      <w:pPr>
        <w:spacing w:before="240" w:after="0" w:line="240" w:lineRule="auto"/>
        <w:jc w:val="both"/>
        <w:rPr>
          <w:rFonts w:asciiTheme="minorBidi" w:eastAsia="Times New Roman" w:hAnsiTheme="minorBidi"/>
          <w:color w:val="000000"/>
          <w:sz w:val="28"/>
          <w:szCs w:val="28"/>
          <w:u w:val="single"/>
          <w:rtl/>
        </w:rPr>
      </w:pPr>
      <w:r w:rsidRPr="004C2C14">
        <w:rPr>
          <w:rFonts w:asciiTheme="minorBidi" w:eastAsia="Times New Roman" w:hAnsiTheme="minorBidi"/>
          <w:color w:val="000000"/>
          <w:sz w:val="28"/>
          <w:szCs w:val="28"/>
          <w:u w:val="single"/>
          <w:rtl/>
        </w:rPr>
        <w:t xml:space="preserve">4-2 عيوب المنهج الحلزوني </w:t>
      </w:r>
    </w:p>
    <w:p w:rsidR="00C26ED9" w:rsidRPr="004C2C14" w:rsidRDefault="00621F46" w:rsidP="004C2C14">
      <w:pPr>
        <w:pStyle w:val="ListParagraph"/>
        <w:numPr>
          <w:ilvl w:val="0"/>
          <w:numId w:val="4"/>
        </w:numPr>
        <w:spacing w:before="240" w:after="0" w:line="240" w:lineRule="auto"/>
        <w:jc w:val="both"/>
        <w:rPr>
          <w:rFonts w:asciiTheme="minorBidi" w:eastAsia="Times New Roman" w:hAnsiTheme="minorBidi"/>
          <w:color w:val="000000"/>
          <w:sz w:val="28"/>
          <w:szCs w:val="28"/>
        </w:rPr>
      </w:pPr>
      <w:r w:rsidRPr="004C2C14">
        <w:rPr>
          <w:rFonts w:asciiTheme="minorBidi" w:eastAsia="Times New Roman" w:hAnsiTheme="minorBidi"/>
          <w:color w:val="000000"/>
          <w:sz w:val="28"/>
          <w:szCs w:val="28"/>
          <w:rtl/>
        </w:rPr>
        <w:t>ان بناء هذا النوع من المنهج عملية ليست سهلة وتحتاج الى خبراء متخصصين.</w:t>
      </w:r>
    </w:p>
    <w:p w:rsidR="00621F46" w:rsidRPr="004C2C14" w:rsidRDefault="00830A68" w:rsidP="004C2C14">
      <w:pPr>
        <w:pStyle w:val="ListParagraph"/>
        <w:numPr>
          <w:ilvl w:val="0"/>
          <w:numId w:val="4"/>
        </w:numPr>
        <w:spacing w:before="240" w:after="0" w:line="240" w:lineRule="auto"/>
        <w:jc w:val="both"/>
        <w:rPr>
          <w:rFonts w:asciiTheme="minorBidi" w:eastAsia="Times New Roman" w:hAnsiTheme="minorBidi"/>
          <w:color w:val="000000"/>
          <w:sz w:val="28"/>
          <w:szCs w:val="28"/>
        </w:rPr>
      </w:pPr>
      <w:r w:rsidRPr="004C2C14">
        <w:rPr>
          <w:rFonts w:asciiTheme="minorBidi" w:eastAsia="Times New Roman" w:hAnsiTheme="minorBidi"/>
          <w:color w:val="000000"/>
          <w:sz w:val="28"/>
          <w:szCs w:val="28"/>
          <w:rtl/>
        </w:rPr>
        <w:t>التركيز على التكامل الرأسي بين الموضوعات يكون احيانا على حساب التكامل الافقي بينها.</w:t>
      </w:r>
    </w:p>
    <w:p w:rsidR="00830A68" w:rsidRPr="004C2C14" w:rsidRDefault="00830A68" w:rsidP="004C2C14">
      <w:pPr>
        <w:pStyle w:val="ListParagraph"/>
        <w:numPr>
          <w:ilvl w:val="0"/>
          <w:numId w:val="4"/>
        </w:numPr>
        <w:spacing w:before="240" w:after="0" w:line="240" w:lineRule="auto"/>
        <w:jc w:val="both"/>
        <w:rPr>
          <w:rFonts w:asciiTheme="minorBidi" w:eastAsia="Times New Roman" w:hAnsiTheme="minorBidi"/>
          <w:color w:val="000000"/>
          <w:sz w:val="28"/>
          <w:szCs w:val="28"/>
        </w:rPr>
      </w:pPr>
      <w:r w:rsidRPr="004C2C14">
        <w:rPr>
          <w:rFonts w:asciiTheme="minorBidi" w:eastAsia="Times New Roman" w:hAnsiTheme="minorBidi"/>
          <w:color w:val="000000"/>
          <w:sz w:val="28"/>
          <w:szCs w:val="28"/>
          <w:rtl/>
        </w:rPr>
        <w:t>قد يكون التكامل الرأسي بين الموضوعات شكلياً يؤدي الى تكرار بلا فائدة .</w:t>
      </w:r>
    </w:p>
    <w:p w:rsidR="00830A68" w:rsidRPr="004C2C14" w:rsidRDefault="00830A68" w:rsidP="004C2C14">
      <w:pPr>
        <w:pStyle w:val="ListParagraph"/>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w:t>
      </w:r>
    </w:p>
    <w:p w:rsidR="001E223E" w:rsidRPr="004C2C14" w:rsidRDefault="00830A68" w:rsidP="004C2C14">
      <w:pPr>
        <w:pStyle w:val="ListParagraph"/>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w:t>
      </w:r>
      <w:r w:rsidR="001E223E" w:rsidRPr="004C2C14">
        <w:rPr>
          <w:rFonts w:asciiTheme="minorBidi" w:eastAsia="Times New Roman" w:hAnsiTheme="minorBidi"/>
          <w:color w:val="000000"/>
          <w:sz w:val="28"/>
          <w:szCs w:val="28"/>
          <w:rtl/>
        </w:rPr>
        <w:t xml:space="preserve">                               </w:t>
      </w:r>
      <w:r w:rsidRPr="004C2C14">
        <w:rPr>
          <w:rFonts w:asciiTheme="minorBidi" w:eastAsia="Times New Roman" w:hAnsiTheme="minorBidi"/>
          <w:color w:val="000000"/>
          <w:sz w:val="28"/>
          <w:szCs w:val="28"/>
          <w:rtl/>
        </w:rPr>
        <w:t xml:space="preserve">                 (</w:t>
      </w:r>
      <w:r w:rsidR="001E223E" w:rsidRPr="004C2C14">
        <w:rPr>
          <w:rFonts w:asciiTheme="minorBidi" w:eastAsia="Times New Roman" w:hAnsiTheme="minorBidi"/>
          <w:color w:val="000000"/>
          <w:sz w:val="28"/>
          <w:szCs w:val="28"/>
          <w:rtl/>
        </w:rPr>
        <w:t>ال</w:t>
      </w:r>
      <w:r w:rsidRPr="004C2C14">
        <w:rPr>
          <w:rFonts w:asciiTheme="minorBidi" w:eastAsia="Times New Roman" w:hAnsiTheme="minorBidi"/>
          <w:color w:val="000000"/>
          <w:sz w:val="28"/>
          <w:szCs w:val="28"/>
          <w:rtl/>
        </w:rPr>
        <w:t>خليفة ,</w:t>
      </w:r>
      <w:r w:rsidR="00B631A8" w:rsidRPr="004C2C14">
        <w:rPr>
          <w:rFonts w:asciiTheme="minorBidi" w:eastAsia="Times New Roman" w:hAnsiTheme="minorBidi"/>
          <w:color w:val="000000"/>
          <w:sz w:val="28"/>
          <w:szCs w:val="28"/>
          <w:rtl/>
        </w:rPr>
        <w:t>2010</w:t>
      </w:r>
      <w:r w:rsidRPr="004C2C14">
        <w:rPr>
          <w:rFonts w:asciiTheme="minorBidi" w:eastAsia="Times New Roman" w:hAnsiTheme="minorBidi"/>
          <w:color w:val="000000"/>
          <w:sz w:val="28"/>
          <w:szCs w:val="28"/>
          <w:rtl/>
        </w:rPr>
        <w:t xml:space="preserve"> , 219 )</w:t>
      </w:r>
    </w:p>
    <w:p w:rsidR="00830A68" w:rsidRPr="004C2C14" w:rsidRDefault="00830A68" w:rsidP="004C2C14">
      <w:pPr>
        <w:pStyle w:val="ListParagraph"/>
        <w:spacing w:before="240" w:after="0" w:line="240" w:lineRule="auto"/>
        <w:jc w:val="both"/>
        <w:rPr>
          <w:rFonts w:asciiTheme="minorBidi" w:eastAsia="Times New Roman" w:hAnsiTheme="minorBidi"/>
          <w:color w:val="000000"/>
          <w:sz w:val="28"/>
          <w:szCs w:val="28"/>
          <w:rtl/>
        </w:rPr>
      </w:pPr>
    </w:p>
    <w:p w:rsidR="00324CCA" w:rsidRPr="004C2C14" w:rsidRDefault="00830A68" w:rsidP="004C2C14">
      <w:pPr>
        <w:jc w:val="both"/>
        <w:rPr>
          <w:rFonts w:asciiTheme="minorBidi" w:hAnsiTheme="minorBidi"/>
          <w:sz w:val="28"/>
          <w:szCs w:val="28"/>
          <w:u w:val="single"/>
          <w:rtl/>
        </w:rPr>
      </w:pPr>
      <w:r w:rsidRPr="004C2C14">
        <w:rPr>
          <w:rFonts w:asciiTheme="minorBidi" w:eastAsia="Times New Roman" w:hAnsiTheme="minorBidi"/>
          <w:color w:val="000000"/>
          <w:sz w:val="28"/>
          <w:szCs w:val="28"/>
          <w:u w:val="single"/>
          <w:rtl/>
        </w:rPr>
        <w:lastRenderedPageBreak/>
        <w:t>5</w:t>
      </w:r>
      <w:r w:rsidR="007C358F" w:rsidRPr="004C2C14">
        <w:rPr>
          <w:rFonts w:asciiTheme="minorBidi" w:eastAsia="Times New Roman" w:hAnsiTheme="minorBidi"/>
          <w:color w:val="000000"/>
          <w:sz w:val="28"/>
          <w:szCs w:val="28"/>
          <w:u w:val="single"/>
          <w:rtl/>
        </w:rPr>
        <w:t xml:space="preserve">-   </w:t>
      </w:r>
      <w:r w:rsidR="00324CCA" w:rsidRPr="004C2C14">
        <w:rPr>
          <w:rFonts w:asciiTheme="minorBidi" w:hAnsiTheme="minorBidi"/>
          <w:sz w:val="28"/>
          <w:szCs w:val="28"/>
          <w:u w:val="single"/>
          <w:rtl/>
        </w:rPr>
        <w:t xml:space="preserve">منهج الوحدات الدراسيه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ترجع جذور منهج الوحدات الدراسيه الى القرن السادس عشر الهجري حين دعا "كومنيوس" الى نبذ تنظيمات المناهج القديمه ودمج خبرات الطفل وميوله وواقعه في مناهج التعليم الرسميه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 xml:space="preserve">ويتميز منهج الوحدات عن سائر المناهج باعتماده على الوحدات الدراسيه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فهذه ميزه خاصه به وحده.</w:t>
      </w:r>
    </w:p>
    <w:p w:rsidR="00324CCA" w:rsidRPr="004C2C14" w:rsidRDefault="00324CCA" w:rsidP="004C2C14">
      <w:pPr>
        <w:jc w:val="both"/>
        <w:rPr>
          <w:rFonts w:asciiTheme="minorBidi" w:hAnsiTheme="minorBidi"/>
          <w:sz w:val="28"/>
          <w:szCs w:val="28"/>
          <w:rtl/>
        </w:rPr>
      </w:pPr>
    </w:p>
    <w:p w:rsidR="00324CCA" w:rsidRPr="004C2C14" w:rsidRDefault="001E223E" w:rsidP="004C2C14">
      <w:pPr>
        <w:jc w:val="both"/>
        <w:rPr>
          <w:rFonts w:asciiTheme="minorBidi" w:hAnsiTheme="minorBidi"/>
          <w:sz w:val="28"/>
          <w:szCs w:val="28"/>
          <w:u w:val="single"/>
          <w:rtl/>
        </w:rPr>
      </w:pPr>
      <w:r w:rsidRPr="004C2C14">
        <w:rPr>
          <w:rFonts w:asciiTheme="minorBidi" w:hAnsiTheme="minorBidi"/>
          <w:sz w:val="28"/>
          <w:szCs w:val="28"/>
          <w:u w:val="single"/>
          <w:rtl/>
        </w:rPr>
        <w:t xml:space="preserve">5-1 </w:t>
      </w:r>
      <w:r w:rsidR="00324CCA" w:rsidRPr="004C2C14">
        <w:rPr>
          <w:rFonts w:asciiTheme="minorBidi" w:hAnsiTheme="minorBidi"/>
          <w:sz w:val="28"/>
          <w:szCs w:val="28"/>
          <w:u w:val="single"/>
          <w:rtl/>
        </w:rPr>
        <w:t>مفهوم الوحدات الدراسيه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 xml:space="preserve"> ظهر مفهوم الوحده الدراسيه في الحقل التربوي نتيجه للمحاولات الجاده والمستمره من قبل التربويين وخبراء المناهج من اجل الوصول الى مناهج تعليميه متطوره ومرنه واكثر اتساقا ومتماشي</w:t>
      </w:r>
      <w:r w:rsidR="001E223E" w:rsidRPr="004C2C14">
        <w:rPr>
          <w:rFonts w:asciiTheme="minorBidi" w:hAnsiTheme="minorBidi"/>
          <w:sz w:val="28"/>
          <w:szCs w:val="28"/>
          <w:rtl/>
        </w:rPr>
        <w:t xml:space="preserve">ا مع روح العصر الحديث وتحدياته </w:t>
      </w:r>
      <w:r w:rsidRPr="004C2C14">
        <w:rPr>
          <w:rFonts w:asciiTheme="minorBidi" w:hAnsiTheme="minorBidi"/>
          <w:sz w:val="28"/>
          <w:szCs w:val="28"/>
          <w:rtl/>
        </w:rPr>
        <w:t>ولقد اثار مفهوم الوحده الدراسيه جدلا كثيرا منذ ظهوره واختلفت الاراء والافكار حوله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وهكذا حتى استقر الامر على ان الوحدات الدراسيه منهجا او تنظيما منهجيا ظهر نتيجه لعده اسباب او عوامل من ابرزها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 xml:space="preserve">1- النقد الذي وجه لمنهج المواد الدراسيه المنفصله والعيوب الكثيره التي لازمته .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 xml:space="preserve">2- ماجاء به الفكر التربوي الحديث من نظريات تربويه .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3- محاوله اتاحه الفرصه للمتعلمين للمشاركه في اختيار المحتوى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4- مراعاه الفروق الفرديه بين المتعلمين .</w:t>
      </w:r>
    </w:p>
    <w:p w:rsidR="00324CCA" w:rsidRPr="004C2C14" w:rsidRDefault="00324CCA" w:rsidP="004C2C14">
      <w:pPr>
        <w:jc w:val="both"/>
        <w:rPr>
          <w:rFonts w:asciiTheme="minorBidi" w:hAnsiTheme="minorBidi"/>
          <w:sz w:val="28"/>
          <w:szCs w:val="28"/>
          <w:rtl/>
        </w:rPr>
      </w:pPr>
    </w:p>
    <w:p w:rsidR="001E223E" w:rsidRPr="004C2C14" w:rsidRDefault="001E223E" w:rsidP="004C2C14">
      <w:pPr>
        <w:jc w:val="both"/>
        <w:rPr>
          <w:rFonts w:asciiTheme="minorBidi" w:hAnsiTheme="minorBidi"/>
          <w:b/>
          <w:bCs/>
          <w:sz w:val="28"/>
          <w:szCs w:val="28"/>
          <w:u w:val="single"/>
          <w:rtl/>
        </w:rPr>
      </w:pPr>
      <w:r w:rsidRPr="004C2C14">
        <w:rPr>
          <w:rFonts w:asciiTheme="minorBidi" w:hAnsiTheme="minorBidi"/>
          <w:b/>
          <w:bCs/>
          <w:sz w:val="28"/>
          <w:szCs w:val="28"/>
          <w:u w:val="single"/>
          <w:rtl/>
        </w:rPr>
        <w:t>5-2 مفهوم الوحدات الدراسيّة :</w:t>
      </w:r>
    </w:p>
    <w:p w:rsidR="001E223E" w:rsidRPr="004C2C14" w:rsidRDefault="001E223E" w:rsidP="004C2C14">
      <w:pPr>
        <w:jc w:val="both"/>
        <w:rPr>
          <w:rFonts w:asciiTheme="minorBidi" w:hAnsiTheme="minorBidi"/>
          <w:sz w:val="28"/>
          <w:szCs w:val="28"/>
          <w:rtl/>
        </w:rPr>
      </w:pPr>
      <w:r w:rsidRPr="004C2C14">
        <w:rPr>
          <w:rFonts w:asciiTheme="minorBidi" w:hAnsiTheme="minorBidi"/>
          <w:sz w:val="28"/>
          <w:szCs w:val="28"/>
          <w:rtl/>
        </w:rPr>
        <w:t>للوحدة تعاريف متعدّدة , منها :</w:t>
      </w:r>
    </w:p>
    <w:p w:rsidR="001E223E" w:rsidRPr="004C2C14" w:rsidRDefault="001E223E" w:rsidP="004C2C14">
      <w:pPr>
        <w:numPr>
          <w:ilvl w:val="0"/>
          <w:numId w:val="5"/>
        </w:numPr>
        <w:spacing w:after="0" w:line="240" w:lineRule="auto"/>
        <w:ind w:right="0"/>
        <w:jc w:val="both"/>
        <w:rPr>
          <w:rFonts w:asciiTheme="minorBidi" w:hAnsiTheme="minorBidi"/>
          <w:sz w:val="28"/>
          <w:szCs w:val="28"/>
        </w:rPr>
      </w:pPr>
      <w:r w:rsidRPr="004C2C14">
        <w:rPr>
          <w:rFonts w:asciiTheme="minorBidi" w:hAnsiTheme="minorBidi"/>
          <w:sz w:val="28"/>
          <w:szCs w:val="28"/>
          <w:rtl/>
        </w:rPr>
        <w:t xml:space="preserve">" الوحدة هي جزء من المنهج الدراسيّ , وتنظيم خاصّ للمادّة الدراسيّة , وطريقة وأسلوب تدريس يضع التلاميذ في المواقف التعليميّة التي تكوّن في مجموعها وحدة متكاملة , لها أغراضها , ويمكن الوصل إليها وتحقيقها عن طريق هذه المواقف </w:t>
      </w:r>
    </w:p>
    <w:p w:rsidR="001E223E" w:rsidRPr="004C2C14" w:rsidRDefault="001E223E" w:rsidP="004C2C14">
      <w:pPr>
        <w:ind w:left="720"/>
        <w:jc w:val="both"/>
        <w:rPr>
          <w:rFonts w:asciiTheme="minorBidi" w:hAnsiTheme="minorBidi"/>
          <w:sz w:val="28"/>
          <w:szCs w:val="28"/>
        </w:rPr>
      </w:pPr>
      <w:r w:rsidRPr="004C2C14">
        <w:rPr>
          <w:rFonts w:asciiTheme="minorBidi" w:hAnsiTheme="minorBidi"/>
          <w:sz w:val="28"/>
          <w:szCs w:val="28"/>
          <w:rtl/>
        </w:rPr>
        <w:t xml:space="preserve">                                                  (الخطابية ,</w:t>
      </w:r>
      <w:r w:rsidR="00927A90" w:rsidRPr="004C2C14">
        <w:rPr>
          <w:rFonts w:asciiTheme="minorBidi" w:hAnsiTheme="minorBidi"/>
          <w:sz w:val="28"/>
          <w:szCs w:val="28"/>
          <w:rtl/>
        </w:rPr>
        <w:t>2001</w:t>
      </w:r>
      <w:r w:rsidRPr="004C2C14">
        <w:rPr>
          <w:rFonts w:asciiTheme="minorBidi" w:hAnsiTheme="minorBidi"/>
          <w:sz w:val="28"/>
          <w:szCs w:val="28"/>
          <w:rtl/>
        </w:rPr>
        <w:t xml:space="preserve"> :157)</w:t>
      </w:r>
    </w:p>
    <w:p w:rsidR="00794A55" w:rsidRPr="004C2C14" w:rsidRDefault="00794A55" w:rsidP="004C2C14">
      <w:pPr>
        <w:numPr>
          <w:ilvl w:val="0"/>
          <w:numId w:val="5"/>
        </w:numPr>
        <w:spacing w:after="0" w:line="240" w:lineRule="auto"/>
        <w:ind w:right="0"/>
        <w:jc w:val="both"/>
        <w:rPr>
          <w:rFonts w:asciiTheme="minorBidi" w:hAnsiTheme="minorBidi"/>
          <w:sz w:val="28"/>
          <w:szCs w:val="28"/>
        </w:rPr>
      </w:pPr>
      <w:r w:rsidRPr="004C2C14">
        <w:rPr>
          <w:rFonts w:asciiTheme="minorBidi" w:hAnsiTheme="minorBidi"/>
          <w:sz w:val="28"/>
          <w:szCs w:val="28"/>
          <w:rtl/>
        </w:rPr>
        <w:t xml:space="preserve">كان جود  </w:t>
      </w:r>
      <w:r w:rsidRPr="004C2C14">
        <w:rPr>
          <w:rFonts w:asciiTheme="minorBidi" w:hAnsiTheme="minorBidi"/>
          <w:sz w:val="28"/>
          <w:szCs w:val="28"/>
        </w:rPr>
        <w:t>Good</w:t>
      </w:r>
      <w:r w:rsidRPr="004C2C14">
        <w:rPr>
          <w:rFonts w:asciiTheme="minorBidi" w:hAnsiTheme="minorBidi"/>
          <w:sz w:val="28"/>
          <w:szCs w:val="28"/>
          <w:rtl/>
        </w:rPr>
        <w:t xml:space="preserve"> قد عرّف الوحدة الدراسيّة بأنّها " تنظيم للنشاطات والخبرات , وأنماط التعليم المختلفة حول هدف معيّن , أو مشكلة معيّنة , تُحدّد بالتعاون بين مجموعة من المتعلّمين ومعلّمهم ".  </w:t>
      </w:r>
    </w:p>
    <w:p w:rsidR="00794A55" w:rsidRPr="004C2C14" w:rsidRDefault="00794A55" w:rsidP="004C2C14">
      <w:pPr>
        <w:spacing w:after="0" w:line="240" w:lineRule="auto"/>
        <w:ind w:left="360" w:right="720"/>
        <w:jc w:val="both"/>
        <w:rPr>
          <w:rFonts w:asciiTheme="minorBidi" w:hAnsiTheme="minorBidi"/>
          <w:sz w:val="28"/>
          <w:szCs w:val="28"/>
        </w:rPr>
      </w:pPr>
      <w:r w:rsidRPr="004C2C14">
        <w:rPr>
          <w:rFonts w:asciiTheme="minorBidi" w:hAnsiTheme="minorBidi"/>
          <w:sz w:val="28"/>
          <w:szCs w:val="28"/>
          <w:rtl/>
        </w:rPr>
        <w:t xml:space="preserve">                 </w:t>
      </w:r>
      <w:r w:rsidRPr="004C2C14">
        <w:rPr>
          <w:rFonts w:asciiTheme="minorBidi" w:hAnsiTheme="minorBidi"/>
          <w:sz w:val="28"/>
          <w:szCs w:val="28"/>
          <w:lang w:bidi="ar-IQ"/>
        </w:rPr>
        <w:t>Good ,1999, 625)</w:t>
      </w:r>
      <w:r w:rsidRPr="004C2C14">
        <w:rPr>
          <w:rFonts w:asciiTheme="minorBidi" w:hAnsiTheme="minorBidi"/>
          <w:sz w:val="28"/>
          <w:szCs w:val="28"/>
          <w:rtl/>
        </w:rPr>
        <w:t>)</w:t>
      </w:r>
    </w:p>
    <w:p w:rsidR="00794A55" w:rsidRPr="004C2C14" w:rsidRDefault="00794A55" w:rsidP="004C2C14">
      <w:pPr>
        <w:spacing w:after="0" w:line="240" w:lineRule="auto"/>
        <w:ind w:left="360"/>
        <w:jc w:val="both"/>
        <w:rPr>
          <w:rFonts w:asciiTheme="minorBidi" w:hAnsiTheme="minorBidi"/>
          <w:sz w:val="28"/>
          <w:szCs w:val="28"/>
          <w:rtl/>
          <w:lang w:bidi="ar-IQ"/>
        </w:rPr>
      </w:pPr>
      <w:r w:rsidRPr="004C2C14">
        <w:rPr>
          <w:rFonts w:asciiTheme="minorBidi" w:hAnsiTheme="minorBidi"/>
          <w:sz w:val="28"/>
          <w:szCs w:val="28"/>
          <w:rtl/>
        </w:rPr>
        <w:t xml:space="preserve">                        </w:t>
      </w:r>
      <w:r w:rsidRPr="004C2C14">
        <w:rPr>
          <w:rFonts w:asciiTheme="minorBidi" w:hAnsiTheme="minorBidi"/>
          <w:sz w:val="28"/>
          <w:szCs w:val="28"/>
        </w:rPr>
        <w:t xml:space="preserve">                    </w:t>
      </w:r>
      <w:r w:rsidRPr="004C2C14">
        <w:rPr>
          <w:rFonts w:asciiTheme="minorBidi" w:hAnsiTheme="minorBidi"/>
          <w:sz w:val="28"/>
          <w:szCs w:val="28"/>
          <w:rtl/>
          <w:lang w:bidi="ar-IQ"/>
        </w:rPr>
        <w:t xml:space="preserve">     </w:t>
      </w:r>
    </w:p>
    <w:p w:rsidR="00794A55" w:rsidRPr="004C2C14" w:rsidRDefault="00794A55" w:rsidP="004C2C14">
      <w:pPr>
        <w:spacing w:after="0" w:line="240" w:lineRule="auto"/>
        <w:ind w:left="360" w:right="720"/>
        <w:jc w:val="both"/>
        <w:rPr>
          <w:rFonts w:asciiTheme="minorBidi" w:hAnsiTheme="minorBidi"/>
          <w:sz w:val="28"/>
          <w:szCs w:val="28"/>
          <w:lang w:bidi="ar-IQ"/>
        </w:rPr>
      </w:pPr>
    </w:p>
    <w:p w:rsidR="001E223E" w:rsidRPr="004C2C14" w:rsidRDefault="001E223E" w:rsidP="004C2C14">
      <w:pPr>
        <w:numPr>
          <w:ilvl w:val="0"/>
          <w:numId w:val="5"/>
        </w:numPr>
        <w:spacing w:after="0" w:line="240" w:lineRule="auto"/>
        <w:ind w:right="0"/>
        <w:jc w:val="both"/>
        <w:rPr>
          <w:rFonts w:asciiTheme="minorBidi" w:hAnsiTheme="minorBidi"/>
          <w:sz w:val="28"/>
          <w:szCs w:val="28"/>
        </w:rPr>
      </w:pPr>
      <w:r w:rsidRPr="004C2C14">
        <w:rPr>
          <w:rFonts w:asciiTheme="minorBidi" w:hAnsiTheme="minorBidi"/>
          <w:sz w:val="28"/>
          <w:szCs w:val="28"/>
          <w:rtl/>
        </w:rPr>
        <w:t xml:space="preserve">وهي " أنشطة تعليميّة متنوّعة , تحت إشراف المعلّم وتوجيهه , وهي دراسة مخطّط لها مسبقاً , وتركّز على موضوع من الموضوعات التي تهمّ التلاميذ , أو على مشكلة من المشكلات التي تواجههم  في حياتهم اليوميّة , ولا يتُقيّد بتنظيم الحقائق التي تدرّس في الوحدة تنظيماً منطقيّاً , ولا يلتزم بالحدود الفاصلة بين فروع المادّة " </w:t>
      </w:r>
    </w:p>
    <w:p w:rsidR="001E223E" w:rsidRPr="004C2C14" w:rsidRDefault="001E223E" w:rsidP="004C2C14">
      <w:pPr>
        <w:ind w:left="720"/>
        <w:jc w:val="both"/>
        <w:rPr>
          <w:rFonts w:asciiTheme="minorBidi" w:hAnsiTheme="minorBidi"/>
          <w:sz w:val="28"/>
          <w:szCs w:val="28"/>
          <w:rtl/>
        </w:rPr>
      </w:pPr>
      <w:r w:rsidRPr="004C2C14">
        <w:rPr>
          <w:rFonts w:asciiTheme="minorBidi" w:hAnsiTheme="minorBidi"/>
          <w:sz w:val="28"/>
          <w:szCs w:val="28"/>
          <w:rtl/>
        </w:rPr>
        <w:t xml:space="preserve">                                                (العجمي ,</w:t>
      </w:r>
      <w:r w:rsidR="00927A90" w:rsidRPr="004C2C14">
        <w:rPr>
          <w:rFonts w:asciiTheme="minorBidi" w:hAnsiTheme="minorBidi"/>
          <w:sz w:val="28"/>
          <w:szCs w:val="28"/>
          <w:rtl/>
        </w:rPr>
        <w:t>2010</w:t>
      </w:r>
      <w:r w:rsidRPr="004C2C14">
        <w:rPr>
          <w:rFonts w:asciiTheme="minorBidi" w:hAnsiTheme="minorBidi"/>
          <w:sz w:val="28"/>
          <w:szCs w:val="28"/>
          <w:rtl/>
        </w:rPr>
        <w:t xml:space="preserve">: 303) </w:t>
      </w:r>
    </w:p>
    <w:p w:rsidR="001E223E" w:rsidRPr="004C2C14" w:rsidRDefault="001E223E" w:rsidP="004C2C14">
      <w:pPr>
        <w:jc w:val="both"/>
        <w:rPr>
          <w:rFonts w:asciiTheme="minorBidi" w:hAnsiTheme="minorBidi"/>
          <w:sz w:val="28"/>
          <w:szCs w:val="28"/>
          <w:rtl/>
        </w:rPr>
      </w:pPr>
    </w:p>
    <w:p w:rsidR="00324CCA" w:rsidRPr="004C2C14" w:rsidRDefault="001E223E" w:rsidP="004C2C14">
      <w:pPr>
        <w:jc w:val="both"/>
        <w:rPr>
          <w:rFonts w:asciiTheme="minorBidi" w:hAnsiTheme="minorBidi"/>
          <w:sz w:val="28"/>
          <w:szCs w:val="28"/>
          <w:u w:val="single"/>
          <w:rtl/>
        </w:rPr>
      </w:pPr>
      <w:r w:rsidRPr="004C2C14">
        <w:rPr>
          <w:rFonts w:asciiTheme="minorBidi" w:hAnsiTheme="minorBidi"/>
          <w:sz w:val="28"/>
          <w:szCs w:val="28"/>
          <w:u w:val="single"/>
          <w:rtl/>
        </w:rPr>
        <w:t xml:space="preserve">5-3 </w:t>
      </w:r>
      <w:r w:rsidR="00324CCA" w:rsidRPr="004C2C14">
        <w:rPr>
          <w:rFonts w:asciiTheme="minorBidi" w:hAnsiTheme="minorBidi"/>
          <w:sz w:val="28"/>
          <w:szCs w:val="28"/>
          <w:u w:val="single"/>
          <w:rtl/>
        </w:rPr>
        <w:t xml:space="preserve">انواع الوحدات الدراسيه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1- الوحدات القائمه على الماده الدراسيه:</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 xml:space="preserve">في هذه الوحدات تنظم الوحدات الدراسيه حول محور اساسي ذي اهميه خاصه لدى التلاميذ  ويستمد هذا المحور من المواد الدراسيه نفسها المهمه بالنسبه للتلاميذ ويتم تنظيم الحقائق المتصله بالمحور دون التزام بالحدود التي تفصل بين المواد المتعدده او بين فروع الماده الواحده  وقد تكون محاور تلك </w:t>
      </w:r>
      <w:r w:rsidR="001E223E" w:rsidRPr="004C2C14">
        <w:rPr>
          <w:rFonts w:asciiTheme="minorBidi" w:hAnsiTheme="minorBidi"/>
          <w:sz w:val="28"/>
          <w:szCs w:val="28"/>
          <w:rtl/>
        </w:rPr>
        <w:t xml:space="preserve">الوحدات موضوعا معينا او تعميما </w:t>
      </w:r>
      <w:r w:rsidRPr="004C2C14">
        <w:rPr>
          <w:rFonts w:asciiTheme="minorBidi" w:hAnsiTheme="minorBidi"/>
          <w:sz w:val="28"/>
          <w:szCs w:val="28"/>
          <w:rtl/>
        </w:rPr>
        <w:t>ومنها تشتق الوحده اسمها.</w:t>
      </w:r>
    </w:p>
    <w:p w:rsidR="001E223E" w:rsidRPr="004C2C14" w:rsidRDefault="001E223E" w:rsidP="004C2C14">
      <w:pPr>
        <w:pStyle w:val="ListParagraph"/>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(الخليفة ,</w:t>
      </w:r>
      <w:r w:rsidR="00927A90" w:rsidRPr="004C2C14">
        <w:rPr>
          <w:rFonts w:asciiTheme="minorBidi" w:eastAsia="Times New Roman" w:hAnsiTheme="minorBidi"/>
          <w:color w:val="000000"/>
          <w:sz w:val="28"/>
          <w:szCs w:val="28"/>
          <w:rtl/>
        </w:rPr>
        <w:t>2010</w:t>
      </w:r>
      <w:r w:rsidRPr="004C2C14">
        <w:rPr>
          <w:rFonts w:asciiTheme="minorBidi" w:eastAsia="Times New Roman" w:hAnsiTheme="minorBidi"/>
          <w:color w:val="000000"/>
          <w:sz w:val="28"/>
          <w:szCs w:val="28"/>
          <w:rtl/>
        </w:rPr>
        <w:t xml:space="preserve"> , 259 )</w:t>
      </w:r>
    </w:p>
    <w:p w:rsidR="00324CCA" w:rsidRPr="004C2C14" w:rsidRDefault="00324CCA" w:rsidP="004C2C14">
      <w:pPr>
        <w:jc w:val="both"/>
        <w:rPr>
          <w:rFonts w:asciiTheme="minorBidi" w:hAnsiTheme="minorBidi"/>
          <w:sz w:val="28"/>
          <w:szCs w:val="28"/>
          <w:rtl/>
        </w:rPr>
      </w:pP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2- الوحدات القائمه على الخبره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وهذه الوحدات يدور محورها حول حاجات الطلاب ومشكلاتهم التي يواجهونها في بيئتهم ومن تسميه هذا النوع من الوحدات يتضح انه يهتم بالخبرات التربويه وربطها بماده الدراسه وتتيح الفرصه للتلميذ كي ينتفع بها جميعا في اشباع حاجه او حل مشكله .</w:t>
      </w:r>
      <w:r w:rsidR="001E223E" w:rsidRPr="004C2C14">
        <w:rPr>
          <w:rFonts w:asciiTheme="minorBidi" w:eastAsia="Times New Roman" w:hAnsiTheme="minorBidi"/>
          <w:color w:val="000000"/>
          <w:sz w:val="28"/>
          <w:szCs w:val="28"/>
          <w:rtl/>
        </w:rPr>
        <w:t xml:space="preserve">                                                       (الشافعي 1996 : 270)</w:t>
      </w:r>
    </w:p>
    <w:p w:rsidR="00442334" w:rsidRPr="004C2C14" w:rsidRDefault="00442334" w:rsidP="004C2C14">
      <w:pPr>
        <w:jc w:val="both"/>
        <w:rPr>
          <w:rFonts w:asciiTheme="minorBidi" w:hAnsiTheme="minorBidi"/>
          <w:sz w:val="28"/>
          <w:szCs w:val="28"/>
          <w:rtl/>
        </w:rPr>
      </w:pPr>
    </w:p>
    <w:p w:rsidR="00442334" w:rsidRPr="004C2C14" w:rsidRDefault="00442334" w:rsidP="004C2C14">
      <w:pPr>
        <w:jc w:val="both"/>
        <w:rPr>
          <w:rFonts w:asciiTheme="minorBidi" w:hAnsiTheme="minorBidi"/>
          <w:sz w:val="28"/>
          <w:szCs w:val="28"/>
          <w:rtl/>
        </w:rPr>
      </w:pPr>
    </w:p>
    <w:p w:rsidR="00794A55" w:rsidRPr="004C2C14" w:rsidRDefault="00794A55" w:rsidP="004C2C14">
      <w:pPr>
        <w:jc w:val="both"/>
        <w:rPr>
          <w:rFonts w:asciiTheme="minorBidi" w:hAnsiTheme="minorBidi"/>
          <w:sz w:val="28"/>
          <w:szCs w:val="28"/>
          <w:u w:val="single"/>
          <w:rtl/>
        </w:rPr>
      </w:pPr>
      <w:r w:rsidRPr="004C2C14">
        <w:rPr>
          <w:rFonts w:asciiTheme="minorBidi" w:hAnsiTheme="minorBidi"/>
          <w:sz w:val="28"/>
          <w:szCs w:val="28"/>
          <w:u w:val="single"/>
          <w:rtl/>
        </w:rPr>
        <w:t>5-4 خصائص منهج الوحدات :</w:t>
      </w:r>
    </w:p>
    <w:p w:rsidR="00794A55" w:rsidRPr="004C2C14" w:rsidRDefault="00794A55" w:rsidP="004C2C14">
      <w:pPr>
        <w:jc w:val="both"/>
        <w:rPr>
          <w:rFonts w:asciiTheme="minorBidi" w:hAnsiTheme="minorBidi"/>
          <w:sz w:val="28"/>
          <w:szCs w:val="28"/>
          <w:rtl/>
        </w:rPr>
      </w:pPr>
      <w:r w:rsidRPr="004C2C14">
        <w:rPr>
          <w:rFonts w:asciiTheme="minorBidi" w:hAnsiTheme="minorBidi"/>
          <w:sz w:val="28"/>
          <w:szCs w:val="28"/>
          <w:rtl/>
        </w:rPr>
        <w:t>لمنهج الوحدات الدراسيّة عدّة خصائص , تتمثّل فيما يأتي :</w:t>
      </w:r>
    </w:p>
    <w:p w:rsidR="00442334" w:rsidRPr="004C2C14" w:rsidRDefault="00794A55" w:rsidP="004C2C14">
      <w:pPr>
        <w:numPr>
          <w:ilvl w:val="0"/>
          <w:numId w:val="6"/>
        </w:numPr>
        <w:spacing w:after="0" w:line="240" w:lineRule="auto"/>
        <w:ind w:right="0"/>
        <w:jc w:val="both"/>
        <w:rPr>
          <w:rFonts w:asciiTheme="minorBidi" w:hAnsiTheme="minorBidi"/>
          <w:sz w:val="28"/>
          <w:szCs w:val="28"/>
        </w:rPr>
      </w:pPr>
      <w:r w:rsidRPr="004C2C14">
        <w:rPr>
          <w:rFonts w:asciiTheme="minorBidi" w:hAnsiTheme="minorBidi"/>
          <w:sz w:val="28"/>
          <w:szCs w:val="28"/>
          <w:rtl/>
        </w:rPr>
        <w:t>التكامل , حيث يحقّق منهج الوحدات  التكامل بين الأهداف , والتكامل بين المقرّرات , والتكامل في الخبرة , والتكامل بين المدرسة ومحيطها , ويتجلّى هذا التكامل في وجود مركز واحد لكلّ وحدة دراسيّة , لها أهداف تدريسيّة متكاملة ,  تتضافر مختلف المقرّرات الدراسيّة, وتتكامل لتحقيقها , دون فصل بينها , أو تقيّد بطبيعة أيّ منها , فتتحقّق وحدة المعرفة , ويدرك التلاميذ العلاقة بين مكوّناتها , كما يتجلّى التكامل في هذا المنهج من خلال تكامل جوانب الخبرة , المعرفيّة والوجدانيّة والمهاريّة التي تقدّم للتلاميذ</w:t>
      </w:r>
      <w:r w:rsidR="00442334" w:rsidRPr="004C2C14">
        <w:rPr>
          <w:rFonts w:asciiTheme="minorBidi" w:hAnsiTheme="minorBidi"/>
          <w:sz w:val="28"/>
          <w:szCs w:val="28"/>
          <w:rtl/>
        </w:rPr>
        <w:t>.</w:t>
      </w:r>
    </w:p>
    <w:p w:rsidR="00794A55" w:rsidRPr="004C2C14" w:rsidRDefault="00794A55" w:rsidP="004C2C14">
      <w:pPr>
        <w:numPr>
          <w:ilvl w:val="0"/>
          <w:numId w:val="6"/>
        </w:numPr>
        <w:spacing w:after="0" w:line="240" w:lineRule="auto"/>
        <w:ind w:right="0"/>
        <w:jc w:val="both"/>
        <w:rPr>
          <w:rFonts w:asciiTheme="minorBidi" w:hAnsiTheme="minorBidi"/>
          <w:sz w:val="28"/>
          <w:szCs w:val="28"/>
        </w:rPr>
      </w:pPr>
      <w:r w:rsidRPr="004C2C14">
        <w:rPr>
          <w:rFonts w:asciiTheme="minorBidi" w:hAnsiTheme="minorBidi"/>
          <w:sz w:val="28"/>
          <w:szCs w:val="28"/>
          <w:rtl/>
        </w:rPr>
        <w:t xml:space="preserve">الإيجابيّة , فالوحدات الدراسيّة تدور حول حاجات المتعلّم , ومشكلاته , الأمر الذي يخلق في نفسه الدافعيّة للتعلّم , والبحث والتقصّي , والمشاركة الفاعلة في الأنشطة </w:t>
      </w:r>
      <w:r w:rsidRPr="004C2C14">
        <w:rPr>
          <w:rFonts w:asciiTheme="minorBidi" w:hAnsiTheme="minorBidi"/>
          <w:sz w:val="28"/>
          <w:szCs w:val="28"/>
          <w:rtl/>
        </w:rPr>
        <w:lastRenderedPageBreak/>
        <w:t>العلميّة والتعليميّة , فيكتسب الخبرة المربية , ويتحقّق له النموّ الشامل والمتكامل والمتوازن .</w:t>
      </w:r>
    </w:p>
    <w:p w:rsidR="00794A55" w:rsidRPr="004C2C14" w:rsidRDefault="00794A55" w:rsidP="004C2C14">
      <w:pPr>
        <w:numPr>
          <w:ilvl w:val="0"/>
          <w:numId w:val="6"/>
        </w:numPr>
        <w:spacing w:after="0" w:line="240" w:lineRule="auto"/>
        <w:ind w:right="0"/>
        <w:jc w:val="both"/>
        <w:rPr>
          <w:rFonts w:asciiTheme="minorBidi" w:hAnsiTheme="minorBidi"/>
          <w:sz w:val="28"/>
          <w:szCs w:val="28"/>
        </w:rPr>
      </w:pPr>
      <w:r w:rsidRPr="004C2C14">
        <w:rPr>
          <w:rFonts w:asciiTheme="minorBidi" w:hAnsiTheme="minorBidi"/>
          <w:sz w:val="28"/>
          <w:szCs w:val="28"/>
          <w:rtl/>
        </w:rPr>
        <w:t>الوظيفيّة , فالوحدات تتمحور حول ما يهمّ المتعلّم , ويناسب قدراته , ويشبع حاجاته , ويساعده على مواجهة المشكلات البيئيّة والحياتيّة , وتكوين الاتّجاهات الإيجابيّة , وبناء الميول البنّاءة , وبصفة عامّة إنّها ليست منفصلة عن اهتماماته , أو خارج نطاق حياته الشخصيّة والاجتماعيّة .</w:t>
      </w:r>
    </w:p>
    <w:p w:rsidR="00794A55" w:rsidRPr="004C2C14" w:rsidRDefault="00794A55" w:rsidP="004C2C14">
      <w:pPr>
        <w:numPr>
          <w:ilvl w:val="0"/>
          <w:numId w:val="6"/>
        </w:numPr>
        <w:spacing w:after="0" w:line="240" w:lineRule="auto"/>
        <w:ind w:right="0"/>
        <w:jc w:val="both"/>
        <w:rPr>
          <w:rFonts w:asciiTheme="minorBidi" w:hAnsiTheme="minorBidi"/>
          <w:sz w:val="28"/>
          <w:szCs w:val="28"/>
        </w:rPr>
      </w:pPr>
      <w:r w:rsidRPr="004C2C14">
        <w:rPr>
          <w:rFonts w:asciiTheme="minorBidi" w:hAnsiTheme="minorBidi"/>
          <w:sz w:val="28"/>
          <w:szCs w:val="28"/>
          <w:rtl/>
        </w:rPr>
        <w:t xml:space="preserve">الإعداد المسبق , ولا يعني هذا تجاوز المتعلّم , فالوحدات معدّة لتلبّي حاجات المتعلّم , وتشبع ميوله , وتنمّي استعداداته , بناء على دراسات علميّة رصينة للتلاميذ , في مختلف المراحل الدراسيّة , وليس بناء على ميول مؤقّتة , واهتمامات متغيّرة متبدّلة ,  فتمّ تجاوز أبرز المشكلات التي واجهت مناهج النشاط , عندما ترك أمر تخطيطه لميول المتعلّمين الآنية والمتغيّرة , بطريقة أفقدته فاعليّته في تتابع الخبرات , واستمرارها , وتكاملها .  </w:t>
      </w:r>
    </w:p>
    <w:p w:rsidR="00794A55" w:rsidRPr="004C2C14" w:rsidRDefault="00794A55" w:rsidP="004C2C14">
      <w:pPr>
        <w:numPr>
          <w:ilvl w:val="0"/>
          <w:numId w:val="6"/>
        </w:numPr>
        <w:spacing w:after="0" w:line="240" w:lineRule="auto"/>
        <w:ind w:right="0"/>
        <w:jc w:val="both"/>
        <w:rPr>
          <w:rFonts w:asciiTheme="minorBidi" w:hAnsiTheme="minorBidi"/>
          <w:sz w:val="28"/>
          <w:szCs w:val="28"/>
        </w:rPr>
      </w:pPr>
      <w:r w:rsidRPr="004C2C14">
        <w:rPr>
          <w:rFonts w:asciiTheme="minorBidi" w:hAnsiTheme="minorBidi"/>
          <w:sz w:val="28"/>
          <w:szCs w:val="28"/>
          <w:rtl/>
        </w:rPr>
        <w:t>العمل التعاونيّ والروح الجماعيّة , حيث يشارك التلاميذ في أعمال تنفيذ الوحدات الدراسيّة , من حيث توزيع الأدوار الفرديّة والجماعيّة لتنفيذ الأعمال وتقويمها , والتدرّب على أساليب الحياة الاجتماعيّة .</w:t>
      </w:r>
    </w:p>
    <w:p w:rsidR="00794A55" w:rsidRPr="004C2C14" w:rsidRDefault="00794A55" w:rsidP="004C2C14">
      <w:pPr>
        <w:numPr>
          <w:ilvl w:val="0"/>
          <w:numId w:val="6"/>
        </w:numPr>
        <w:spacing w:after="0" w:line="240" w:lineRule="auto"/>
        <w:ind w:right="0"/>
        <w:jc w:val="both"/>
        <w:rPr>
          <w:rFonts w:asciiTheme="minorBidi" w:hAnsiTheme="minorBidi"/>
          <w:sz w:val="28"/>
          <w:szCs w:val="28"/>
        </w:rPr>
      </w:pPr>
      <w:r w:rsidRPr="004C2C14">
        <w:rPr>
          <w:rFonts w:asciiTheme="minorBidi" w:hAnsiTheme="minorBidi"/>
          <w:sz w:val="28"/>
          <w:szCs w:val="28"/>
          <w:rtl/>
        </w:rPr>
        <w:t>التدريب على التفكير , فمنهج الوحدات لا يقدّم مقرّراً جاهزاً , وإنّما يهيّئ مواقف تعليميّة , ومشكلات يعمل التلاميذ على حلّها من خلال توظيف التفكير العلميّ السليم , وتنمية روح المبادرة , وتقديم الحلول المبدعة .</w:t>
      </w:r>
    </w:p>
    <w:p w:rsidR="00794A55" w:rsidRPr="004C2C14" w:rsidRDefault="00794A55" w:rsidP="004C2C14">
      <w:pPr>
        <w:numPr>
          <w:ilvl w:val="0"/>
          <w:numId w:val="6"/>
        </w:numPr>
        <w:spacing w:after="0" w:line="240" w:lineRule="auto"/>
        <w:ind w:right="0"/>
        <w:jc w:val="both"/>
        <w:rPr>
          <w:rFonts w:asciiTheme="minorBidi" w:hAnsiTheme="minorBidi"/>
          <w:sz w:val="28"/>
          <w:szCs w:val="28"/>
        </w:rPr>
      </w:pPr>
      <w:r w:rsidRPr="004C2C14">
        <w:rPr>
          <w:rFonts w:asciiTheme="minorBidi" w:hAnsiTheme="minorBidi"/>
          <w:sz w:val="28"/>
          <w:szCs w:val="28"/>
          <w:rtl/>
        </w:rPr>
        <w:t>التقويم الشامل للتلاميذ , إذ لا يقتصر تقويم التلاميذ في منهج الوحدات على الأساليب التقليديّة , وإنّما يستخدم إضافة إلى الأساليب المعروفة  أساليب تقويميّة حديثة تشتمل على ملاحظة التغيّر في السلوك , والتطوّر في الجوانب العقليّة , والتعديل الإيجابيّ للميول والاتّجاهات والقيم , فالتقويم في منهج الوحدات يتّسم بالشمول والاستمرار والعلميّة .</w:t>
      </w:r>
    </w:p>
    <w:p w:rsidR="00794A55" w:rsidRPr="004C2C14" w:rsidRDefault="00794A55" w:rsidP="004C2C14">
      <w:pPr>
        <w:numPr>
          <w:ilvl w:val="0"/>
          <w:numId w:val="6"/>
        </w:numPr>
        <w:spacing w:after="0" w:line="240" w:lineRule="auto"/>
        <w:ind w:right="0"/>
        <w:jc w:val="both"/>
        <w:rPr>
          <w:rFonts w:asciiTheme="minorBidi" w:hAnsiTheme="minorBidi"/>
          <w:sz w:val="28"/>
          <w:szCs w:val="28"/>
        </w:rPr>
      </w:pPr>
      <w:r w:rsidRPr="004C2C14">
        <w:rPr>
          <w:rFonts w:asciiTheme="minorBidi" w:hAnsiTheme="minorBidi"/>
          <w:sz w:val="28"/>
          <w:szCs w:val="28"/>
          <w:rtl/>
        </w:rPr>
        <w:t>الإطار المرجعيّ , ويعني الإطار المرجعيّ للوحدة توافر المراجع العلميّة المتّصفة بالحداثة والمصداقيّة التي يمكن عودة الطلاّب إليها عند الحاجة , وتوافر دليل للمعلّم يتضمّن أهداف كلّ وحدة , وطرائق تدريسها , والنشاطات المساعدة على تحقيق أهدافها , وأساليب تقويم المتعلّمين .</w:t>
      </w:r>
    </w:p>
    <w:p w:rsidR="00794A55" w:rsidRPr="004C2C14" w:rsidRDefault="00794A55" w:rsidP="004C2C14">
      <w:pPr>
        <w:numPr>
          <w:ilvl w:val="0"/>
          <w:numId w:val="6"/>
        </w:numPr>
        <w:spacing w:after="0" w:line="240" w:lineRule="auto"/>
        <w:ind w:right="0"/>
        <w:jc w:val="both"/>
        <w:rPr>
          <w:rFonts w:asciiTheme="minorBidi" w:hAnsiTheme="minorBidi"/>
          <w:sz w:val="28"/>
          <w:szCs w:val="28"/>
          <w:rtl/>
        </w:rPr>
      </w:pPr>
      <w:r w:rsidRPr="004C2C14">
        <w:rPr>
          <w:rFonts w:asciiTheme="minorBidi" w:hAnsiTheme="minorBidi"/>
          <w:sz w:val="28"/>
          <w:szCs w:val="28"/>
          <w:rtl/>
        </w:rPr>
        <w:t>التقويم المستمرّ للوحدات ؛ للتأكّد من مناسبة المحتوى للمتعلّمين , وارتباطه بالأهداف , واتّسامه بالتدرّج والترابط والتكامل عموديّاً , وأفقيّاً , ومن التوازن بين مختلف المجالات , وعدم طغيان مجال على آخر . وكذلك للتأكّد من جدوى الوسائل والنشاطات في تحقيق الأهداف , ومراجعة مدى كفاية مرجع الوحدة , وفاعليّته في حسن تنفيذها</w:t>
      </w:r>
    </w:p>
    <w:p w:rsidR="00442334" w:rsidRPr="004C2C14" w:rsidRDefault="00442334" w:rsidP="004C2C14">
      <w:pPr>
        <w:pStyle w:val="ListParagraph"/>
        <w:spacing w:before="240" w:after="0" w:line="240" w:lineRule="auto"/>
        <w:jc w:val="both"/>
        <w:rPr>
          <w:rFonts w:asciiTheme="minorBidi" w:eastAsia="Times New Roman" w:hAnsiTheme="minorBidi"/>
          <w:color w:val="000000"/>
          <w:sz w:val="28"/>
          <w:szCs w:val="28"/>
          <w:rtl/>
        </w:rPr>
      </w:pPr>
      <w:r w:rsidRPr="004C2C14">
        <w:rPr>
          <w:rFonts w:asciiTheme="minorBidi" w:hAnsiTheme="minorBidi"/>
          <w:sz w:val="28"/>
          <w:szCs w:val="28"/>
          <w:rtl/>
        </w:rPr>
        <w:t xml:space="preserve">                                                                  </w:t>
      </w:r>
      <w:r w:rsidRPr="004C2C14">
        <w:rPr>
          <w:rFonts w:asciiTheme="minorBidi" w:eastAsia="Times New Roman" w:hAnsiTheme="minorBidi"/>
          <w:color w:val="000000"/>
          <w:sz w:val="28"/>
          <w:szCs w:val="28"/>
          <w:rtl/>
        </w:rPr>
        <w:t xml:space="preserve">                                                  </w:t>
      </w:r>
    </w:p>
    <w:p w:rsidR="00442334" w:rsidRPr="004C2C14" w:rsidRDefault="00442334" w:rsidP="004C2C14">
      <w:pPr>
        <w:pStyle w:val="ListParagraph"/>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(العجمي </w:t>
      </w:r>
      <w:r w:rsidR="00927A90" w:rsidRPr="004C2C14">
        <w:rPr>
          <w:rFonts w:asciiTheme="minorBidi" w:eastAsia="Times New Roman" w:hAnsiTheme="minorBidi"/>
          <w:color w:val="000000"/>
          <w:sz w:val="28"/>
          <w:szCs w:val="28"/>
          <w:rtl/>
        </w:rPr>
        <w:t>,</w:t>
      </w:r>
      <w:r w:rsidRPr="004C2C14">
        <w:rPr>
          <w:rFonts w:asciiTheme="minorBidi" w:eastAsia="Times New Roman" w:hAnsiTheme="minorBidi"/>
          <w:color w:val="000000"/>
          <w:sz w:val="28"/>
          <w:szCs w:val="28"/>
          <w:rtl/>
        </w:rPr>
        <w:t>2005 : 307 - 308)</w:t>
      </w:r>
    </w:p>
    <w:p w:rsidR="00927A90" w:rsidRPr="004C2C14" w:rsidRDefault="00927A90" w:rsidP="004C2C14">
      <w:pPr>
        <w:jc w:val="both"/>
        <w:rPr>
          <w:rFonts w:asciiTheme="minorBidi" w:hAnsiTheme="minorBidi"/>
          <w:sz w:val="28"/>
          <w:szCs w:val="28"/>
          <w:rtl/>
        </w:rPr>
      </w:pPr>
    </w:p>
    <w:p w:rsidR="00324CCA" w:rsidRPr="004C2C14" w:rsidRDefault="00794A55" w:rsidP="004C2C14">
      <w:pPr>
        <w:jc w:val="both"/>
        <w:rPr>
          <w:rFonts w:asciiTheme="minorBidi" w:hAnsiTheme="minorBidi"/>
          <w:sz w:val="28"/>
          <w:szCs w:val="28"/>
          <w:u w:val="single"/>
          <w:rtl/>
        </w:rPr>
      </w:pPr>
      <w:r w:rsidRPr="004C2C14">
        <w:rPr>
          <w:rFonts w:asciiTheme="minorBidi" w:hAnsiTheme="minorBidi"/>
          <w:sz w:val="28"/>
          <w:szCs w:val="28"/>
          <w:u w:val="single"/>
          <w:rtl/>
        </w:rPr>
        <w:t xml:space="preserve">5-5 </w:t>
      </w:r>
      <w:r w:rsidR="00324CCA" w:rsidRPr="004C2C14">
        <w:rPr>
          <w:rFonts w:asciiTheme="minorBidi" w:hAnsiTheme="minorBidi"/>
          <w:sz w:val="28"/>
          <w:szCs w:val="28"/>
          <w:u w:val="single"/>
          <w:rtl/>
        </w:rPr>
        <w:t>خطوات تخطيط (بناء) الوحدات الدراسيه:</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يمر تخطيط الوحدات الدراسيه بمجموعه من الخطوات التاليه :</w:t>
      </w:r>
      <w:r w:rsidR="00442334" w:rsidRPr="004C2C14">
        <w:rPr>
          <w:rFonts w:asciiTheme="minorBidi" w:hAnsiTheme="minorBidi"/>
          <w:sz w:val="28"/>
          <w:szCs w:val="28"/>
          <w:rtl/>
        </w:rPr>
        <w:t xml:space="preserve">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1- معرفه طبيعه التلاميذ الذين ستقدم لهم الوحده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lastRenderedPageBreak/>
        <w:t>في هذه الخطوه تتم دراسه خصائص التلاميذ الفرديه والجماعيه عن طريق السجلات المدرسيه والمصادر الاخرى .</w:t>
      </w:r>
    </w:p>
    <w:p w:rsidR="00324CCA" w:rsidRPr="004C2C14" w:rsidRDefault="00927A90" w:rsidP="004C2C14">
      <w:pPr>
        <w:jc w:val="both"/>
        <w:rPr>
          <w:rFonts w:asciiTheme="minorBidi" w:hAnsiTheme="minorBidi"/>
          <w:sz w:val="28"/>
          <w:szCs w:val="28"/>
          <w:rtl/>
        </w:rPr>
      </w:pPr>
      <w:r w:rsidRPr="004C2C14">
        <w:rPr>
          <w:rFonts w:asciiTheme="minorBidi" w:hAnsiTheme="minorBidi"/>
          <w:sz w:val="28"/>
          <w:szCs w:val="28"/>
          <w:rtl/>
        </w:rPr>
        <w:t>2- تحديد اهداف الوحده:</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وفي هذه الخطوه يتم تحديد الاهداف المرجو تحقيقها من خلال الوحده ويجب ان تعكس هذه الاهداف متطلبات المجتمع و التربيه  ومطالب نمو التلاميذ وخصائص العصر كما يجب ان تصاغ الاهداف في ضوء الحقائق والمفاهيم والعادات والمهارات وغيرها .</w:t>
      </w:r>
    </w:p>
    <w:p w:rsidR="00324CCA" w:rsidRPr="004C2C14" w:rsidRDefault="00324CCA" w:rsidP="004C2C14">
      <w:pPr>
        <w:jc w:val="both"/>
        <w:rPr>
          <w:rFonts w:asciiTheme="minorBidi" w:hAnsiTheme="minorBidi"/>
          <w:sz w:val="28"/>
          <w:szCs w:val="28"/>
          <w:rtl/>
        </w:rPr>
      </w:pP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3- اختيار محتوى الوحده وتنظيمه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ويراعى هنا اختيار المحتوى الذي يتفق طبيعه التلاميذ الذين ستقدم لهم في</w:t>
      </w:r>
      <w:r w:rsidR="00794A55" w:rsidRPr="004C2C14">
        <w:rPr>
          <w:rFonts w:asciiTheme="minorBidi" w:hAnsiTheme="minorBidi"/>
          <w:sz w:val="28"/>
          <w:szCs w:val="28"/>
          <w:rtl/>
        </w:rPr>
        <w:t xml:space="preserve"> ضوء الاهداف السابق تحديدها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4- اختيار الانشطه التعليميه المناسبه وتنظيمها:</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 xml:space="preserve">ينبغي ان تكون الانشطه مناسبه للامكانات وان تسهم في تحقيق الاهداف </w:t>
      </w:r>
    </w:p>
    <w:p w:rsidR="00324CCA" w:rsidRPr="004C2C14" w:rsidRDefault="00324CCA" w:rsidP="004C2C14">
      <w:pPr>
        <w:jc w:val="both"/>
        <w:rPr>
          <w:rFonts w:asciiTheme="minorBidi" w:hAnsiTheme="minorBidi"/>
          <w:sz w:val="28"/>
          <w:szCs w:val="28"/>
          <w:rtl/>
        </w:rPr>
      </w:pP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5- اعداد المواد والادوات والوسائل التعليميه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بعد اختيار الانشطه التعليميه المناسبه للوحده وتنظيمها يتم اعداد الكتب والمراجع , هذا الى جانب توفير الوسائل والادوات اللازمه للقيام بانشطه الوحده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6- اعداد خطه تنظيم الوحده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 xml:space="preserve">يتطلب تحديد اهداف عمليه التقويم اولا ثم بناء الوسائل التي ستستخدم في عمليه التقويم . </w:t>
      </w:r>
    </w:p>
    <w:p w:rsidR="00324CCA" w:rsidRPr="004C2C14" w:rsidRDefault="00794A55" w:rsidP="004C2C14">
      <w:pPr>
        <w:jc w:val="both"/>
        <w:rPr>
          <w:rFonts w:asciiTheme="minorBidi" w:hAnsiTheme="minorBidi"/>
          <w:sz w:val="28"/>
          <w:szCs w:val="28"/>
          <w:rtl/>
        </w:rPr>
      </w:pPr>
      <w:r w:rsidRPr="004C2C14">
        <w:rPr>
          <w:rFonts w:asciiTheme="minorBidi" w:hAnsiTheme="minorBidi"/>
          <w:sz w:val="28"/>
          <w:szCs w:val="28"/>
          <w:rtl/>
        </w:rPr>
        <w:t xml:space="preserve">                                                               (المكاوي ,2006 : 155)</w:t>
      </w:r>
    </w:p>
    <w:p w:rsidR="00324CCA" w:rsidRPr="004C2C14" w:rsidRDefault="00794A55" w:rsidP="004C2C14">
      <w:pPr>
        <w:jc w:val="both"/>
        <w:rPr>
          <w:rFonts w:asciiTheme="minorBidi" w:hAnsiTheme="minorBidi"/>
          <w:sz w:val="28"/>
          <w:szCs w:val="28"/>
          <w:rtl/>
        </w:rPr>
      </w:pPr>
      <w:r w:rsidRPr="004C2C14">
        <w:rPr>
          <w:rFonts w:asciiTheme="minorBidi" w:hAnsiTheme="minorBidi"/>
          <w:sz w:val="28"/>
          <w:szCs w:val="28"/>
          <w:rtl/>
        </w:rPr>
        <w:t xml:space="preserve">                                                          </w:t>
      </w:r>
    </w:p>
    <w:p w:rsidR="00324CCA" w:rsidRPr="004C2C14" w:rsidRDefault="00442334" w:rsidP="004C2C14">
      <w:pPr>
        <w:jc w:val="both"/>
        <w:rPr>
          <w:rFonts w:asciiTheme="minorBidi" w:hAnsiTheme="minorBidi"/>
          <w:sz w:val="28"/>
          <w:szCs w:val="28"/>
          <w:u w:val="single"/>
          <w:rtl/>
        </w:rPr>
      </w:pPr>
      <w:r w:rsidRPr="004C2C14">
        <w:rPr>
          <w:rFonts w:asciiTheme="minorBidi" w:hAnsiTheme="minorBidi"/>
          <w:sz w:val="28"/>
          <w:szCs w:val="28"/>
          <w:u w:val="single"/>
          <w:rtl/>
        </w:rPr>
        <w:t xml:space="preserve">5-6 </w:t>
      </w:r>
      <w:r w:rsidR="00324CCA" w:rsidRPr="004C2C14">
        <w:rPr>
          <w:rFonts w:asciiTheme="minorBidi" w:hAnsiTheme="minorBidi"/>
          <w:sz w:val="28"/>
          <w:szCs w:val="28"/>
          <w:u w:val="single"/>
          <w:rtl/>
        </w:rPr>
        <w:t>مميزات الوحدات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1- تشمل الوحده على انشطه كثيره ومتنوعه يمكن للمعلم اختيار انسبها للتلاميذ الذين يتعامل معهم كما ان فيها فرصه لاختيار التلاميذ بعض الاعمال التي تناسب قدراتهم واستعداداتهم ,وبذلك فهي تراعي الفروق الفرديه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2- في دراسه الوحدات فرص كثيره للتعاون والعمل الجماعي حيث يشترك التلاميذ باشراف المعلم في تخطيط الوحدات وتنفيذها .</w:t>
      </w:r>
    </w:p>
    <w:p w:rsidR="00324CCA" w:rsidRPr="004C2C14" w:rsidRDefault="00324CCA" w:rsidP="004C2C14">
      <w:pPr>
        <w:jc w:val="both"/>
        <w:rPr>
          <w:rFonts w:asciiTheme="minorBidi" w:hAnsiTheme="minorBidi"/>
          <w:sz w:val="28"/>
          <w:szCs w:val="28"/>
          <w:rtl/>
        </w:rPr>
      </w:pP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lastRenderedPageBreak/>
        <w:t>3- في دراسه الوحدات فرص كثيره للتعرض للمشكلات ’ مما يساعد التلاميذ على التفكير العلمي في حلها.</w:t>
      </w:r>
    </w:p>
    <w:p w:rsidR="00324CCA" w:rsidRPr="004C2C14" w:rsidRDefault="00324CCA" w:rsidP="004C2C14">
      <w:pPr>
        <w:jc w:val="both"/>
        <w:rPr>
          <w:rFonts w:asciiTheme="minorBidi" w:hAnsiTheme="minorBidi"/>
          <w:sz w:val="28"/>
          <w:szCs w:val="28"/>
          <w:rtl/>
        </w:rPr>
      </w:pPr>
    </w:p>
    <w:p w:rsidR="00442334" w:rsidRPr="004C2C14" w:rsidRDefault="00324CCA" w:rsidP="004C2C14">
      <w:pPr>
        <w:pStyle w:val="ListParagraph"/>
        <w:numPr>
          <w:ilvl w:val="0"/>
          <w:numId w:val="4"/>
        </w:numPr>
        <w:spacing w:before="240" w:after="0" w:line="240" w:lineRule="auto"/>
        <w:jc w:val="both"/>
        <w:rPr>
          <w:rFonts w:asciiTheme="minorBidi" w:eastAsia="Times New Roman" w:hAnsiTheme="minorBidi"/>
          <w:color w:val="000000"/>
          <w:sz w:val="28"/>
          <w:szCs w:val="28"/>
          <w:rtl/>
        </w:rPr>
      </w:pPr>
      <w:r w:rsidRPr="004C2C14">
        <w:rPr>
          <w:rFonts w:asciiTheme="minorBidi" w:hAnsiTheme="minorBidi"/>
          <w:sz w:val="28"/>
          <w:szCs w:val="28"/>
          <w:rtl/>
        </w:rPr>
        <w:t>تتضمن الوحدات تقويم التلاميذ من جميع النواحي العقليه والنفسيه والاجتماعيه  .</w:t>
      </w:r>
      <w:r w:rsidR="00442334" w:rsidRPr="004C2C14">
        <w:rPr>
          <w:rFonts w:asciiTheme="minorBidi" w:eastAsia="Times New Roman" w:hAnsiTheme="minorBidi"/>
          <w:color w:val="000000"/>
          <w:sz w:val="28"/>
          <w:szCs w:val="28"/>
          <w:rtl/>
        </w:rPr>
        <w:t xml:space="preserve">                                   </w:t>
      </w:r>
    </w:p>
    <w:p w:rsidR="00442334" w:rsidRPr="004C2C14" w:rsidRDefault="00442334" w:rsidP="004C2C14">
      <w:pPr>
        <w:pStyle w:val="ListParagraph"/>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(العجمي 2005 : 318)</w:t>
      </w:r>
    </w:p>
    <w:p w:rsidR="00442334" w:rsidRPr="004C2C14" w:rsidRDefault="00442334" w:rsidP="004C2C14">
      <w:pPr>
        <w:jc w:val="both"/>
        <w:rPr>
          <w:rFonts w:asciiTheme="minorBidi" w:hAnsiTheme="minorBidi"/>
          <w:sz w:val="28"/>
          <w:szCs w:val="28"/>
          <w:rtl/>
        </w:rPr>
      </w:pPr>
    </w:p>
    <w:p w:rsidR="00324CCA" w:rsidRPr="004C2C14" w:rsidRDefault="00442334" w:rsidP="004C2C14">
      <w:pPr>
        <w:jc w:val="both"/>
        <w:rPr>
          <w:rFonts w:asciiTheme="minorBidi" w:hAnsiTheme="minorBidi"/>
          <w:sz w:val="28"/>
          <w:szCs w:val="28"/>
          <w:u w:val="single"/>
          <w:rtl/>
        </w:rPr>
      </w:pPr>
      <w:r w:rsidRPr="004C2C14">
        <w:rPr>
          <w:rFonts w:asciiTheme="minorBidi" w:hAnsiTheme="minorBidi"/>
          <w:sz w:val="28"/>
          <w:szCs w:val="28"/>
          <w:u w:val="single"/>
          <w:rtl/>
        </w:rPr>
        <w:t xml:space="preserve">5-7 </w:t>
      </w:r>
      <w:r w:rsidR="00324CCA" w:rsidRPr="004C2C14">
        <w:rPr>
          <w:rFonts w:asciiTheme="minorBidi" w:hAnsiTheme="minorBidi"/>
          <w:sz w:val="28"/>
          <w:szCs w:val="28"/>
          <w:u w:val="single"/>
          <w:rtl/>
        </w:rPr>
        <w:t>سلبيات الوحدات:</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1- قد يتقيد المعلم بمقترحات مرجع الوحده , فيتحول هذا المرجع الى كتاب مقرر ينفذه المعلم حرفيا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2- قد تتحول الدراسه الى نوع من الدراسه التقليديه اذا اعتمد المعلم اعتمادا كليا على مرجع الوحده .</w:t>
      </w:r>
    </w:p>
    <w:p w:rsidR="00324CCA" w:rsidRPr="004C2C14" w:rsidRDefault="00324CCA" w:rsidP="004C2C14">
      <w:pPr>
        <w:jc w:val="both"/>
        <w:rPr>
          <w:rFonts w:asciiTheme="minorBidi" w:hAnsiTheme="minorBidi"/>
          <w:sz w:val="28"/>
          <w:szCs w:val="28"/>
          <w:rtl/>
        </w:rPr>
      </w:pPr>
      <w:r w:rsidRPr="004C2C14">
        <w:rPr>
          <w:rFonts w:asciiTheme="minorBidi" w:hAnsiTheme="minorBidi"/>
          <w:sz w:val="28"/>
          <w:szCs w:val="28"/>
          <w:rtl/>
        </w:rPr>
        <w:t>3- قد تتطلب بعض الانشطه زياره بعض الاماكن فاذا لم يسمح للتلاميذ بالقيام بهذه الزيارات تصبح الانشطه غير فاعليه .</w:t>
      </w:r>
    </w:p>
    <w:p w:rsidR="00442334" w:rsidRPr="004C2C14" w:rsidRDefault="00442334" w:rsidP="004C2C14">
      <w:pPr>
        <w:pStyle w:val="ListParagraph"/>
        <w:spacing w:before="240" w:after="0" w:line="240" w:lineRule="auto"/>
        <w:jc w:val="both"/>
        <w:rPr>
          <w:rFonts w:asciiTheme="minorBidi" w:eastAsia="Times New Roman" w:hAnsiTheme="minorBidi"/>
          <w:color w:val="000000"/>
          <w:sz w:val="28"/>
          <w:szCs w:val="28"/>
          <w:rtl/>
        </w:rPr>
      </w:pPr>
      <w:r w:rsidRPr="004C2C14">
        <w:rPr>
          <w:rFonts w:asciiTheme="minorBidi" w:eastAsia="Times New Roman" w:hAnsiTheme="minorBidi"/>
          <w:color w:val="000000"/>
          <w:sz w:val="28"/>
          <w:szCs w:val="28"/>
          <w:rtl/>
        </w:rPr>
        <w:t xml:space="preserve">                                                          (العجمي 2005 :319)</w:t>
      </w:r>
    </w:p>
    <w:p w:rsidR="00927A90" w:rsidRPr="004C2C14" w:rsidRDefault="00927A90" w:rsidP="004C2C14">
      <w:pPr>
        <w:pStyle w:val="ListParagraph"/>
        <w:spacing w:before="240" w:after="0" w:line="240" w:lineRule="auto"/>
        <w:jc w:val="both"/>
        <w:rPr>
          <w:rFonts w:asciiTheme="minorBidi" w:eastAsia="Times New Roman" w:hAnsiTheme="minorBidi"/>
          <w:color w:val="000000"/>
          <w:sz w:val="28"/>
          <w:szCs w:val="28"/>
          <w:rtl/>
        </w:rPr>
      </w:pPr>
    </w:p>
    <w:p w:rsidR="00927A90" w:rsidRPr="004C2C14" w:rsidRDefault="00927A90" w:rsidP="004C2C14">
      <w:pPr>
        <w:pStyle w:val="ListParagraph"/>
        <w:spacing w:before="240" w:after="0" w:line="240" w:lineRule="auto"/>
        <w:jc w:val="both"/>
        <w:rPr>
          <w:rFonts w:asciiTheme="minorBidi" w:eastAsia="Times New Roman" w:hAnsiTheme="minorBidi"/>
          <w:color w:val="000000"/>
          <w:sz w:val="28"/>
          <w:szCs w:val="28"/>
          <w:rtl/>
        </w:rPr>
      </w:pPr>
    </w:p>
    <w:p w:rsidR="00927A90" w:rsidRPr="004C2C14" w:rsidRDefault="00927A90" w:rsidP="004C2C14">
      <w:pPr>
        <w:pStyle w:val="ListParagraph"/>
        <w:spacing w:before="240" w:after="0" w:line="240" w:lineRule="auto"/>
        <w:jc w:val="both"/>
        <w:rPr>
          <w:rFonts w:asciiTheme="minorBidi" w:eastAsia="Times New Roman" w:hAnsiTheme="minorBidi"/>
          <w:color w:val="000000"/>
          <w:sz w:val="28"/>
          <w:szCs w:val="28"/>
          <w:rtl/>
        </w:rPr>
      </w:pPr>
    </w:p>
    <w:p w:rsidR="00927A90" w:rsidRPr="004C2C14" w:rsidRDefault="00927A90" w:rsidP="004C2C14">
      <w:pPr>
        <w:pStyle w:val="ListParagraph"/>
        <w:spacing w:before="240" w:after="0" w:line="240" w:lineRule="auto"/>
        <w:jc w:val="both"/>
        <w:rPr>
          <w:rFonts w:asciiTheme="minorBidi" w:eastAsia="Times New Roman" w:hAnsiTheme="minorBidi"/>
          <w:color w:val="000000"/>
          <w:sz w:val="28"/>
          <w:szCs w:val="28"/>
          <w:rtl/>
        </w:rPr>
      </w:pPr>
    </w:p>
    <w:p w:rsidR="00927A90" w:rsidRPr="004C2C14" w:rsidRDefault="00927A90" w:rsidP="004C2C14">
      <w:pPr>
        <w:pStyle w:val="ListParagraph"/>
        <w:spacing w:before="240" w:after="0" w:line="240" w:lineRule="auto"/>
        <w:jc w:val="both"/>
        <w:rPr>
          <w:rFonts w:asciiTheme="minorBidi" w:eastAsia="Times New Roman" w:hAnsiTheme="minorBidi"/>
          <w:color w:val="000000"/>
          <w:sz w:val="28"/>
          <w:szCs w:val="28"/>
          <w:rtl/>
        </w:rPr>
      </w:pPr>
    </w:p>
    <w:p w:rsidR="001B3E30" w:rsidRPr="004C2C14" w:rsidRDefault="001B3E30" w:rsidP="004C2C14">
      <w:pPr>
        <w:jc w:val="both"/>
        <w:rPr>
          <w:rFonts w:asciiTheme="minorBidi" w:hAnsiTheme="minorBidi"/>
          <w:sz w:val="28"/>
          <w:szCs w:val="28"/>
          <w:rtl/>
        </w:rPr>
      </w:pPr>
    </w:p>
    <w:p w:rsidR="001B3E30" w:rsidRPr="004C2C14" w:rsidRDefault="001B3E30" w:rsidP="004C2C14">
      <w:pPr>
        <w:jc w:val="both"/>
        <w:rPr>
          <w:rFonts w:asciiTheme="minorBidi" w:hAnsiTheme="minorBidi"/>
          <w:sz w:val="28"/>
          <w:szCs w:val="28"/>
          <w:u w:val="single"/>
          <w:rtl/>
          <w:lang w:bidi="ar-IQ"/>
        </w:rPr>
      </w:pPr>
      <w:r w:rsidRPr="004C2C14">
        <w:rPr>
          <w:rFonts w:asciiTheme="minorBidi" w:hAnsiTheme="minorBidi"/>
          <w:sz w:val="28"/>
          <w:szCs w:val="28"/>
          <w:u w:val="single"/>
          <w:rtl/>
          <w:lang w:bidi="ar-IQ"/>
        </w:rPr>
        <w:t>المنهج البوليتكنيكي (التعليم البوليتكنيكي)</w:t>
      </w:r>
    </w:p>
    <w:p w:rsidR="001B3E30" w:rsidRPr="004C2C14" w:rsidRDefault="00927A90" w:rsidP="004C2C14">
      <w:pPr>
        <w:shd w:val="clear" w:color="auto" w:fill="FFFFFF"/>
        <w:spacing w:before="100" w:beforeAutospacing="1" w:after="100" w:afterAutospacing="1" w:line="240" w:lineRule="auto"/>
        <w:jc w:val="both"/>
        <w:rPr>
          <w:rFonts w:asciiTheme="minorBidi" w:eastAsia="Times New Roman" w:hAnsiTheme="minorBidi"/>
          <w:sz w:val="28"/>
          <w:szCs w:val="28"/>
          <w:rtl/>
        </w:rPr>
      </w:pPr>
      <w:r w:rsidRPr="004C2C14">
        <w:rPr>
          <w:rFonts w:asciiTheme="minorBidi" w:eastAsia="Times New Roman" w:hAnsiTheme="minorBidi"/>
          <w:sz w:val="28"/>
          <w:szCs w:val="28"/>
          <w:rtl/>
          <w:lang w:bidi="ar-EG"/>
        </w:rPr>
        <w:t>وجد هذا الاتجاه من التعليم رواجاً في معظم المدارس في الدول الاشتراكية قبل الاتحاد السوفيتي وألمانيا والمجر وكوبا ورومانيا ، حيث وضع ماركس ولينن المبادئ الأساسية للتعليم البوليتكنيكي في الاتحاد السوفيتي حيث لعبت دوراُ هاماً في بناء مناهج التعليم في المراحل التعليمية المختلفة. والتعليم البوليتكنيكي أي التعليم المتعدد التقنيات، وهو لا يهدف إلى إعطاء التلاميذ معلومات ومهارات علمية عن البيئة الزراعية أو الصناعية وإنما يهدف إلى غرس وتكوين عادات عقلية وخلفية تتعلق بعمليات الإنتاج المختلفة ، وإلى تمكينهم من اكتساب المهارات الأساسية  ، وتستهدف أيضاً ربط التلميذ بمجتمعه عن طريق دراسة طبائع العمل والإنتاج وإقامة علاقات وطيدة بين المدرسة والمصانع ، والاختيار الجيد لمهنة المستقبل بحيث يتمكن التلاميذ من إيجاد فرص عمل عند التخرج للحياة ، وزيادة فاعلية العمل المدرسي والمناهج المدرسية.</w:t>
      </w:r>
    </w:p>
    <w:p w:rsidR="001B3E30" w:rsidRPr="004C2C14" w:rsidRDefault="001B3E30" w:rsidP="004C2C14">
      <w:pPr>
        <w:jc w:val="both"/>
        <w:rPr>
          <w:rFonts w:asciiTheme="minorBidi" w:hAnsiTheme="minorBidi"/>
          <w:sz w:val="28"/>
          <w:szCs w:val="28"/>
          <w:rtl/>
          <w:lang w:bidi="ar-IQ"/>
        </w:rPr>
      </w:pPr>
      <w:r w:rsidRPr="004C2C14">
        <w:rPr>
          <w:rFonts w:asciiTheme="minorBidi" w:hAnsiTheme="minorBidi"/>
          <w:sz w:val="28"/>
          <w:szCs w:val="28"/>
          <w:rtl/>
          <w:lang w:bidi="ar-IQ"/>
        </w:rPr>
        <w:t>وتتمثل اهداف التربية وفقاً لتلك النظرية في تزويد التلاميذ بالمعرفة في الفروع الرئيسية الأنتاج , وكذلك المبادئ التي تعتمد</w:t>
      </w:r>
      <w:r w:rsidR="002B27E9" w:rsidRPr="004C2C14">
        <w:rPr>
          <w:rFonts w:asciiTheme="minorBidi" w:hAnsiTheme="minorBidi"/>
          <w:sz w:val="28"/>
          <w:szCs w:val="28"/>
          <w:rtl/>
          <w:lang w:bidi="ar-IQ"/>
        </w:rPr>
        <w:t xml:space="preserve"> عليها وإكسابهم عادة التعامل مع</w:t>
      </w:r>
      <w:r w:rsidRPr="004C2C14">
        <w:rPr>
          <w:rFonts w:asciiTheme="minorBidi" w:hAnsiTheme="minorBidi"/>
          <w:sz w:val="28"/>
          <w:szCs w:val="28"/>
          <w:rtl/>
          <w:lang w:bidi="ar-IQ"/>
        </w:rPr>
        <w:t xml:space="preserve"> آلات العمل ومساعدتهم في تنمية القدرات الفنية المنتجة </w:t>
      </w:r>
      <w:r w:rsidR="002B27E9" w:rsidRPr="004C2C14">
        <w:rPr>
          <w:rFonts w:asciiTheme="minorBidi" w:hAnsiTheme="minorBidi"/>
          <w:sz w:val="28"/>
          <w:szCs w:val="28"/>
          <w:rtl/>
          <w:lang w:bidi="ar-IQ"/>
        </w:rPr>
        <w:t>وإكسابهم</w:t>
      </w:r>
      <w:r w:rsidRPr="004C2C14">
        <w:rPr>
          <w:rFonts w:asciiTheme="minorBidi" w:hAnsiTheme="minorBidi"/>
          <w:sz w:val="28"/>
          <w:szCs w:val="28"/>
          <w:rtl/>
          <w:lang w:bidi="ar-IQ"/>
        </w:rPr>
        <w:t xml:space="preserve"> حب العمل اليدوي وتقديره وامتدادهم بخلفية تقنية او زمنية </w:t>
      </w:r>
      <w:r w:rsidRPr="004C2C14">
        <w:rPr>
          <w:rFonts w:asciiTheme="minorBidi" w:hAnsiTheme="minorBidi"/>
          <w:sz w:val="28"/>
          <w:szCs w:val="28"/>
          <w:rtl/>
          <w:lang w:bidi="ar-IQ"/>
        </w:rPr>
        <w:lastRenderedPageBreak/>
        <w:t>واسعة وإعطاء الشباب فرصة اختبار العمل المناسب والابداع في نوعية من الاعمال التي يتطلبها الانتاج .</w:t>
      </w:r>
    </w:p>
    <w:p w:rsidR="001B3E30" w:rsidRPr="004C2C14" w:rsidRDefault="001B3E30" w:rsidP="004C2C14">
      <w:pPr>
        <w:jc w:val="both"/>
        <w:rPr>
          <w:rFonts w:asciiTheme="minorBidi" w:hAnsiTheme="minorBidi"/>
          <w:sz w:val="28"/>
          <w:szCs w:val="28"/>
          <w:rtl/>
          <w:lang w:bidi="ar-IQ"/>
        </w:rPr>
      </w:pPr>
      <w:r w:rsidRPr="004C2C14">
        <w:rPr>
          <w:rFonts w:asciiTheme="minorBidi" w:hAnsiTheme="minorBidi"/>
          <w:sz w:val="28"/>
          <w:szCs w:val="28"/>
          <w:rtl/>
          <w:lang w:bidi="ar-IQ"/>
        </w:rPr>
        <w:t xml:space="preserve">(سعادة , </w:t>
      </w:r>
      <w:r w:rsidR="002B27E9" w:rsidRPr="004C2C14">
        <w:rPr>
          <w:rFonts w:asciiTheme="minorBidi" w:hAnsiTheme="minorBidi"/>
          <w:sz w:val="28"/>
          <w:szCs w:val="28"/>
          <w:rtl/>
          <w:lang w:bidi="ar-IQ"/>
        </w:rPr>
        <w:t>2011 :420</w:t>
      </w:r>
      <w:r w:rsidRPr="004C2C14">
        <w:rPr>
          <w:rFonts w:asciiTheme="minorBidi" w:hAnsiTheme="minorBidi"/>
          <w:sz w:val="28"/>
          <w:szCs w:val="28"/>
          <w:rtl/>
          <w:lang w:bidi="ar-IQ"/>
        </w:rPr>
        <w:t>)</w:t>
      </w:r>
    </w:p>
    <w:p w:rsidR="001B3E30" w:rsidRPr="004C2C14" w:rsidRDefault="002B27E9" w:rsidP="004C2C14">
      <w:pPr>
        <w:jc w:val="both"/>
        <w:rPr>
          <w:rFonts w:asciiTheme="minorBidi" w:hAnsiTheme="minorBidi"/>
          <w:sz w:val="28"/>
          <w:szCs w:val="28"/>
          <w:u w:val="single"/>
          <w:rtl/>
          <w:lang w:bidi="ar-IQ"/>
        </w:rPr>
      </w:pPr>
      <w:r w:rsidRPr="004C2C14">
        <w:rPr>
          <w:rFonts w:asciiTheme="minorBidi" w:hAnsiTheme="minorBidi"/>
          <w:sz w:val="28"/>
          <w:szCs w:val="28"/>
          <w:u w:val="single"/>
          <w:rtl/>
          <w:lang w:bidi="ar-IQ"/>
        </w:rPr>
        <w:t>مفهوم المنهج البوليت</w:t>
      </w:r>
      <w:r w:rsidR="001B3E30" w:rsidRPr="004C2C14">
        <w:rPr>
          <w:rFonts w:asciiTheme="minorBidi" w:hAnsiTheme="minorBidi"/>
          <w:sz w:val="28"/>
          <w:szCs w:val="28"/>
          <w:u w:val="single"/>
          <w:rtl/>
          <w:lang w:bidi="ar-IQ"/>
        </w:rPr>
        <w:t>كنيكي</w:t>
      </w:r>
    </w:p>
    <w:p w:rsidR="001B3E30" w:rsidRPr="004C2C14" w:rsidRDefault="001B3E30" w:rsidP="004C2C14">
      <w:pPr>
        <w:jc w:val="both"/>
        <w:rPr>
          <w:rFonts w:asciiTheme="minorBidi" w:hAnsiTheme="minorBidi"/>
          <w:sz w:val="28"/>
          <w:szCs w:val="28"/>
          <w:rtl/>
          <w:lang w:bidi="ar-IQ"/>
        </w:rPr>
      </w:pPr>
      <w:r w:rsidRPr="004C2C14">
        <w:rPr>
          <w:rFonts w:asciiTheme="minorBidi" w:hAnsiTheme="minorBidi"/>
          <w:sz w:val="28"/>
          <w:szCs w:val="28"/>
          <w:rtl/>
          <w:lang w:bidi="ar-IQ"/>
        </w:rPr>
        <w:t>يقصد بالمنهج البوليتكنيكي جميع المواد الدراسية التي تغطي مجلات العلوم الانسانية والعلوم الطبيعية والدراسات العلمية من أجل إعطاء المتعلمين معلومات وإكسابهم مهارات عملية تتعلق بالصناعة والزراعة من جانب والعمل على غرس وتكوين عادات ومهارات لديهم تتعلق بعمليات الانتاج المختلفة من جانب اخر.</w:t>
      </w:r>
    </w:p>
    <w:p w:rsidR="001B3E30" w:rsidRPr="004C2C14" w:rsidRDefault="001B3E30" w:rsidP="004C2C14">
      <w:pPr>
        <w:jc w:val="both"/>
        <w:rPr>
          <w:rFonts w:asciiTheme="minorBidi" w:hAnsiTheme="minorBidi"/>
          <w:sz w:val="28"/>
          <w:szCs w:val="28"/>
          <w:rtl/>
          <w:lang w:bidi="ar-IQ"/>
        </w:rPr>
      </w:pPr>
      <w:r w:rsidRPr="004C2C14">
        <w:rPr>
          <w:rFonts w:asciiTheme="minorBidi" w:hAnsiTheme="minorBidi"/>
          <w:sz w:val="28"/>
          <w:szCs w:val="28"/>
          <w:rtl/>
          <w:lang w:bidi="ar-IQ"/>
        </w:rPr>
        <w:t>(سعادة , 1992: 254)</w:t>
      </w:r>
    </w:p>
    <w:p w:rsidR="001B3E30" w:rsidRPr="004C2C14" w:rsidRDefault="001B3E30" w:rsidP="004C2C14">
      <w:pPr>
        <w:jc w:val="both"/>
        <w:rPr>
          <w:rFonts w:asciiTheme="minorBidi" w:hAnsiTheme="minorBidi"/>
          <w:sz w:val="28"/>
          <w:szCs w:val="28"/>
          <w:rtl/>
          <w:lang w:bidi="ar-IQ"/>
        </w:rPr>
      </w:pPr>
      <w:r w:rsidRPr="004C2C14">
        <w:rPr>
          <w:rFonts w:asciiTheme="minorBidi" w:hAnsiTheme="minorBidi"/>
          <w:sz w:val="28"/>
          <w:szCs w:val="28"/>
          <w:rtl/>
          <w:lang w:bidi="ar-IQ"/>
        </w:rPr>
        <w:t>ويقدم ذلك المنهج داخل ما يعرف بالتعليم البوليتكنيكي والذي يعد نوعاً من أنواع التعليم العام يدور حول فهم القوى الاساسية المنتجة للمجتمع الصناعي مثل القوى الكهربائية , وانتاج الآلات , والكيميائيات ,والانتاج الزراعي كذلك يهتم هذا النوع من التعليم بالورش المدرسية ,والخبرات العملية في المصانع والمزارع , ودراسة العلوم المختلفة ,بالإضافة الى دراسة الاعمال , وسبل التخطيط الاقتصادي من اجل تكوين المواطن المعد بصورة جيدة , والملم بالأسس العلمية والجوانب العملية المتعلقة بالفروع المختلفة للإنتاج الحديث في المجتمع من خلال تحقيق الترابط بين جوانب النظرية والتطبيقات العملية في المنهج المدرسي بالشكل الذي يعود بالنفع على المجتمع في المقام الاول.</w:t>
      </w:r>
    </w:p>
    <w:p w:rsidR="001B3E30" w:rsidRPr="004C2C14" w:rsidRDefault="001B3E30" w:rsidP="004C2C14">
      <w:pPr>
        <w:jc w:val="both"/>
        <w:rPr>
          <w:rFonts w:asciiTheme="minorBidi" w:hAnsiTheme="minorBidi"/>
          <w:sz w:val="28"/>
          <w:szCs w:val="28"/>
          <w:rtl/>
          <w:lang w:bidi="ar-IQ"/>
        </w:rPr>
      </w:pPr>
      <w:r w:rsidRPr="004C2C14">
        <w:rPr>
          <w:rFonts w:asciiTheme="minorBidi" w:hAnsiTheme="minorBidi"/>
          <w:sz w:val="28"/>
          <w:szCs w:val="28"/>
          <w:rtl/>
          <w:lang w:bidi="ar-IQ"/>
        </w:rPr>
        <w:t>(سمعان , رشيد لبيب , 1977:313)</w:t>
      </w:r>
    </w:p>
    <w:p w:rsidR="001B3E30" w:rsidRPr="004C2C14" w:rsidRDefault="001B3E30" w:rsidP="004C2C14">
      <w:pPr>
        <w:jc w:val="both"/>
        <w:rPr>
          <w:rFonts w:asciiTheme="minorBidi" w:hAnsiTheme="minorBidi"/>
          <w:sz w:val="28"/>
          <w:szCs w:val="28"/>
          <w:u w:val="single"/>
          <w:rtl/>
          <w:lang w:bidi="ar-IQ"/>
        </w:rPr>
      </w:pPr>
      <w:r w:rsidRPr="004C2C14">
        <w:rPr>
          <w:rFonts w:asciiTheme="minorBidi" w:hAnsiTheme="minorBidi"/>
          <w:sz w:val="28"/>
          <w:szCs w:val="28"/>
          <w:u w:val="single"/>
          <w:rtl/>
          <w:lang w:bidi="ar-IQ"/>
        </w:rPr>
        <w:t>محتوى المنهج البوليتيكنيكي</w:t>
      </w:r>
    </w:p>
    <w:p w:rsidR="001B3E30" w:rsidRPr="004C2C14" w:rsidRDefault="001B3E30" w:rsidP="004C2C14">
      <w:pPr>
        <w:jc w:val="both"/>
        <w:rPr>
          <w:rFonts w:asciiTheme="minorBidi" w:hAnsiTheme="minorBidi"/>
          <w:sz w:val="28"/>
          <w:szCs w:val="28"/>
          <w:rtl/>
          <w:lang w:bidi="ar-IQ"/>
        </w:rPr>
      </w:pPr>
      <w:r w:rsidRPr="004C2C14">
        <w:rPr>
          <w:rFonts w:asciiTheme="minorBidi" w:hAnsiTheme="minorBidi"/>
          <w:sz w:val="28"/>
          <w:szCs w:val="28"/>
          <w:rtl/>
          <w:lang w:bidi="ar-IQ"/>
        </w:rPr>
        <w:t>يتم اختيار محتوى المنهج البوليتكنيكي بشكل يسهم في تنمية النظرية الشيوعية وتطبيقاتها العلمية عند التلاميذ, من اجل خدمة اهداف المجتمع الشيوعي والعمل على تقدمه وانتشاره فمثلاً يتم اختبار محتوى مادة الرياضيات بهدف تنمية اسلوب التفكير الجدلي لدى التلاميذ , ومعرفة الطبيعة من خلال الخواص والقوانين الرئيسية للمادة والقوى موجودة بشكل موضوعي ومستقل عن شعورنا. كما يزداد الاهتمام في تطبيق اليينظريات الرياضية في حل المشكلات الطبيعية والفلكية وكذلك في حل المشكلات التي توجد في مجال تكنلوجيا الزراعة .</w:t>
      </w:r>
    </w:p>
    <w:p w:rsidR="001B3E30" w:rsidRPr="004C2C14" w:rsidRDefault="001B3E30" w:rsidP="004C2C14">
      <w:pPr>
        <w:spacing w:before="240"/>
        <w:jc w:val="both"/>
        <w:rPr>
          <w:rFonts w:asciiTheme="minorBidi" w:hAnsiTheme="minorBidi"/>
          <w:sz w:val="28"/>
          <w:szCs w:val="28"/>
          <w:rtl/>
          <w:lang w:bidi="ar-IQ"/>
        </w:rPr>
      </w:pPr>
      <w:r w:rsidRPr="004C2C14">
        <w:rPr>
          <w:rFonts w:asciiTheme="minorBidi" w:hAnsiTheme="minorBidi"/>
          <w:sz w:val="28"/>
          <w:szCs w:val="28"/>
          <w:rtl/>
          <w:lang w:bidi="ar-IQ"/>
        </w:rPr>
        <w:t>(سعادة ,1992: 255)</w:t>
      </w:r>
    </w:p>
    <w:p w:rsidR="001B3E30" w:rsidRPr="004C2C14" w:rsidRDefault="001B3E30" w:rsidP="004C2C14">
      <w:pPr>
        <w:spacing w:before="240"/>
        <w:jc w:val="both"/>
        <w:rPr>
          <w:rFonts w:asciiTheme="minorBidi" w:hAnsiTheme="minorBidi"/>
          <w:sz w:val="28"/>
          <w:szCs w:val="28"/>
          <w:rtl/>
          <w:lang w:bidi="ar-IQ"/>
        </w:rPr>
      </w:pPr>
      <w:r w:rsidRPr="004C2C14">
        <w:rPr>
          <w:rFonts w:asciiTheme="minorBidi" w:hAnsiTheme="minorBidi"/>
          <w:sz w:val="28"/>
          <w:szCs w:val="28"/>
          <w:rtl/>
          <w:lang w:bidi="ar-IQ"/>
        </w:rPr>
        <w:t>ويتم تنظيم محتوى المنهج بشكل يساعد الطلاب على التمكن من المبادئ النظرية الاساسية , والمبادئ العملية للأنتاج الحديث , والمشاركة في العمل النافع إجتماعياً</w:t>
      </w:r>
    </w:p>
    <w:p w:rsidR="001B3E30" w:rsidRPr="004C2C14" w:rsidRDefault="001B3E30" w:rsidP="004C2C14">
      <w:pPr>
        <w:spacing w:before="240"/>
        <w:jc w:val="both"/>
        <w:rPr>
          <w:rFonts w:asciiTheme="minorBidi" w:hAnsiTheme="minorBidi"/>
          <w:sz w:val="28"/>
          <w:szCs w:val="28"/>
          <w:rtl/>
          <w:lang w:bidi="ar-IQ"/>
        </w:rPr>
      </w:pPr>
      <w:r w:rsidRPr="004C2C14">
        <w:rPr>
          <w:rFonts w:asciiTheme="minorBidi" w:hAnsiTheme="minorBidi"/>
          <w:sz w:val="28"/>
          <w:szCs w:val="28"/>
          <w:rtl/>
          <w:lang w:bidi="ar-IQ"/>
        </w:rPr>
        <w:t>ولذلك تنظم المواد الاجبارية والقرارات والمقررات الاختيارية , وأنواع النشاط المصاحب للمنهج بحيث تحقق الانسجام والوحدة بين النواحي النظرية والعملية للأنسانيات (العلوم الانسانية ) وبين مجال العلوم والتكنلوجيا.</w:t>
      </w:r>
    </w:p>
    <w:p w:rsidR="001B3E30" w:rsidRPr="004C2C14" w:rsidRDefault="001B3E30" w:rsidP="004C2C14">
      <w:pPr>
        <w:spacing w:before="240"/>
        <w:jc w:val="both"/>
        <w:rPr>
          <w:rFonts w:asciiTheme="minorBidi" w:hAnsiTheme="minorBidi"/>
          <w:sz w:val="28"/>
          <w:szCs w:val="28"/>
          <w:rtl/>
          <w:lang w:bidi="ar-IQ"/>
        </w:rPr>
      </w:pPr>
      <w:r w:rsidRPr="004C2C14">
        <w:rPr>
          <w:rFonts w:asciiTheme="minorBidi" w:hAnsiTheme="minorBidi"/>
          <w:sz w:val="28"/>
          <w:szCs w:val="28"/>
          <w:rtl/>
          <w:lang w:bidi="ar-IQ"/>
        </w:rPr>
        <w:lastRenderedPageBreak/>
        <w:t>(سعاد ,2011: 422)</w:t>
      </w:r>
    </w:p>
    <w:p w:rsidR="001B3E30" w:rsidRPr="004C2C14" w:rsidRDefault="001B3E30" w:rsidP="004C2C14">
      <w:pPr>
        <w:spacing w:before="240"/>
        <w:jc w:val="both"/>
        <w:rPr>
          <w:rFonts w:asciiTheme="minorBidi" w:hAnsiTheme="minorBidi"/>
          <w:sz w:val="28"/>
          <w:szCs w:val="28"/>
          <w:u w:val="single"/>
          <w:rtl/>
          <w:lang w:bidi="ar-IQ"/>
        </w:rPr>
      </w:pPr>
      <w:r w:rsidRPr="004C2C14">
        <w:rPr>
          <w:rFonts w:asciiTheme="minorBidi" w:hAnsiTheme="minorBidi"/>
          <w:sz w:val="28"/>
          <w:szCs w:val="28"/>
          <w:u w:val="single"/>
          <w:rtl/>
          <w:lang w:bidi="ar-IQ"/>
        </w:rPr>
        <w:t xml:space="preserve">المبادئ الاساسية للفلسفة الماركسية </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 xml:space="preserve"> المادة هي الاصل في وجود الإنسان فالإنسان مجرد مادة ليس فيه  روح  ولذلك فقد الغت الماركسية التقسيم الثنائي للطبيعة الإنسانية واعتبرت أن الطبيعة الإنسانية مكونة من مادة فقط وهذه الطبيعة ما دامت مادة فهي متغيرة .</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 xml:space="preserve"> العالم (الكون) حقيقة اساسية موجودة سواء آدركها الانسان أم لا والعقل والطاقات الإنسانية الأخرى ما هي إلا وظائف لاشكال دقيقة ومعدة للمادة والمادة ليست نتاجاً للعقل , بل نتاجاً للمادة.</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 xml:space="preserve"> أكدت أهمية الجماعة وكيفية نمو قيمة الفرد  من خلالها , لأن مصلحة الفرد تتمثل في مصلحة الجماعة وكل اهتمامها موجة إلى المجتمع وهي بهذا تركز على المجتمع بدرجة اكبر من تركيزها على الفرد إذ إن التربية السوفيتية لا تعمل على غرسها وتربيتها أو تأكيدها .</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تضمنت نظرية المنهج المبادئ العلمية الرئيسية لفرع الانتاج , واستعمال آلات العمل عامة واحترام العمل والسعي إلية لكي يلعب الفرد دوراً نشيطاً في الانتاج والتقدم التكنولوجي ويقبل اي عمل يوكل الية .</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 xml:space="preserve"> الغت الثنائية بين النظرية والتطبيق وجعلت العمل المنتج مصدراً اساسياَ للمعرفة , فأصبحت المعرفة وظيفة لخدمة النتاج بذلك خالفت النظريات التي تركز على المعرفة كفاية في حد ذاتها .</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 xml:space="preserve"> اهتمت بالعمل بنوعية النشاط خارج المدرسة بهدف ايجاد مخارج لميول التلاميذ الفرية وتنمية استعداداتهم  ومواهبهم الشخصية ليظهرو قدراتهم الدقيقة ويشجعوا على الابتكار ويدربوا على البحث العلمي .</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عمقت النظرة الاحادية وأهملت الاديان وحرمت ممارسة طقوسها بهدف خلق الانسان الملحد وذلك انعكاساً لفلسفتها الماركسية التي تقول ان الدين افيون الشعب .</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التربية الماركسية تربية واسعة تشمل الجهاز الثقافي كله وتشمل جميع المؤسسات والهيئات التي تسهم في تربية الصغار وتزويدهم بالمعلومات .</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 xml:space="preserve"> الهدف التربوي في نظر الماركسية واحد لجميع المراحل وهي توكد ضرورة أن الهدف تفهم العلم وتطويره وتسعى الاهداف التربوية إلى تكوين المواطن الشيوعي الجديد القادر على العمل والمساهمة في الانتاج , وهي تميز بين الاهداف اليدوية والاهداف العقلية.</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النهج يتوزع بين شكلين , الشكل الأول بصفة اساسية على التطبيق للعلم وعلى تسخير المعرفة وتوظيفها للإنتاج أما الشكل الثاني فهو منهج علمي يجمع بين المعرفة والتطبيق ويوظف أساساً لخدمة الانتاج وتنمية المناهج تؤكد التراث الثقافي الذي حققه الانسان .</w:t>
      </w:r>
    </w:p>
    <w:p w:rsidR="001B3E30" w:rsidRPr="004C2C14" w:rsidRDefault="001B3E30" w:rsidP="004C2C14">
      <w:pPr>
        <w:pStyle w:val="ListParagraph"/>
        <w:numPr>
          <w:ilvl w:val="0"/>
          <w:numId w:val="7"/>
        </w:numPr>
        <w:spacing w:before="240"/>
        <w:jc w:val="both"/>
        <w:rPr>
          <w:rFonts w:asciiTheme="minorBidi" w:hAnsiTheme="minorBidi"/>
          <w:sz w:val="28"/>
          <w:szCs w:val="28"/>
          <w:lang w:bidi="ar-IQ"/>
        </w:rPr>
      </w:pPr>
      <w:r w:rsidRPr="004C2C14">
        <w:rPr>
          <w:rFonts w:asciiTheme="minorBidi" w:hAnsiTheme="minorBidi"/>
          <w:sz w:val="28"/>
          <w:szCs w:val="28"/>
          <w:rtl/>
          <w:lang w:bidi="ar-IQ"/>
        </w:rPr>
        <w:t>طرائق التدريس متعددة منها طريقة التعليم بالعمل وطريقة نظم الافكار لحل المشكلات.</w:t>
      </w:r>
    </w:p>
    <w:p w:rsidR="00376099" w:rsidRPr="004C2C14" w:rsidRDefault="00376099" w:rsidP="004C2C14">
      <w:pPr>
        <w:pStyle w:val="ListParagraph"/>
        <w:spacing w:before="240"/>
        <w:jc w:val="both"/>
        <w:rPr>
          <w:rFonts w:asciiTheme="minorBidi" w:hAnsiTheme="minorBidi"/>
          <w:sz w:val="28"/>
          <w:szCs w:val="28"/>
          <w:lang w:bidi="ar-IQ"/>
        </w:rPr>
      </w:pPr>
    </w:p>
    <w:p w:rsidR="001B3E30" w:rsidRPr="004C2C14" w:rsidRDefault="001B3E30" w:rsidP="004C2C14">
      <w:pPr>
        <w:spacing w:before="240"/>
        <w:ind w:left="360"/>
        <w:jc w:val="both"/>
        <w:rPr>
          <w:rFonts w:asciiTheme="minorBidi" w:hAnsiTheme="minorBidi"/>
          <w:sz w:val="28"/>
          <w:szCs w:val="28"/>
          <w:u w:val="single"/>
          <w:rtl/>
          <w:lang w:bidi="ar-IQ"/>
        </w:rPr>
      </w:pPr>
      <w:r w:rsidRPr="004C2C14">
        <w:rPr>
          <w:rFonts w:asciiTheme="minorBidi" w:hAnsiTheme="minorBidi"/>
          <w:sz w:val="28"/>
          <w:szCs w:val="28"/>
          <w:u w:val="single"/>
          <w:rtl/>
          <w:lang w:bidi="ar-IQ"/>
        </w:rPr>
        <w:lastRenderedPageBreak/>
        <w:t xml:space="preserve">المهام التي يدور حولها المنهج البو ليتكنيكي </w:t>
      </w:r>
    </w:p>
    <w:p w:rsidR="001B3E30" w:rsidRPr="004C2C14" w:rsidRDefault="001B3E30" w:rsidP="004C2C14">
      <w:pPr>
        <w:pStyle w:val="ListParagraph"/>
        <w:numPr>
          <w:ilvl w:val="0"/>
          <w:numId w:val="8"/>
        </w:numPr>
        <w:spacing w:before="240"/>
        <w:jc w:val="both"/>
        <w:rPr>
          <w:rFonts w:asciiTheme="minorBidi" w:hAnsiTheme="minorBidi"/>
          <w:sz w:val="28"/>
          <w:szCs w:val="28"/>
          <w:rtl/>
          <w:lang w:bidi="ar-IQ"/>
        </w:rPr>
      </w:pPr>
      <w:r w:rsidRPr="004C2C14">
        <w:rPr>
          <w:rFonts w:asciiTheme="minorBidi" w:hAnsiTheme="minorBidi"/>
          <w:sz w:val="28"/>
          <w:szCs w:val="28"/>
          <w:rtl/>
          <w:lang w:bidi="ar-IQ"/>
        </w:rPr>
        <w:t>تزويد التلاميذ بالفروع الأساسية للإنتاج الحديث من حيث المعرفة العلمية والتكنلوجية والتنظيم .</w:t>
      </w:r>
    </w:p>
    <w:p w:rsidR="001B3E30" w:rsidRPr="004C2C14" w:rsidRDefault="001B3E30" w:rsidP="004C2C14">
      <w:pPr>
        <w:pStyle w:val="ListParagraph"/>
        <w:numPr>
          <w:ilvl w:val="0"/>
          <w:numId w:val="8"/>
        </w:numPr>
        <w:spacing w:before="240"/>
        <w:jc w:val="both"/>
        <w:rPr>
          <w:rFonts w:asciiTheme="minorBidi" w:hAnsiTheme="minorBidi"/>
          <w:sz w:val="28"/>
          <w:szCs w:val="28"/>
          <w:lang w:bidi="ar-IQ"/>
        </w:rPr>
      </w:pPr>
      <w:r w:rsidRPr="004C2C14">
        <w:rPr>
          <w:rFonts w:asciiTheme="minorBidi" w:hAnsiTheme="minorBidi"/>
          <w:sz w:val="28"/>
          <w:szCs w:val="28"/>
          <w:rtl/>
          <w:lang w:bidi="ar-IQ"/>
        </w:rPr>
        <w:t>تزويد التلاميذ بالمبادئ العلمية العامة للإنتاج الاجتماعي .</w:t>
      </w:r>
    </w:p>
    <w:p w:rsidR="001B3E30" w:rsidRPr="004C2C14" w:rsidRDefault="001B3E30" w:rsidP="004C2C14">
      <w:pPr>
        <w:pStyle w:val="ListParagraph"/>
        <w:numPr>
          <w:ilvl w:val="0"/>
          <w:numId w:val="8"/>
        </w:numPr>
        <w:spacing w:before="240"/>
        <w:jc w:val="both"/>
        <w:rPr>
          <w:rFonts w:asciiTheme="minorBidi" w:hAnsiTheme="minorBidi"/>
          <w:sz w:val="28"/>
          <w:szCs w:val="28"/>
          <w:lang w:bidi="ar-IQ"/>
        </w:rPr>
      </w:pPr>
      <w:r w:rsidRPr="004C2C14">
        <w:rPr>
          <w:rFonts w:asciiTheme="minorBidi" w:hAnsiTheme="minorBidi"/>
          <w:sz w:val="28"/>
          <w:szCs w:val="28"/>
          <w:rtl/>
          <w:lang w:bidi="ar-IQ"/>
        </w:rPr>
        <w:t>تزويدهم بالمهارات المهنية والتكنلوجية .</w:t>
      </w:r>
    </w:p>
    <w:p w:rsidR="001B3E30" w:rsidRPr="004C2C14" w:rsidRDefault="001B3E30" w:rsidP="004C2C14">
      <w:pPr>
        <w:pStyle w:val="ListParagraph"/>
        <w:numPr>
          <w:ilvl w:val="0"/>
          <w:numId w:val="8"/>
        </w:numPr>
        <w:spacing w:before="240"/>
        <w:jc w:val="both"/>
        <w:rPr>
          <w:rFonts w:asciiTheme="minorBidi" w:hAnsiTheme="minorBidi"/>
          <w:sz w:val="28"/>
          <w:szCs w:val="28"/>
          <w:lang w:bidi="ar-IQ"/>
        </w:rPr>
      </w:pPr>
      <w:r w:rsidRPr="004C2C14">
        <w:rPr>
          <w:rFonts w:asciiTheme="minorBidi" w:hAnsiTheme="minorBidi"/>
          <w:sz w:val="28"/>
          <w:szCs w:val="28"/>
          <w:rtl/>
          <w:lang w:bidi="ar-IQ"/>
        </w:rPr>
        <w:t>إشراكهم بالعمل المنتج .</w:t>
      </w:r>
    </w:p>
    <w:p w:rsidR="001B3E30" w:rsidRPr="004C2C14" w:rsidRDefault="001B3E30" w:rsidP="004C2C14">
      <w:pPr>
        <w:pStyle w:val="ListParagraph"/>
        <w:numPr>
          <w:ilvl w:val="0"/>
          <w:numId w:val="8"/>
        </w:numPr>
        <w:spacing w:before="240"/>
        <w:jc w:val="both"/>
        <w:rPr>
          <w:rFonts w:asciiTheme="minorBidi" w:hAnsiTheme="minorBidi"/>
          <w:sz w:val="28"/>
          <w:szCs w:val="28"/>
          <w:lang w:bidi="ar-IQ"/>
        </w:rPr>
      </w:pPr>
      <w:r w:rsidRPr="004C2C14">
        <w:rPr>
          <w:rFonts w:asciiTheme="minorBidi" w:hAnsiTheme="minorBidi"/>
          <w:sz w:val="28"/>
          <w:szCs w:val="28"/>
          <w:rtl/>
          <w:lang w:bidi="ar-IQ"/>
        </w:rPr>
        <w:t>فاعلية الجيل الصاعد .وتمكنه  من القدرة على المشاركة في الانتاج .</w:t>
      </w:r>
    </w:p>
    <w:p w:rsidR="001B3E30" w:rsidRPr="004C2C14" w:rsidRDefault="001B3E30" w:rsidP="004C2C14">
      <w:pPr>
        <w:pStyle w:val="ListParagraph"/>
        <w:numPr>
          <w:ilvl w:val="0"/>
          <w:numId w:val="8"/>
        </w:numPr>
        <w:spacing w:before="240"/>
        <w:jc w:val="both"/>
        <w:rPr>
          <w:rFonts w:asciiTheme="minorBidi" w:hAnsiTheme="minorBidi"/>
          <w:sz w:val="28"/>
          <w:szCs w:val="28"/>
          <w:lang w:bidi="ar-IQ"/>
        </w:rPr>
      </w:pPr>
      <w:r w:rsidRPr="004C2C14">
        <w:rPr>
          <w:rFonts w:asciiTheme="minorBidi" w:hAnsiTheme="minorBidi"/>
          <w:sz w:val="28"/>
          <w:szCs w:val="28"/>
          <w:rtl/>
          <w:lang w:bidi="ar-IQ"/>
        </w:rPr>
        <w:t>اما منهج التعليم العام على مستوى المراحل التعليمية  كلها من المدارس الابتدائية وحبى العلوم الطبيعية والمنهج العام لا يغفل العلوم الانسانية .فالمنهج العام يجمع بين المعرفة والتطبيق ويوظف اساساً لخدمة الإنتاج.</w:t>
      </w:r>
    </w:p>
    <w:p w:rsidR="001B3E30" w:rsidRPr="004C2C14" w:rsidRDefault="001B3E30" w:rsidP="004C2C14">
      <w:pPr>
        <w:pStyle w:val="ListParagraph"/>
        <w:spacing w:before="240"/>
        <w:jc w:val="both"/>
        <w:rPr>
          <w:rFonts w:asciiTheme="minorBidi" w:hAnsiTheme="minorBidi"/>
          <w:sz w:val="28"/>
          <w:szCs w:val="28"/>
          <w:rtl/>
          <w:lang w:bidi="ar-IQ"/>
        </w:rPr>
      </w:pPr>
      <w:r w:rsidRPr="004C2C14">
        <w:rPr>
          <w:rFonts w:asciiTheme="minorBidi" w:hAnsiTheme="minorBidi"/>
          <w:sz w:val="28"/>
          <w:szCs w:val="28"/>
          <w:rtl/>
          <w:lang w:bidi="ar-IQ"/>
        </w:rPr>
        <w:t>(ابو حتله,2005: 47)</w:t>
      </w:r>
    </w:p>
    <w:p w:rsidR="001B3E30" w:rsidRPr="004C2C14" w:rsidRDefault="001B3E30" w:rsidP="004C2C14">
      <w:pPr>
        <w:pStyle w:val="ListParagraph"/>
        <w:spacing w:before="240"/>
        <w:jc w:val="both"/>
        <w:rPr>
          <w:rFonts w:asciiTheme="minorBidi" w:hAnsiTheme="minorBidi"/>
          <w:sz w:val="28"/>
          <w:szCs w:val="28"/>
          <w:u w:val="single"/>
          <w:rtl/>
          <w:lang w:bidi="ar-IQ"/>
        </w:rPr>
      </w:pPr>
      <w:r w:rsidRPr="004C2C14">
        <w:rPr>
          <w:rFonts w:asciiTheme="minorBidi" w:hAnsiTheme="minorBidi"/>
          <w:sz w:val="28"/>
          <w:szCs w:val="28"/>
          <w:u w:val="single"/>
          <w:rtl/>
          <w:lang w:bidi="ar-IQ"/>
        </w:rPr>
        <w:t>ايجابيات المنهج البوليتكنيكي:-</w:t>
      </w:r>
    </w:p>
    <w:p w:rsidR="001B3E30" w:rsidRPr="004C2C14" w:rsidRDefault="001B3E30" w:rsidP="004C2C14">
      <w:pPr>
        <w:pStyle w:val="ListParagraph"/>
        <w:numPr>
          <w:ilvl w:val="0"/>
          <w:numId w:val="9"/>
        </w:numPr>
        <w:spacing w:before="240"/>
        <w:jc w:val="both"/>
        <w:rPr>
          <w:rFonts w:asciiTheme="minorBidi" w:hAnsiTheme="minorBidi"/>
          <w:sz w:val="28"/>
          <w:szCs w:val="28"/>
          <w:rtl/>
          <w:lang w:bidi="ar-IQ"/>
        </w:rPr>
      </w:pPr>
      <w:r w:rsidRPr="004C2C14">
        <w:rPr>
          <w:rFonts w:asciiTheme="minorBidi" w:hAnsiTheme="minorBidi"/>
          <w:sz w:val="28"/>
          <w:szCs w:val="28"/>
          <w:rtl/>
          <w:lang w:bidi="ar-IQ"/>
        </w:rPr>
        <w:t>يهتم هذا المنهج بخدمة قضية الانتاج في المجال الزراعي والصناعي من حيث طريقة ربط النواحي النظرية بالجوانب العلمية .</w:t>
      </w:r>
    </w:p>
    <w:p w:rsidR="001B3E30" w:rsidRPr="004C2C14" w:rsidRDefault="001B3E30" w:rsidP="004C2C14">
      <w:pPr>
        <w:pStyle w:val="ListParagraph"/>
        <w:numPr>
          <w:ilvl w:val="0"/>
          <w:numId w:val="9"/>
        </w:numPr>
        <w:spacing w:before="240"/>
        <w:jc w:val="both"/>
        <w:rPr>
          <w:rFonts w:asciiTheme="minorBidi" w:hAnsiTheme="minorBidi"/>
          <w:sz w:val="28"/>
          <w:szCs w:val="28"/>
          <w:lang w:bidi="ar-IQ"/>
        </w:rPr>
      </w:pPr>
      <w:r w:rsidRPr="004C2C14">
        <w:rPr>
          <w:rFonts w:asciiTheme="minorBidi" w:hAnsiTheme="minorBidi"/>
          <w:sz w:val="28"/>
          <w:szCs w:val="28"/>
          <w:rtl/>
          <w:lang w:bidi="ar-IQ"/>
        </w:rPr>
        <w:t>يكسب هذا المنهج طلابه اتجاهات ايجابية نحو العمل بوجه عام والعمل اليدوي بشكل خاص باعتباره يخدم بشكل مباشر وسريع قضية الانتاج داخل المجتمع .</w:t>
      </w:r>
    </w:p>
    <w:p w:rsidR="001B3E30" w:rsidRPr="004C2C14" w:rsidRDefault="001B3E30" w:rsidP="004C2C14">
      <w:pPr>
        <w:pStyle w:val="ListParagraph"/>
        <w:numPr>
          <w:ilvl w:val="0"/>
          <w:numId w:val="9"/>
        </w:numPr>
        <w:spacing w:before="240"/>
        <w:jc w:val="both"/>
        <w:rPr>
          <w:rFonts w:asciiTheme="minorBidi" w:hAnsiTheme="minorBidi"/>
          <w:sz w:val="28"/>
          <w:szCs w:val="28"/>
          <w:lang w:bidi="ar-IQ"/>
        </w:rPr>
      </w:pPr>
      <w:r w:rsidRPr="004C2C14">
        <w:rPr>
          <w:rFonts w:asciiTheme="minorBidi" w:hAnsiTheme="minorBidi"/>
          <w:sz w:val="28"/>
          <w:szCs w:val="28"/>
          <w:rtl/>
          <w:lang w:bidi="ar-IQ"/>
        </w:rPr>
        <w:t xml:space="preserve">يسهم في ايجاد علاقة قوية بين المدارس والمجتمع حيث يحقق الانقتاح على البيئة والمجتمع مستعيناً بالزيارات الميدانية والرحلات التعليمية . </w:t>
      </w:r>
    </w:p>
    <w:p w:rsidR="001B3E30" w:rsidRPr="004C2C14" w:rsidRDefault="001B3E30" w:rsidP="004C2C14">
      <w:pPr>
        <w:spacing w:before="240"/>
        <w:ind w:left="360"/>
        <w:jc w:val="both"/>
        <w:rPr>
          <w:rFonts w:asciiTheme="minorBidi" w:hAnsiTheme="minorBidi"/>
          <w:sz w:val="28"/>
          <w:szCs w:val="28"/>
          <w:rtl/>
          <w:lang w:bidi="ar-IQ"/>
        </w:rPr>
      </w:pPr>
      <w:r w:rsidRPr="004C2C14">
        <w:rPr>
          <w:rFonts w:asciiTheme="minorBidi" w:hAnsiTheme="minorBidi"/>
          <w:sz w:val="28"/>
          <w:szCs w:val="28"/>
          <w:rtl/>
          <w:lang w:bidi="ar-IQ"/>
        </w:rPr>
        <w:t>4-هذا المنهج الطلاب على كيفية قضاء وقت الفراغ واستثماره بما يعود على المجتمع بالنفع ويسهم بحمايتهم من الانحراف او تتضيع الوقت بما لا يفيد.</w:t>
      </w:r>
    </w:p>
    <w:p w:rsidR="001B3E30" w:rsidRPr="004C2C14" w:rsidRDefault="001B3E30" w:rsidP="004C2C14">
      <w:pPr>
        <w:spacing w:before="240"/>
        <w:ind w:left="360"/>
        <w:jc w:val="both"/>
        <w:rPr>
          <w:rFonts w:asciiTheme="minorBidi" w:hAnsiTheme="minorBidi"/>
          <w:sz w:val="28"/>
          <w:szCs w:val="28"/>
          <w:rtl/>
          <w:lang w:bidi="ar-IQ"/>
        </w:rPr>
      </w:pPr>
      <w:r w:rsidRPr="004C2C14">
        <w:rPr>
          <w:rFonts w:asciiTheme="minorBidi" w:hAnsiTheme="minorBidi"/>
          <w:sz w:val="28"/>
          <w:szCs w:val="28"/>
          <w:rtl/>
          <w:lang w:bidi="ar-IQ"/>
        </w:rPr>
        <w:t>(سعادة,1992: 264-265)</w:t>
      </w:r>
    </w:p>
    <w:p w:rsidR="001B3E30" w:rsidRPr="004C2C14" w:rsidRDefault="001B3E30" w:rsidP="004C2C14">
      <w:pPr>
        <w:spacing w:before="240"/>
        <w:ind w:left="360"/>
        <w:jc w:val="both"/>
        <w:rPr>
          <w:rFonts w:asciiTheme="minorBidi" w:hAnsiTheme="minorBidi"/>
          <w:sz w:val="28"/>
          <w:szCs w:val="28"/>
          <w:u w:val="single"/>
          <w:rtl/>
          <w:lang w:bidi="ar-IQ"/>
        </w:rPr>
      </w:pPr>
      <w:r w:rsidRPr="004C2C14">
        <w:rPr>
          <w:rFonts w:asciiTheme="minorBidi" w:hAnsiTheme="minorBidi"/>
          <w:sz w:val="28"/>
          <w:szCs w:val="28"/>
          <w:u w:val="single"/>
          <w:rtl/>
          <w:lang w:bidi="ar-IQ"/>
        </w:rPr>
        <w:t>سلبيات المنهج البوليتكنيكي:-</w:t>
      </w:r>
    </w:p>
    <w:p w:rsidR="001B3E30" w:rsidRPr="004C2C14" w:rsidRDefault="001B3E30" w:rsidP="004C2C14">
      <w:pPr>
        <w:spacing w:before="240"/>
        <w:ind w:left="360"/>
        <w:jc w:val="both"/>
        <w:rPr>
          <w:rFonts w:asciiTheme="minorBidi" w:hAnsiTheme="minorBidi"/>
          <w:sz w:val="28"/>
          <w:szCs w:val="28"/>
          <w:rtl/>
          <w:lang w:bidi="ar-IQ"/>
        </w:rPr>
      </w:pPr>
      <w:r w:rsidRPr="004C2C14">
        <w:rPr>
          <w:rFonts w:asciiTheme="minorBidi" w:hAnsiTheme="minorBidi"/>
          <w:sz w:val="28"/>
          <w:szCs w:val="28"/>
          <w:rtl/>
          <w:lang w:bidi="ar-IQ"/>
        </w:rPr>
        <w:t xml:space="preserve">1- يتصف هذا المنهج البوليتكنيكي بالتطرف في نظرته الى قيمة العمل في المجتمع وخلوه من مواد التربية الدينية تماماً وتركيز مواد الدراسة على تنمية النزعة المادية لدى الطلاب . </w:t>
      </w:r>
    </w:p>
    <w:p w:rsidR="001B3E30" w:rsidRPr="004C2C14" w:rsidRDefault="001B3E30" w:rsidP="004C2C14">
      <w:pPr>
        <w:spacing w:before="240"/>
        <w:ind w:left="360"/>
        <w:jc w:val="both"/>
        <w:rPr>
          <w:rFonts w:asciiTheme="minorBidi" w:hAnsiTheme="minorBidi"/>
          <w:sz w:val="28"/>
          <w:szCs w:val="28"/>
          <w:rtl/>
          <w:lang w:bidi="ar-IQ"/>
        </w:rPr>
      </w:pPr>
      <w:r w:rsidRPr="004C2C14">
        <w:rPr>
          <w:rFonts w:asciiTheme="minorBidi" w:hAnsiTheme="minorBidi"/>
          <w:sz w:val="28"/>
          <w:szCs w:val="28"/>
          <w:rtl/>
          <w:lang w:bidi="ar-IQ"/>
        </w:rPr>
        <w:t>2- على الرغم من التأكيد على الجانب الاجتماعي ,إلا انه خيب الامال بالنسبة للتأثير الاجتماعي المتوقع منه , فيما يتعلق بتكوين الاتجاه الايجابي نحو العمل اليدوي في كثير من الاحيان .</w:t>
      </w:r>
    </w:p>
    <w:p w:rsidR="001B3E30" w:rsidRPr="004C2C14" w:rsidRDefault="001B3E30" w:rsidP="004C2C14">
      <w:pPr>
        <w:spacing w:before="240"/>
        <w:jc w:val="both"/>
        <w:rPr>
          <w:rFonts w:asciiTheme="minorBidi" w:hAnsiTheme="minorBidi"/>
          <w:sz w:val="28"/>
          <w:szCs w:val="28"/>
          <w:rtl/>
          <w:lang w:bidi="ar-IQ"/>
        </w:rPr>
      </w:pPr>
      <w:r w:rsidRPr="004C2C14">
        <w:rPr>
          <w:rFonts w:asciiTheme="minorBidi" w:hAnsiTheme="minorBidi"/>
          <w:sz w:val="28"/>
          <w:szCs w:val="28"/>
          <w:rtl/>
          <w:lang w:bidi="ar-IQ"/>
        </w:rPr>
        <w:t>(سعادة ,2011: 423)</w:t>
      </w:r>
    </w:p>
    <w:p w:rsidR="001B3E30" w:rsidRPr="004C2C14" w:rsidRDefault="001B3E30" w:rsidP="004C2C14">
      <w:pPr>
        <w:spacing w:before="240"/>
        <w:jc w:val="both"/>
        <w:rPr>
          <w:rFonts w:asciiTheme="minorBidi" w:hAnsiTheme="minorBidi"/>
          <w:sz w:val="28"/>
          <w:szCs w:val="28"/>
          <w:rtl/>
          <w:lang w:bidi="ar-IQ"/>
        </w:rPr>
      </w:pPr>
      <w:r w:rsidRPr="004C2C14">
        <w:rPr>
          <w:rFonts w:asciiTheme="minorBidi" w:hAnsiTheme="minorBidi"/>
          <w:sz w:val="28"/>
          <w:szCs w:val="28"/>
          <w:rtl/>
          <w:lang w:bidi="ar-IQ"/>
        </w:rPr>
        <w:t xml:space="preserve">3- ركز هذا المنهج على المجتمع بدرجة أكبر بكثير من إهتمامه بالمتعلم كشخصية لهل مطالبها واحتياجاتها التي يحب اشباعها ياتي هذا من منطلق إن المجتمع يسمو فوق الفرد عبد الدولة . </w:t>
      </w:r>
    </w:p>
    <w:p w:rsidR="001B3E30" w:rsidRPr="004C2C14" w:rsidRDefault="001B3E30" w:rsidP="004C2C14">
      <w:pPr>
        <w:spacing w:before="240"/>
        <w:jc w:val="both"/>
        <w:rPr>
          <w:rFonts w:asciiTheme="minorBidi" w:hAnsiTheme="minorBidi"/>
          <w:sz w:val="28"/>
          <w:szCs w:val="28"/>
          <w:rtl/>
          <w:lang w:bidi="ar-IQ"/>
        </w:rPr>
      </w:pPr>
      <w:r w:rsidRPr="004C2C14">
        <w:rPr>
          <w:rFonts w:asciiTheme="minorBidi" w:hAnsiTheme="minorBidi"/>
          <w:sz w:val="28"/>
          <w:szCs w:val="28"/>
          <w:rtl/>
          <w:lang w:bidi="ar-IQ"/>
        </w:rPr>
        <w:lastRenderedPageBreak/>
        <w:t>4-يغاب على التخطيط لهذا المنهج وتطويره الطابع المركزي حيث يتولى ذلك أصحاب السلطات التعليمية العليا ضماناً لغرس الافكار والمبادئ  الاجتماعية الشيوعية لدى الدارسين ومن ثم يكون كل من التخطيط والتطوير عملية موجهه فكرياً لصالح الحزب الحاكم في ضوء ما ينشده من اهداف أو طموحات اجتماعية من وجهة نظره الخاصة.</w:t>
      </w:r>
    </w:p>
    <w:p w:rsidR="001B3E30" w:rsidRPr="004C2C14" w:rsidRDefault="001B3E30" w:rsidP="004C2C14">
      <w:pPr>
        <w:spacing w:before="240"/>
        <w:jc w:val="both"/>
        <w:rPr>
          <w:rFonts w:asciiTheme="minorBidi" w:hAnsiTheme="minorBidi"/>
          <w:sz w:val="28"/>
          <w:szCs w:val="28"/>
          <w:rtl/>
          <w:lang w:bidi="ar-IQ"/>
        </w:rPr>
      </w:pPr>
      <w:r w:rsidRPr="004C2C14">
        <w:rPr>
          <w:rFonts w:asciiTheme="minorBidi" w:hAnsiTheme="minorBidi"/>
          <w:sz w:val="28"/>
          <w:szCs w:val="28"/>
          <w:rtl/>
          <w:lang w:bidi="ar-IQ"/>
        </w:rPr>
        <w:t>(سعادة,1992: 166-267)</w:t>
      </w:r>
    </w:p>
    <w:p w:rsidR="00376099" w:rsidRPr="004C2C14" w:rsidRDefault="00376099" w:rsidP="004C2C14">
      <w:pPr>
        <w:jc w:val="both"/>
        <w:rPr>
          <w:rFonts w:asciiTheme="minorBidi" w:hAnsiTheme="minorBidi"/>
          <w:sz w:val="28"/>
          <w:szCs w:val="28"/>
          <w:u w:val="single"/>
          <w:rtl/>
          <w:lang w:bidi="ar-IQ"/>
        </w:rPr>
      </w:pPr>
    </w:p>
    <w:p w:rsidR="00376099" w:rsidRPr="004C2C14" w:rsidRDefault="00376099" w:rsidP="004C2C14">
      <w:pPr>
        <w:jc w:val="both"/>
        <w:rPr>
          <w:rFonts w:asciiTheme="minorBidi" w:hAnsiTheme="minorBidi"/>
          <w:sz w:val="28"/>
          <w:szCs w:val="28"/>
          <w:u w:val="single"/>
          <w:rtl/>
          <w:lang w:bidi="ar-IQ"/>
        </w:rPr>
      </w:pPr>
      <w:r w:rsidRPr="004C2C14">
        <w:rPr>
          <w:rFonts w:asciiTheme="minorBidi" w:hAnsiTheme="minorBidi"/>
          <w:sz w:val="28"/>
          <w:szCs w:val="28"/>
          <w:u w:val="single"/>
          <w:rtl/>
          <w:lang w:bidi="ar-IQ"/>
        </w:rPr>
        <w:t xml:space="preserve">المصادر </w:t>
      </w:r>
    </w:p>
    <w:p w:rsidR="00376099" w:rsidRPr="004C2C14" w:rsidRDefault="00376099" w:rsidP="004C2C14">
      <w:pPr>
        <w:jc w:val="both"/>
        <w:rPr>
          <w:rFonts w:asciiTheme="minorBidi" w:hAnsiTheme="minorBidi"/>
          <w:sz w:val="28"/>
          <w:szCs w:val="28"/>
          <w:u w:val="single"/>
          <w:rtl/>
          <w:lang w:bidi="ar-IQ"/>
        </w:rPr>
      </w:pPr>
      <w:r w:rsidRPr="004C2C14">
        <w:rPr>
          <w:rFonts w:asciiTheme="minorBidi" w:hAnsiTheme="minorBidi"/>
          <w:sz w:val="28"/>
          <w:szCs w:val="28"/>
          <w:u w:val="single"/>
          <w:rtl/>
          <w:lang w:bidi="ar-IQ"/>
        </w:rPr>
        <w:t>1-المصادر العربية</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ابو حتله ,أيناس عمر محمد,(2005) </w:t>
      </w:r>
      <w:r w:rsidRPr="004C2C14">
        <w:rPr>
          <w:rFonts w:asciiTheme="minorBidi" w:hAnsiTheme="minorBidi"/>
          <w:sz w:val="28"/>
          <w:szCs w:val="28"/>
          <w:u w:val="single"/>
          <w:rtl/>
          <w:lang w:bidi="ar-IQ"/>
        </w:rPr>
        <w:t xml:space="preserve">نظريات المناهج التربوية </w:t>
      </w:r>
      <w:r w:rsidRPr="004C2C14">
        <w:rPr>
          <w:rFonts w:asciiTheme="minorBidi" w:hAnsiTheme="minorBidi"/>
          <w:sz w:val="28"/>
          <w:szCs w:val="28"/>
          <w:rtl/>
          <w:lang w:bidi="ar-IQ"/>
        </w:rPr>
        <w:t>,دار الصفاء للنشر والتوزيع ,عمان .</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التميمي ,عواد جاسم محمد ,(2009) </w:t>
      </w:r>
      <w:r w:rsidRPr="004C2C14">
        <w:rPr>
          <w:rFonts w:asciiTheme="minorBidi" w:hAnsiTheme="minorBidi"/>
          <w:sz w:val="28"/>
          <w:szCs w:val="28"/>
          <w:u w:val="single"/>
          <w:rtl/>
          <w:lang w:bidi="ar-IQ"/>
        </w:rPr>
        <w:t>المنهج وتحليل الكتاب</w:t>
      </w:r>
      <w:r w:rsidRPr="004C2C14">
        <w:rPr>
          <w:rFonts w:asciiTheme="minorBidi" w:hAnsiTheme="minorBidi"/>
          <w:sz w:val="28"/>
          <w:szCs w:val="28"/>
          <w:rtl/>
          <w:lang w:bidi="ar-IQ"/>
        </w:rPr>
        <w:t xml:space="preserve">  , دار الكتب والوثائق ,بغداد.</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حمادات ,محمد حسن ,(2008) </w:t>
      </w:r>
      <w:r w:rsidRPr="004C2C14">
        <w:rPr>
          <w:rFonts w:asciiTheme="minorBidi" w:hAnsiTheme="minorBidi"/>
          <w:sz w:val="28"/>
          <w:szCs w:val="28"/>
          <w:u w:val="single"/>
          <w:rtl/>
          <w:lang w:bidi="ar-IQ"/>
        </w:rPr>
        <w:t xml:space="preserve">مناهج التربوية نظرياتها مفهومها </w:t>
      </w:r>
      <w:r w:rsidRPr="004C2C14">
        <w:rPr>
          <w:rFonts w:asciiTheme="minorBidi" w:hAnsiTheme="minorBidi"/>
          <w:sz w:val="28"/>
          <w:szCs w:val="28"/>
          <w:rtl/>
          <w:lang w:bidi="ar-IQ"/>
        </w:rPr>
        <w:t xml:space="preserve"> , ط1 ,دار الحامد للنشر ,عمان .</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الخطابية ,ماجد ,(2001) </w:t>
      </w:r>
      <w:r w:rsidRPr="004C2C14">
        <w:rPr>
          <w:rFonts w:asciiTheme="minorBidi" w:hAnsiTheme="minorBidi"/>
          <w:sz w:val="28"/>
          <w:szCs w:val="28"/>
          <w:u w:val="single"/>
          <w:rtl/>
          <w:lang w:bidi="ar-IQ"/>
        </w:rPr>
        <w:t>بناء المنهج المدرسي</w:t>
      </w:r>
      <w:r w:rsidRPr="004C2C14">
        <w:rPr>
          <w:rFonts w:asciiTheme="minorBidi" w:hAnsiTheme="minorBidi"/>
          <w:sz w:val="28"/>
          <w:szCs w:val="28"/>
          <w:rtl/>
          <w:lang w:bidi="ar-IQ"/>
        </w:rPr>
        <w:t xml:space="preserve">, ط1 ,دار الشروق ,عمان . </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الخليفة, حسن جعفر ,(2010) ,</w:t>
      </w:r>
      <w:r w:rsidRPr="004C2C14">
        <w:rPr>
          <w:rFonts w:asciiTheme="minorBidi" w:hAnsiTheme="minorBidi"/>
          <w:sz w:val="28"/>
          <w:szCs w:val="28"/>
          <w:u w:val="single"/>
          <w:rtl/>
          <w:lang w:bidi="ar-IQ"/>
        </w:rPr>
        <w:t>المنهج المدرسي المعاصر ,</w:t>
      </w:r>
      <w:r w:rsidRPr="004C2C14">
        <w:rPr>
          <w:rFonts w:asciiTheme="minorBidi" w:hAnsiTheme="minorBidi"/>
          <w:sz w:val="28"/>
          <w:szCs w:val="28"/>
          <w:rtl/>
          <w:lang w:bidi="ar-IQ"/>
        </w:rPr>
        <w:t xml:space="preserve"> مكتبة الرشيد , الرياض .</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الدمرداش ,سرحان (1983) </w:t>
      </w:r>
      <w:r w:rsidRPr="004C2C14">
        <w:rPr>
          <w:rFonts w:asciiTheme="minorBidi" w:hAnsiTheme="minorBidi"/>
          <w:sz w:val="28"/>
          <w:szCs w:val="28"/>
          <w:u w:val="single"/>
          <w:rtl/>
          <w:lang w:bidi="ar-IQ"/>
        </w:rPr>
        <w:t xml:space="preserve">المناهج المعاصرة </w:t>
      </w:r>
      <w:r w:rsidRPr="004C2C14">
        <w:rPr>
          <w:rFonts w:asciiTheme="minorBidi" w:hAnsiTheme="minorBidi"/>
          <w:sz w:val="28"/>
          <w:szCs w:val="28"/>
          <w:rtl/>
          <w:lang w:bidi="ar-IQ"/>
        </w:rPr>
        <w:t>, مكتبة الفلاح , الكويت.</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سعادة, جودت أحمد, ابراهيم ,عبدالله محمد (2011) </w:t>
      </w:r>
      <w:r w:rsidRPr="004C2C14">
        <w:rPr>
          <w:rFonts w:asciiTheme="minorBidi" w:hAnsiTheme="minorBidi"/>
          <w:sz w:val="28"/>
          <w:szCs w:val="28"/>
          <w:u w:val="single"/>
          <w:rtl/>
          <w:lang w:bidi="ar-IQ"/>
        </w:rPr>
        <w:t xml:space="preserve">تنظيمات المناهج وتخطيطها وتطويرها </w:t>
      </w:r>
      <w:r w:rsidRPr="004C2C14">
        <w:rPr>
          <w:rFonts w:asciiTheme="minorBidi" w:hAnsiTheme="minorBidi"/>
          <w:sz w:val="28"/>
          <w:szCs w:val="28"/>
          <w:rtl/>
          <w:lang w:bidi="ar-IQ"/>
        </w:rPr>
        <w:t>,دار الشروق ,عمان .</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سعادة, جودت أحمد, ابراهيم ,عبدالله محمد (1992) </w:t>
      </w:r>
      <w:r w:rsidRPr="004C2C14">
        <w:rPr>
          <w:rFonts w:asciiTheme="minorBidi" w:hAnsiTheme="minorBidi"/>
          <w:sz w:val="28"/>
          <w:szCs w:val="28"/>
          <w:u w:val="single"/>
          <w:rtl/>
          <w:lang w:bidi="ar-IQ"/>
        </w:rPr>
        <w:t>تنظيمات المناهج وتخطيطها وتطويرها</w:t>
      </w:r>
      <w:r w:rsidRPr="004C2C14">
        <w:rPr>
          <w:rFonts w:asciiTheme="minorBidi" w:hAnsiTheme="minorBidi"/>
          <w:sz w:val="28"/>
          <w:szCs w:val="28"/>
          <w:rtl/>
          <w:lang w:bidi="ar-IQ"/>
        </w:rPr>
        <w:t xml:space="preserve"> ,دار الثقافة للنشر والتوزيع ,القاهرة .</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سمعان ,وهيب, رشيدي ,لبيب(1977) </w:t>
      </w:r>
      <w:r w:rsidRPr="004C2C14">
        <w:rPr>
          <w:rFonts w:asciiTheme="minorBidi" w:hAnsiTheme="minorBidi"/>
          <w:sz w:val="28"/>
          <w:szCs w:val="28"/>
          <w:u w:val="single"/>
          <w:rtl/>
          <w:lang w:bidi="ar-IQ"/>
        </w:rPr>
        <w:t>دراسات في المناهج</w:t>
      </w:r>
      <w:r w:rsidRPr="004C2C14">
        <w:rPr>
          <w:rFonts w:asciiTheme="minorBidi" w:hAnsiTheme="minorBidi"/>
          <w:sz w:val="28"/>
          <w:szCs w:val="28"/>
          <w:rtl/>
          <w:lang w:bidi="ar-IQ"/>
        </w:rPr>
        <w:t xml:space="preserve"> , مكتبة الانجلو المصرية للطباعة والنشر .</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color w:val="000000"/>
          <w:sz w:val="28"/>
          <w:szCs w:val="28"/>
          <w:rtl/>
        </w:rPr>
        <w:t xml:space="preserve">الشافعيّ,إبراهيم محمّد ,الكثيري ( 1996) </w:t>
      </w:r>
      <w:r w:rsidRPr="004C2C14">
        <w:rPr>
          <w:rFonts w:asciiTheme="minorBidi" w:hAnsiTheme="minorBidi"/>
          <w:color w:val="000000"/>
          <w:sz w:val="28"/>
          <w:szCs w:val="28"/>
          <w:u w:val="single"/>
          <w:rtl/>
        </w:rPr>
        <w:t>المنهج المدرسيّ من منظور جديد</w:t>
      </w:r>
      <w:r w:rsidRPr="004C2C14">
        <w:rPr>
          <w:rFonts w:asciiTheme="minorBidi" w:hAnsiTheme="minorBidi"/>
          <w:color w:val="000000"/>
          <w:sz w:val="28"/>
          <w:szCs w:val="28"/>
          <w:rtl/>
        </w:rPr>
        <w:t xml:space="preserve">  ، مكتبة العبيكان , الرياض</w:t>
      </w:r>
      <w:r w:rsidRPr="004C2C14">
        <w:rPr>
          <w:rStyle w:val="apple-converted-space"/>
          <w:rFonts w:asciiTheme="minorBidi" w:hAnsiTheme="minorBidi"/>
          <w:color w:val="000000"/>
          <w:sz w:val="28"/>
          <w:szCs w:val="28"/>
        </w:rPr>
        <w:t> </w:t>
      </w:r>
      <w:r w:rsidRPr="004C2C14">
        <w:rPr>
          <w:rFonts w:asciiTheme="minorBidi" w:hAnsiTheme="minorBidi"/>
          <w:color w:val="000000"/>
          <w:sz w:val="28"/>
          <w:szCs w:val="28"/>
        </w:rPr>
        <w:t>.</w:t>
      </w:r>
    </w:p>
    <w:p w:rsidR="00376099" w:rsidRPr="004C2C14" w:rsidRDefault="00376099" w:rsidP="004C2C14">
      <w:pPr>
        <w:pStyle w:val="NormalWeb"/>
        <w:numPr>
          <w:ilvl w:val="0"/>
          <w:numId w:val="10"/>
        </w:numPr>
        <w:bidi/>
        <w:spacing w:before="240" w:beforeAutospacing="0" w:after="0" w:afterAutospacing="0"/>
        <w:jc w:val="both"/>
        <w:rPr>
          <w:rFonts w:asciiTheme="minorBidi" w:hAnsiTheme="minorBidi" w:cstheme="minorBidi"/>
          <w:color w:val="000000"/>
          <w:sz w:val="28"/>
          <w:szCs w:val="28"/>
        </w:rPr>
      </w:pPr>
      <w:r w:rsidRPr="004C2C14">
        <w:rPr>
          <w:rFonts w:asciiTheme="minorBidi" w:hAnsiTheme="minorBidi" w:cstheme="minorBidi"/>
          <w:color w:val="000000"/>
          <w:sz w:val="28"/>
          <w:szCs w:val="28"/>
          <w:rtl/>
        </w:rPr>
        <w:t xml:space="preserve">عبدالله ,سامي محمود ، خالد فاروق الهواري ، خلف الديب عثمان ، سعد فتحي شاور (2006 ) : </w:t>
      </w:r>
      <w:r w:rsidRPr="004C2C14">
        <w:rPr>
          <w:rFonts w:asciiTheme="minorBidi" w:hAnsiTheme="minorBidi" w:cstheme="minorBidi"/>
          <w:color w:val="000000"/>
          <w:sz w:val="28"/>
          <w:szCs w:val="28"/>
          <w:u w:val="single"/>
          <w:rtl/>
        </w:rPr>
        <w:t xml:space="preserve">المناهج الدراسية أسس بنائها وتطويرها ، كلية التربية </w:t>
      </w:r>
      <w:r w:rsidRPr="004C2C14">
        <w:rPr>
          <w:rFonts w:asciiTheme="minorBidi" w:hAnsiTheme="minorBidi" w:cstheme="minorBidi"/>
          <w:color w:val="000000"/>
          <w:sz w:val="28"/>
          <w:szCs w:val="28"/>
          <w:rtl/>
        </w:rPr>
        <w:t>، جامعة الأزهر ,القاهرة.</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color w:val="000000"/>
          <w:sz w:val="28"/>
          <w:szCs w:val="28"/>
          <w:rtl/>
        </w:rPr>
        <w:t xml:space="preserve">عبد الموجود ,محمّد عزّة ( 1981 ) </w:t>
      </w:r>
      <w:r w:rsidRPr="004C2C14">
        <w:rPr>
          <w:rFonts w:asciiTheme="minorBidi" w:hAnsiTheme="minorBidi"/>
          <w:color w:val="000000"/>
          <w:sz w:val="28"/>
          <w:szCs w:val="28"/>
          <w:u w:val="single"/>
          <w:rtl/>
        </w:rPr>
        <w:t xml:space="preserve"> أساسيّات المنهج وتنظيماته</w:t>
      </w:r>
      <w:r w:rsidRPr="004C2C14">
        <w:rPr>
          <w:rFonts w:asciiTheme="minorBidi" w:hAnsiTheme="minorBidi"/>
          <w:color w:val="000000"/>
          <w:sz w:val="28"/>
          <w:szCs w:val="28"/>
          <w:rtl/>
        </w:rPr>
        <w:t xml:space="preserve"> , , دار الثقافة للطباعة والنشر , القاهرة.</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العجمي ,مها محمد , (2005) </w:t>
      </w:r>
      <w:r w:rsidRPr="004C2C14">
        <w:rPr>
          <w:rFonts w:asciiTheme="minorBidi" w:hAnsiTheme="minorBidi"/>
          <w:sz w:val="28"/>
          <w:szCs w:val="28"/>
          <w:u w:val="single"/>
          <w:rtl/>
        </w:rPr>
        <w:t xml:space="preserve">المناهج الدراسيّة أسسها مكوناتها تنظيمتها </w:t>
      </w:r>
      <w:r w:rsidRPr="004C2C14">
        <w:rPr>
          <w:rFonts w:asciiTheme="minorBidi" w:hAnsiTheme="minorBidi"/>
          <w:sz w:val="28"/>
          <w:szCs w:val="28"/>
          <w:rtl/>
        </w:rPr>
        <w:t>, كلية الاحساء , الدمام .</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عطية ,محسن علي (2008) </w:t>
      </w:r>
      <w:r w:rsidRPr="004C2C14">
        <w:rPr>
          <w:rFonts w:asciiTheme="minorBidi" w:hAnsiTheme="minorBidi"/>
          <w:sz w:val="28"/>
          <w:szCs w:val="28"/>
          <w:u w:val="single"/>
          <w:rtl/>
          <w:lang w:bidi="ar-IQ"/>
        </w:rPr>
        <w:t xml:space="preserve">مناهج حديثة وطرائق تدريس </w:t>
      </w:r>
      <w:r w:rsidRPr="004C2C14">
        <w:rPr>
          <w:rFonts w:asciiTheme="minorBidi" w:hAnsiTheme="minorBidi"/>
          <w:sz w:val="28"/>
          <w:szCs w:val="28"/>
          <w:rtl/>
          <w:lang w:bidi="ar-IQ"/>
        </w:rPr>
        <w:t xml:space="preserve"> , دار المناهج للنشر والتوزيع , عمان .</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lastRenderedPageBreak/>
        <w:t xml:space="preserve">الكلزة ,رجب احمد ,ابراهيم وفوزي طه (1982) , </w:t>
      </w:r>
      <w:r w:rsidRPr="004C2C14">
        <w:rPr>
          <w:rFonts w:asciiTheme="minorBidi" w:hAnsiTheme="minorBidi"/>
          <w:sz w:val="28"/>
          <w:szCs w:val="28"/>
          <w:u w:val="single"/>
          <w:rtl/>
          <w:lang w:bidi="ar-IQ"/>
        </w:rPr>
        <w:t xml:space="preserve">المناهج المعاصرة </w:t>
      </w:r>
      <w:r w:rsidRPr="004C2C14">
        <w:rPr>
          <w:rFonts w:asciiTheme="minorBidi" w:hAnsiTheme="minorBidi"/>
          <w:sz w:val="28"/>
          <w:szCs w:val="28"/>
          <w:rtl/>
          <w:lang w:bidi="ar-IQ"/>
        </w:rPr>
        <w:t>,ط1 , دار المعارف للنشر ,القاهرة .</w:t>
      </w:r>
    </w:p>
    <w:p w:rsidR="00376099" w:rsidRPr="004C2C14" w:rsidRDefault="00376099" w:rsidP="004C2C14">
      <w:pPr>
        <w:pStyle w:val="ListParagraph"/>
        <w:numPr>
          <w:ilvl w:val="0"/>
          <w:numId w:val="10"/>
        </w:numPr>
        <w:jc w:val="both"/>
        <w:rPr>
          <w:rFonts w:asciiTheme="minorBidi" w:hAnsiTheme="minorBidi"/>
          <w:sz w:val="28"/>
          <w:szCs w:val="28"/>
          <w:lang w:bidi="ar-IQ"/>
        </w:rPr>
      </w:pPr>
      <w:r w:rsidRPr="004C2C14">
        <w:rPr>
          <w:rFonts w:asciiTheme="minorBidi" w:hAnsiTheme="minorBidi"/>
          <w:sz w:val="28"/>
          <w:szCs w:val="28"/>
          <w:rtl/>
          <w:lang w:bidi="ar-IQ"/>
        </w:rPr>
        <w:t xml:space="preserve">محمد,وائل عبدالله ,عبدالعظيم,ريم محمد (2010) </w:t>
      </w:r>
      <w:r w:rsidRPr="004C2C14">
        <w:rPr>
          <w:rFonts w:asciiTheme="minorBidi" w:hAnsiTheme="minorBidi"/>
          <w:sz w:val="28"/>
          <w:szCs w:val="28"/>
          <w:u w:val="single"/>
          <w:rtl/>
          <w:lang w:bidi="ar-IQ"/>
        </w:rPr>
        <w:t xml:space="preserve">تصميم المنهج المدرسي </w:t>
      </w:r>
      <w:r w:rsidRPr="004C2C14">
        <w:rPr>
          <w:rFonts w:asciiTheme="minorBidi" w:hAnsiTheme="minorBidi"/>
          <w:sz w:val="28"/>
          <w:szCs w:val="28"/>
          <w:rtl/>
          <w:lang w:bidi="ar-IQ"/>
        </w:rPr>
        <w:t>,ط1 , دار المسيرة للنشر والتوزيع , عمان.</w:t>
      </w:r>
    </w:p>
    <w:p w:rsidR="00376099" w:rsidRPr="004C2C14" w:rsidRDefault="00376099" w:rsidP="004C2C14">
      <w:pPr>
        <w:pStyle w:val="NormalWeb"/>
        <w:numPr>
          <w:ilvl w:val="0"/>
          <w:numId w:val="10"/>
        </w:numPr>
        <w:bidi/>
        <w:spacing w:before="240" w:beforeAutospacing="0" w:after="0" w:afterAutospacing="0"/>
        <w:jc w:val="both"/>
        <w:rPr>
          <w:rFonts w:asciiTheme="minorBidi" w:hAnsiTheme="minorBidi" w:cstheme="minorBidi"/>
          <w:color w:val="000000"/>
          <w:sz w:val="28"/>
          <w:szCs w:val="28"/>
        </w:rPr>
      </w:pPr>
      <w:r w:rsidRPr="004C2C14">
        <w:rPr>
          <w:rFonts w:asciiTheme="minorBidi" w:hAnsiTheme="minorBidi" w:cstheme="minorBidi"/>
          <w:color w:val="000000"/>
          <w:sz w:val="28"/>
          <w:szCs w:val="28"/>
          <w:rtl/>
        </w:rPr>
        <w:t xml:space="preserve">  المكّاويّ, محمّد أشرف ,( 2006 ) </w:t>
      </w:r>
      <w:r w:rsidRPr="004C2C14">
        <w:rPr>
          <w:rFonts w:asciiTheme="minorBidi" w:hAnsiTheme="minorBidi" w:cstheme="minorBidi"/>
          <w:color w:val="000000"/>
          <w:sz w:val="28"/>
          <w:szCs w:val="28"/>
          <w:u w:val="single"/>
          <w:rtl/>
        </w:rPr>
        <w:t xml:space="preserve"> أساسيّات المناهج</w:t>
      </w:r>
      <w:r w:rsidRPr="004C2C14">
        <w:rPr>
          <w:rFonts w:asciiTheme="minorBidi" w:hAnsiTheme="minorBidi" w:cstheme="minorBidi"/>
          <w:color w:val="000000"/>
          <w:sz w:val="28"/>
          <w:szCs w:val="28"/>
          <w:rtl/>
        </w:rPr>
        <w:t>,دار النشر الدولي .</w:t>
      </w:r>
    </w:p>
    <w:p w:rsidR="00376099" w:rsidRPr="004C2C14" w:rsidRDefault="00376099" w:rsidP="004C2C14">
      <w:pPr>
        <w:pStyle w:val="NormalWeb"/>
        <w:numPr>
          <w:ilvl w:val="0"/>
          <w:numId w:val="10"/>
        </w:numPr>
        <w:bidi/>
        <w:spacing w:before="240" w:beforeAutospacing="0" w:after="0" w:afterAutospacing="0"/>
        <w:jc w:val="both"/>
        <w:rPr>
          <w:rFonts w:asciiTheme="minorBidi" w:hAnsiTheme="minorBidi" w:cstheme="minorBidi"/>
          <w:color w:val="000000"/>
          <w:sz w:val="28"/>
          <w:szCs w:val="28"/>
        </w:rPr>
      </w:pPr>
      <w:r w:rsidRPr="004C2C14">
        <w:rPr>
          <w:rFonts w:asciiTheme="minorBidi" w:hAnsiTheme="minorBidi" w:cstheme="minorBidi"/>
          <w:color w:val="000000"/>
          <w:sz w:val="28"/>
          <w:szCs w:val="28"/>
          <w:rtl/>
        </w:rPr>
        <w:t>الوكّيل ,حلمي أحمد , ومحمّد أمين المفتي (1998 ) :</w:t>
      </w:r>
      <w:r w:rsidRPr="004C2C14">
        <w:rPr>
          <w:rFonts w:asciiTheme="minorBidi" w:hAnsiTheme="minorBidi" w:cstheme="minorBidi"/>
          <w:color w:val="000000"/>
          <w:sz w:val="28"/>
          <w:szCs w:val="28"/>
          <w:u w:val="single"/>
          <w:rtl/>
        </w:rPr>
        <w:t xml:space="preserve"> المناهج : المفهوم , العناصر , الأسس , التنظيمات , التطوير </w:t>
      </w:r>
      <w:r w:rsidRPr="004C2C14">
        <w:rPr>
          <w:rFonts w:asciiTheme="minorBidi" w:hAnsiTheme="minorBidi" w:cstheme="minorBidi"/>
          <w:color w:val="000000"/>
          <w:sz w:val="28"/>
          <w:szCs w:val="28"/>
          <w:rtl/>
        </w:rPr>
        <w:t>,ط3, مكتبة الأنجلو المصريّة, القاهرة .</w:t>
      </w:r>
    </w:p>
    <w:p w:rsidR="00376099" w:rsidRPr="004C2C14" w:rsidRDefault="00376099" w:rsidP="004C2C14">
      <w:pPr>
        <w:pStyle w:val="NormalWeb"/>
        <w:bidi/>
        <w:spacing w:before="240" w:beforeAutospacing="0" w:after="0" w:afterAutospacing="0"/>
        <w:ind w:left="720"/>
        <w:jc w:val="both"/>
        <w:rPr>
          <w:rFonts w:asciiTheme="minorBidi" w:hAnsiTheme="minorBidi" w:cstheme="minorBidi" w:hint="cs"/>
          <w:color w:val="000000"/>
          <w:sz w:val="28"/>
          <w:szCs w:val="28"/>
        </w:rPr>
      </w:pPr>
    </w:p>
    <w:p w:rsidR="001B3E30" w:rsidRPr="004C2C14" w:rsidRDefault="00376099" w:rsidP="004C2C14">
      <w:pPr>
        <w:jc w:val="both"/>
        <w:rPr>
          <w:rFonts w:asciiTheme="minorBidi" w:hAnsiTheme="minorBidi"/>
          <w:sz w:val="28"/>
          <w:szCs w:val="28"/>
          <w:u w:val="single"/>
          <w:rtl/>
        </w:rPr>
      </w:pPr>
      <w:r w:rsidRPr="004C2C14">
        <w:rPr>
          <w:rFonts w:asciiTheme="minorBidi" w:hAnsiTheme="minorBidi"/>
          <w:sz w:val="28"/>
          <w:szCs w:val="28"/>
          <w:u w:val="single"/>
          <w:rtl/>
          <w:lang w:bidi="ar-IQ"/>
        </w:rPr>
        <w:t>المصادر الاجنبية</w:t>
      </w:r>
    </w:p>
    <w:p w:rsidR="001B3E30" w:rsidRPr="004C2C14" w:rsidRDefault="001B3E30" w:rsidP="004C2C14">
      <w:pPr>
        <w:jc w:val="both"/>
        <w:rPr>
          <w:rFonts w:asciiTheme="minorBidi" w:hAnsiTheme="minorBidi" w:hint="cs"/>
          <w:sz w:val="28"/>
          <w:szCs w:val="28"/>
          <w:rtl/>
          <w:lang w:bidi="ar-IQ"/>
        </w:rPr>
      </w:pPr>
    </w:p>
    <w:p w:rsidR="00EE54B7" w:rsidRPr="004C2C14" w:rsidRDefault="00376099" w:rsidP="004C2C14">
      <w:pPr>
        <w:jc w:val="both"/>
        <w:rPr>
          <w:rFonts w:asciiTheme="minorBidi" w:hAnsiTheme="minorBidi"/>
          <w:sz w:val="28"/>
          <w:szCs w:val="28"/>
          <w:rtl/>
          <w:lang w:bidi="ar-IQ"/>
        </w:rPr>
      </w:pPr>
      <w:r w:rsidRPr="004C2C14">
        <w:rPr>
          <w:rStyle w:val="FootnoteReference"/>
          <w:rFonts w:asciiTheme="minorBidi" w:hAnsiTheme="minorBidi"/>
          <w:sz w:val="28"/>
          <w:szCs w:val="28"/>
        </w:rPr>
        <w:t>1</w:t>
      </w:r>
      <w:r w:rsidR="00794A55" w:rsidRPr="004C2C14">
        <w:rPr>
          <w:rFonts w:asciiTheme="minorBidi" w:hAnsiTheme="minorBidi"/>
          <w:sz w:val="28"/>
          <w:szCs w:val="28"/>
        </w:rPr>
        <w:t>-  Carter, Good .V ( 1999 )  : Dictionary of Education .Sixth Edition . New York : McGraw-Hill Book Company ,  P629</w:t>
      </w:r>
    </w:p>
    <w:p w:rsidR="001E223E" w:rsidRPr="004C2C14" w:rsidRDefault="001E223E" w:rsidP="004C2C14">
      <w:pPr>
        <w:shd w:val="clear" w:color="auto" w:fill="FFFFFF" w:themeFill="background1"/>
        <w:jc w:val="both"/>
        <w:rPr>
          <w:rFonts w:asciiTheme="minorBidi" w:hAnsiTheme="minorBidi" w:hint="cs"/>
          <w:sz w:val="28"/>
          <w:szCs w:val="28"/>
          <w:rtl/>
          <w:lang w:bidi="ar-IQ"/>
        </w:rPr>
      </w:pPr>
    </w:p>
    <w:p w:rsidR="00EE54B7" w:rsidRPr="004C2C14" w:rsidRDefault="00EE54B7" w:rsidP="004C2C14">
      <w:pPr>
        <w:shd w:val="clear" w:color="auto" w:fill="FFFFFF" w:themeFill="background1"/>
        <w:jc w:val="both"/>
        <w:rPr>
          <w:rFonts w:asciiTheme="minorBidi" w:hAnsiTheme="minorBidi"/>
          <w:sz w:val="28"/>
          <w:szCs w:val="28"/>
          <w:rtl/>
          <w:lang w:bidi="ar-IQ"/>
        </w:rPr>
      </w:pPr>
    </w:p>
    <w:sectPr w:rsidR="00EE54B7" w:rsidRPr="004C2C14" w:rsidSect="00616F76">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515" w:rsidRDefault="00112515" w:rsidP="006B1EDE">
      <w:pPr>
        <w:spacing w:after="0" w:line="240" w:lineRule="auto"/>
      </w:pPr>
      <w:r>
        <w:separator/>
      </w:r>
    </w:p>
  </w:endnote>
  <w:endnote w:type="continuationSeparator" w:id="0">
    <w:p w:rsidR="00112515" w:rsidRDefault="00112515" w:rsidP="006B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515" w:rsidRDefault="00112515" w:rsidP="006B1EDE">
      <w:pPr>
        <w:spacing w:after="0" w:line="240" w:lineRule="auto"/>
      </w:pPr>
      <w:r>
        <w:separator/>
      </w:r>
    </w:p>
  </w:footnote>
  <w:footnote w:type="continuationSeparator" w:id="0">
    <w:p w:rsidR="00112515" w:rsidRDefault="00112515" w:rsidP="006B1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EDE" w:rsidRPr="006B1EDE" w:rsidRDefault="00487EF9" w:rsidP="006B1EDE">
    <w:pPr>
      <w:pStyle w:val="Header"/>
      <w:jc w:val="right"/>
      <w:rPr>
        <w:sz w:val="36"/>
        <w:szCs w:val="36"/>
      </w:rPr>
    </w:pPr>
    <w:r w:rsidRPr="006B1EDE">
      <w:rPr>
        <w:sz w:val="36"/>
        <w:szCs w:val="36"/>
        <w:rtl/>
      </w:rPr>
      <w:fldChar w:fldCharType="begin"/>
    </w:r>
    <w:r w:rsidR="006B1EDE" w:rsidRPr="006B1EDE">
      <w:rPr>
        <w:sz w:val="36"/>
        <w:szCs w:val="36"/>
        <w:rtl/>
      </w:rPr>
      <w:instrText xml:space="preserve"> </w:instrText>
    </w:r>
    <w:r w:rsidR="006B1EDE" w:rsidRPr="006B1EDE">
      <w:rPr>
        <w:sz w:val="36"/>
        <w:szCs w:val="36"/>
      </w:rPr>
      <w:instrText>PAGE  \* ArabicDash  \* MERGEFORMAT</w:instrText>
    </w:r>
    <w:r w:rsidR="006B1EDE" w:rsidRPr="006B1EDE">
      <w:rPr>
        <w:sz w:val="36"/>
        <w:szCs w:val="36"/>
        <w:rtl/>
      </w:rPr>
      <w:instrText xml:space="preserve"> </w:instrText>
    </w:r>
    <w:r w:rsidRPr="006B1EDE">
      <w:rPr>
        <w:sz w:val="36"/>
        <w:szCs w:val="36"/>
        <w:rtl/>
      </w:rPr>
      <w:fldChar w:fldCharType="separate"/>
    </w:r>
    <w:r w:rsidR="004C2C14">
      <w:rPr>
        <w:noProof/>
        <w:sz w:val="36"/>
        <w:szCs w:val="36"/>
        <w:rtl/>
      </w:rPr>
      <w:t>- 1 -</w:t>
    </w:r>
    <w:r w:rsidRPr="006B1EDE">
      <w:rPr>
        <w:sz w:val="36"/>
        <w:szCs w:val="36"/>
        <w:rtl/>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209E4"/>
    <w:multiLevelType w:val="hybridMultilevel"/>
    <w:tmpl w:val="A12CC522"/>
    <w:lvl w:ilvl="0" w:tplc="9CDAF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779B3"/>
    <w:multiLevelType w:val="hybridMultilevel"/>
    <w:tmpl w:val="38300CE4"/>
    <w:lvl w:ilvl="0" w:tplc="A59E1CB2">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1167F"/>
    <w:multiLevelType w:val="hybridMultilevel"/>
    <w:tmpl w:val="5D8C45A0"/>
    <w:lvl w:ilvl="0" w:tplc="C6DEB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E75AF"/>
    <w:multiLevelType w:val="hybridMultilevel"/>
    <w:tmpl w:val="360CCB0E"/>
    <w:lvl w:ilvl="0" w:tplc="48F4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A0973"/>
    <w:multiLevelType w:val="hybridMultilevel"/>
    <w:tmpl w:val="A8A8BEBE"/>
    <w:lvl w:ilvl="0" w:tplc="80825E94">
      <w:start w:val="1"/>
      <w:numFmt w:val="decimal"/>
      <w:lvlText w:val="%1-"/>
      <w:lvlJc w:val="left"/>
      <w:pPr>
        <w:tabs>
          <w:tab w:val="num" w:pos="1080"/>
        </w:tabs>
        <w:ind w:left="108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15:restartNumberingAfterBreak="0">
    <w:nsid w:val="3C4F6A4B"/>
    <w:multiLevelType w:val="hybridMultilevel"/>
    <w:tmpl w:val="5B7E75CA"/>
    <w:lvl w:ilvl="0" w:tplc="29063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35D23"/>
    <w:multiLevelType w:val="hybridMultilevel"/>
    <w:tmpl w:val="B624FBFA"/>
    <w:lvl w:ilvl="0" w:tplc="3CC824D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64985"/>
    <w:multiLevelType w:val="hybridMultilevel"/>
    <w:tmpl w:val="862CC5E6"/>
    <w:lvl w:ilvl="0" w:tplc="D322514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34CE9"/>
    <w:multiLevelType w:val="hybridMultilevel"/>
    <w:tmpl w:val="58C4BF30"/>
    <w:lvl w:ilvl="0" w:tplc="B8CE4F66">
      <w:numFmt w:val="bullet"/>
      <w:lvlText w:val="-"/>
      <w:lvlJc w:val="left"/>
      <w:pPr>
        <w:tabs>
          <w:tab w:val="num" w:pos="720"/>
        </w:tabs>
        <w:ind w:left="720" w:right="720" w:hanging="360"/>
      </w:pPr>
      <w:rPr>
        <w:rFonts w:ascii="Times New Roman" w:eastAsia="Times New Roman" w:hAnsi="Times New Roman" w:cs="Traditional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7EDE6512"/>
    <w:multiLevelType w:val="hybridMultilevel"/>
    <w:tmpl w:val="C7F48878"/>
    <w:lvl w:ilvl="0" w:tplc="EDB6FC5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8"/>
  </w:num>
  <w:num w:numId="6">
    <w:abstractNumId w:val="4"/>
  </w:num>
  <w:num w:numId="7">
    <w:abstractNumId w:val="7"/>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07D2"/>
    <w:rsid w:val="00000A86"/>
    <w:rsid w:val="0000553F"/>
    <w:rsid w:val="00010B35"/>
    <w:rsid w:val="00017B45"/>
    <w:rsid w:val="0002118D"/>
    <w:rsid w:val="0002345C"/>
    <w:rsid w:val="00027780"/>
    <w:rsid w:val="00033523"/>
    <w:rsid w:val="00034EC8"/>
    <w:rsid w:val="000415F3"/>
    <w:rsid w:val="000422FD"/>
    <w:rsid w:val="00042561"/>
    <w:rsid w:val="000469B6"/>
    <w:rsid w:val="0004739C"/>
    <w:rsid w:val="00047F26"/>
    <w:rsid w:val="00050874"/>
    <w:rsid w:val="00054356"/>
    <w:rsid w:val="000567C1"/>
    <w:rsid w:val="00062671"/>
    <w:rsid w:val="000663DF"/>
    <w:rsid w:val="00070AC9"/>
    <w:rsid w:val="00073804"/>
    <w:rsid w:val="00075A81"/>
    <w:rsid w:val="00075B16"/>
    <w:rsid w:val="00087771"/>
    <w:rsid w:val="0009178E"/>
    <w:rsid w:val="00094770"/>
    <w:rsid w:val="000A00BF"/>
    <w:rsid w:val="000B0B31"/>
    <w:rsid w:val="000B10D6"/>
    <w:rsid w:val="000B1754"/>
    <w:rsid w:val="000B49A5"/>
    <w:rsid w:val="000B5D1A"/>
    <w:rsid w:val="000B6A50"/>
    <w:rsid w:val="000C063E"/>
    <w:rsid w:val="000C262F"/>
    <w:rsid w:val="000C3515"/>
    <w:rsid w:val="000C54A4"/>
    <w:rsid w:val="000D1F28"/>
    <w:rsid w:val="000D7448"/>
    <w:rsid w:val="000D7ACE"/>
    <w:rsid w:val="000E1190"/>
    <w:rsid w:val="000E3612"/>
    <w:rsid w:val="000F2F8A"/>
    <w:rsid w:val="000F42AA"/>
    <w:rsid w:val="000F4F7D"/>
    <w:rsid w:val="001009C1"/>
    <w:rsid w:val="00104E4E"/>
    <w:rsid w:val="00107386"/>
    <w:rsid w:val="001111D2"/>
    <w:rsid w:val="00112515"/>
    <w:rsid w:val="00113312"/>
    <w:rsid w:val="00113DC8"/>
    <w:rsid w:val="00116698"/>
    <w:rsid w:val="00126605"/>
    <w:rsid w:val="00137291"/>
    <w:rsid w:val="00141259"/>
    <w:rsid w:val="00141EB8"/>
    <w:rsid w:val="00145C2B"/>
    <w:rsid w:val="00152C3B"/>
    <w:rsid w:val="00152E83"/>
    <w:rsid w:val="001555D9"/>
    <w:rsid w:val="0015644D"/>
    <w:rsid w:val="00160396"/>
    <w:rsid w:val="00165FE1"/>
    <w:rsid w:val="00170FC2"/>
    <w:rsid w:val="001716E7"/>
    <w:rsid w:val="00171D69"/>
    <w:rsid w:val="00173517"/>
    <w:rsid w:val="0017395E"/>
    <w:rsid w:val="0018073E"/>
    <w:rsid w:val="00183522"/>
    <w:rsid w:val="00185541"/>
    <w:rsid w:val="001871D6"/>
    <w:rsid w:val="00190C4F"/>
    <w:rsid w:val="00192B5C"/>
    <w:rsid w:val="00194A47"/>
    <w:rsid w:val="00195B68"/>
    <w:rsid w:val="001967CC"/>
    <w:rsid w:val="00196DFA"/>
    <w:rsid w:val="00197185"/>
    <w:rsid w:val="0019763E"/>
    <w:rsid w:val="00197783"/>
    <w:rsid w:val="001A1816"/>
    <w:rsid w:val="001A7389"/>
    <w:rsid w:val="001B0928"/>
    <w:rsid w:val="001B3101"/>
    <w:rsid w:val="001B339E"/>
    <w:rsid w:val="001B3E30"/>
    <w:rsid w:val="001B4D73"/>
    <w:rsid w:val="001C7B24"/>
    <w:rsid w:val="001D0E24"/>
    <w:rsid w:val="001D3F16"/>
    <w:rsid w:val="001D50C6"/>
    <w:rsid w:val="001D7E00"/>
    <w:rsid w:val="001E1469"/>
    <w:rsid w:val="001E223E"/>
    <w:rsid w:val="001E67EF"/>
    <w:rsid w:val="001E6FCC"/>
    <w:rsid w:val="001F0987"/>
    <w:rsid w:val="001F43AE"/>
    <w:rsid w:val="002027A4"/>
    <w:rsid w:val="00206372"/>
    <w:rsid w:val="00206435"/>
    <w:rsid w:val="00207AAA"/>
    <w:rsid w:val="00212B38"/>
    <w:rsid w:val="002138FD"/>
    <w:rsid w:val="00220B44"/>
    <w:rsid w:val="002326DC"/>
    <w:rsid w:val="002328C0"/>
    <w:rsid w:val="00242E9E"/>
    <w:rsid w:val="002503C3"/>
    <w:rsid w:val="00251A08"/>
    <w:rsid w:val="002535D7"/>
    <w:rsid w:val="00255330"/>
    <w:rsid w:val="002554D1"/>
    <w:rsid w:val="00255531"/>
    <w:rsid w:val="00255C35"/>
    <w:rsid w:val="00262FBB"/>
    <w:rsid w:val="002717FA"/>
    <w:rsid w:val="002751C7"/>
    <w:rsid w:val="00280094"/>
    <w:rsid w:val="00283A9B"/>
    <w:rsid w:val="002864CE"/>
    <w:rsid w:val="0028744D"/>
    <w:rsid w:val="00294AC5"/>
    <w:rsid w:val="002959EC"/>
    <w:rsid w:val="002A07D2"/>
    <w:rsid w:val="002A65CC"/>
    <w:rsid w:val="002B1668"/>
    <w:rsid w:val="002B242C"/>
    <w:rsid w:val="002B27E9"/>
    <w:rsid w:val="002B3656"/>
    <w:rsid w:val="002B5F1F"/>
    <w:rsid w:val="002C4ED8"/>
    <w:rsid w:val="002D6DF2"/>
    <w:rsid w:val="002D6F64"/>
    <w:rsid w:val="002E278B"/>
    <w:rsid w:val="002E64A5"/>
    <w:rsid w:val="002E6596"/>
    <w:rsid w:val="002E73EF"/>
    <w:rsid w:val="002F5F11"/>
    <w:rsid w:val="002F679F"/>
    <w:rsid w:val="002F79DE"/>
    <w:rsid w:val="0030533B"/>
    <w:rsid w:val="00306CF0"/>
    <w:rsid w:val="0031626D"/>
    <w:rsid w:val="00322993"/>
    <w:rsid w:val="00323F7D"/>
    <w:rsid w:val="003243F7"/>
    <w:rsid w:val="00324CCA"/>
    <w:rsid w:val="00327746"/>
    <w:rsid w:val="00330525"/>
    <w:rsid w:val="00330848"/>
    <w:rsid w:val="00335D40"/>
    <w:rsid w:val="00340492"/>
    <w:rsid w:val="00360DB0"/>
    <w:rsid w:val="00367217"/>
    <w:rsid w:val="00372E48"/>
    <w:rsid w:val="00376099"/>
    <w:rsid w:val="00386688"/>
    <w:rsid w:val="0038725A"/>
    <w:rsid w:val="00387292"/>
    <w:rsid w:val="00391986"/>
    <w:rsid w:val="00397EB7"/>
    <w:rsid w:val="003A5F1F"/>
    <w:rsid w:val="003B1EF7"/>
    <w:rsid w:val="003C0B0C"/>
    <w:rsid w:val="003C1790"/>
    <w:rsid w:val="003C5C7C"/>
    <w:rsid w:val="003C7440"/>
    <w:rsid w:val="003D0E9B"/>
    <w:rsid w:val="003D159B"/>
    <w:rsid w:val="003D4337"/>
    <w:rsid w:val="003D5786"/>
    <w:rsid w:val="003D7C36"/>
    <w:rsid w:val="003E1616"/>
    <w:rsid w:val="003E3B91"/>
    <w:rsid w:val="003E59A6"/>
    <w:rsid w:val="003F23E3"/>
    <w:rsid w:val="0040236C"/>
    <w:rsid w:val="00403728"/>
    <w:rsid w:val="00420B36"/>
    <w:rsid w:val="004221B5"/>
    <w:rsid w:val="00423561"/>
    <w:rsid w:val="00424524"/>
    <w:rsid w:val="00425253"/>
    <w:rsid w:val="00426341"/>
    <w:rsid w:val="00427DA6"/>
    <w:rsid w:val="00434D07"/>
    <w:rsid w:val="00435DBC"/>
    <w:rsid w:val="004362F3"/>
    <w:rsid w:val="004371E4"/>
    <w:rsid w:val="00437C8D"/>
    <w:rsid w:val="00442334"/>
    <w:rsid w:val="004529B3"/>
    <w:rsid w:val="004545DA"/>
    <w:rsid w:val="0045767E"/>
    <w:rsid w:val="00467D33"/>
    <w:rsid w:val="00467F46"/>
    <w:rsid w:val="00472A4B"/>
    <w:rsid w:val="00475FEB"/>
    <w:rsid w:val="00487EF9"/>
    <w:rsid w:val="00494DE5"/>
    <w:rsid w:val="00497516"/>
    <w:rsid w:val="004A7677"/>
    <w:rsid w:val="004B1E03"/>
    <w:rsid w:val="004B7942"/>
    <w:rsid w:val="004C0AAF"/>
    <w:rsid w:val="004C2C14"/>
    <w:rsid w:val="004C3D84"/>
    <w:rsid w:val="004D2587"/>
    <w:rsid w:val="004D28AC"/>
    <w:rsid w:val="004D6DA6"/>
    <w:rsid w:val="004D78F8"/>
    <w:rsid w:val="004E10BF"/>
    <w:rsid w:val="004E1128"/>
    <w:rsid w:val="004E4F07"/>
    <w:rsid w:val="004F32ED"/>
    <w:rsid w:val="004F35AF"/>
    <w:rsid w:val="00502822"/>
    <w:rsid w:val="0052291E"/>
    <w:rsid w:val="00525491"/>
    <w:rsid w:val="0052602D"/>
    <w:rsid w:val="00532239"/>
    <w:rsid w:val="00535285"/>
    <w:rsid w:val="0054194F"/>
    <w:rsid w:val="00543499"/>
    <w:rsid w:val="0054413E"/>
    <w:rsid w:val="00545BBD"/>
    <w:rsid w:val="0054613F"/>
    <w:rsid w:val="00554F6D"/>
    <w:rsid w:val="0055550F"/>
    <w:rsid w:val="00556F85"/>
    <w:rsid w:val="00580188"/>
    <w:rsid w:val="00585FFF"/>
    <w:rsid w:val="005920D9"/>
    <w:rsid w:val="005947B5"/>
    <w:rsid w:val="00596F6C"/>
    <w:rsid w:val="005A0950"/>
    <w:rsid w:val="005A54FA"/>
    <w:rsid w:val="005B2DB1"/>
    <w:rsid w:val="005B3FE4"/>
    <w:rsid w:val="005B6DA1"/>
    <w:rsid w:val="005C2348"/>
    <w:rsid w:val="005C4411"/>
    <w:rsid w:val="005C71BD"/>
    <w:rsid w:val="005D256E"/>
    <w:rsid w:val="005D729B"/>
    <w:rsid w:val="005E23B3"/>
    <w:rsid w:val="005E48F0"/>
    <w:rsid w:val="005E5772"/>
    <w:rsid w:val="005E7780"/>
    <w:rsid w:val="005F2B40"/>
    <w:rsid w:val="005F5DC7"/>
    <w:rsid w:val="005F5E5F"/>
    <w:rsid w:val="005F7653"/>
    <w:rsid w:val="00601112"/>
    <w:rsid w:val="006020D8"/>
    <w:rsid w:val="00602303"/>
    <w:rsid w:val="006059C3"/>
    <w:rsid w:val="00605D3C"/>
    <w:rsid w:val="0060602F"/>
    <w:rsid w:val="00613BE4"/>
    <w:rsid w:val="00613BEF"/>
    <w:rsid w:val="00614484"/>
    <w:rsid w:val="00616F76"/>
    <w:rsid w:val="00620C63"/>
    <w:rsid w:val="00620D47"/>
    <w:rsid w:val="00621E7A"/>
    <w:rsid w:val="00621F46"/>
    <w:rsid w:val="00625400"/>
    <w:rsid w:val="00625B15"/>
    <w:rsid w:val="0062779C"/>
    <w:rsid w:val="0063432B"/>
    <w:rsid w:val="0063449C"/>
    <w:rsid w:val="00637FB1"/>
    <w:rsid w:val="00641860"/>
    <w:rsid w:val="00644BC1"/>
    <w:rsid w:val="0065089A"/>
    <w:rsid w:val="00651AB3"/>
    <w:rsid w:val="00653CDF"/>
    <w:rsid w:val="00654A45"/>
    <w:rsid w:val="006560D4"/>
    <w:rsid w:val="00663C72"/>
    <w:rsid w:val="00666B69"/>
    <w:rsid w:val="0067088B"/>
    <w:rsid w:val="00673591"/>
    <w:rsid w:val="00674BCE"/>
    <w:rsid w:val="0067771B"/>
    <w:rsid w:val="00677BEA"/>
    <w:rsid w:val="00677D2A"/>
    <w:rsid w:val="00681F64"/>
    <w:rsid w:val="00686E92"/>
    <w:rsid w:val="00692C92"/>
    <w:rsid w:val="00693CA0"/>
    <w:rsid w:val="00696549"/>
    <w:rsid w:val="0069687C"/>
    <w:rsid w:val="006A0B8E"/>
    <w:rsid w:val="006A330E"/>
    <w:rsid w:val="006A48D2"/>
    <w:rsid w:val="006A6A89"/>
    <w:rsid w:val="006A7DE4"/>
    <w:rsid w:val="006B1A7D"/>
    <w:rsid w:val="006B1EDE"/>
    <w:rsid w:val="006C02E5"/>
    <w:rsid w:val="006C3B63"/>
    <w:rsid w:val="006D191D"/>
    <w:rsid w:val="006E1480"/>
    <w:rsid w:val="006E2E4C"/>
    <w:rsid w:val="006E4BC1"/>
    <w:rsid w:val="006F092E"/>
    <w:rsid w:val="006F60FC"/>
    <w:rsid w:val="006F6F94"/>
    <w:rsid w:val="006F793C"/>
    <w:rsid w:val="007022E9"/>
    <w:rsid w:val="007120AF"/>
    <w:rsid w:val="00713330"/>
    <w:rsid w:val="00724745"/>
    <w:rsid w:val="007249F2"/>
    <w:rsid w:val="0072576C"/>
    <w:rsid w:val="007259D9"/>
    <w:rsid w:val="007260F1"/>
    <w:rsid w:val="007373B5"/>
    <w:rsid w:val="007409FA"/>
    <w:rsid w:val="00740E39"/>
    <w:rsid w:val="007417F6"/>
    <w:rsid w:val="00741BF2"/>
    <w:rsid w:val="007456BB"/>
    <w:rsid w:val="00750BD0"/>
    <w:rsid w:val="00751D40"/>
    <w:rsid w:val="00752F01"/>
    <w:rsid w:val="007554B7"/>
    <w:rsid w:val="00765346"/>
    <w:rsid w:val="007676D0"/>
    <w:rsid w:val="00774F9D"/>
    <w:rsid w:val="00780F17"/>
    <w:rsid w:val="00783A47"/>
    <w:rsid w:val="00785D00"/>
    <w:rsid w:val="00785DFC"/>
    <w:rsid w:val="007869F6"/>
    <w:rsid w:val="00794651"/>
    <w:rsid w:val="00794A55"/>
    <w:rsid w:val="00795168"/>
    <w:rsid w:val="00795F34"/>
    <w:rsid w:val="00796C85"/>
    <w:rsid w:val="007B0CA5"/>
    <w:rsid w:val="007B183E"/>
    <w:rsid w:val="007B30C3"/>
    <w:rsid w:val="007C26AA"/>
    <w:rsid w:val="007C358F"/>
    <w:rsid w:val="007C4082"/>
    <w:rsid w:val="007C53B7"/>
    <w:rsid w:val="007D5684"/>
    <w:rsid w:val="007E0F94"/>
    <w:rsid w:val="007E7B1E"/>
    <w:rsid w:val="008018CB"/>
    <w:rsid w:val="00802D42"/>
    <w:rsid w:val="00803769"/>
    <w:rsid w:val="0081652D"/>
    <w:rsid w:val="00821694"/>
    <w:rsid w:val="00830A68"/>
    <w:rsid w:val="008345C2"/>
    <w:rsid w:val="0083524D"/>
    <w:rsid w:val="0083722F"/>
    <w:rsid w:val="0083778B"/>
    <w:rsid w:val="00847E00"/>
    <w:rsid w:val="00851159"/>
    <w:rsid w:val="00854E90"/>
    <w:rsid w:val="0085691A"/>
    <w:rsid w:val="00856EAB"/>
    <w:rsid w:val="00857F10"/>
    <w:rsid w:val="00862E95"/>
    <w:rsid w:val="00866224"/>
    <w:rsid w:val="00870C04"/>
    <w:rsid w:val="00875829"/>
    <w:rsid w:val="00881D9E"/>
    <w:rsid w:val="008838E4"/>
    <w:rsid w:val="00886431"/>
    <w:rsid w:val="008908D0"/>
    <w:rsid w:val="00891FF0"/>
    <w:rsid w:val="00893EBB"/>
    <w:rsid w:val="0089432E"/>
    <w:rsid w:val="00896778"/>
    <w:rsid w:val="00897DE4"/>
    <w:rsid w:val="008A2E61"/>
    <w:rsid w:val="008A3752"/>
    <w:rsid w:val="008A4289"/>
    <w:rsid w:val="008A6834"/>
    <w:rsid w:val="008B0758"/>
    <w:rsid w:val="008B152D"/>
    <w:rsid w:val="008D0653"/>
    <w:rsid w:val="008E4329"/>
    <w:rsid w:val="008E6573"/>
    <w:rsid w:val="008F06A5"/>
    <w:rsid w:val="008F11E6"/>
    <w:rsid w:val="008F2A73"/>
    <w:rsid w:val="008F4919"/>
    <w:rsid w:val="00900257"/>
    <w:rsid w:val="0091243A"/>
    <w:rsid w:val="0091477A"/>
    <w:rsid w:val="00921167"/>
    <w:rsid w:val="0092314F"/>
    <w:rsid w:val="00923C13"/>
    <w:rsid w:val="00927A90"/>
    <w:rsid w:val="00941456"/>
    <w:rsid w:val="009442EC"/>
    <w:rsid w:val="009474DA"/>
    <w:rsid w:val="00953981"/>
    <w:rsid w:val="00956CDD"/>
    <w:rsid w:val="00956FDA"/>
    <w:rsid w:val="00965976"/>
    <w:rsid w:val="00971987"/>
    <w:rsid w:val="009720DD"/>
    <w:rsid w:val="00975E6D"/>
    <w:rsid w:val="009771AF"/>
    <w:rsid w:val="009811BC"/>
    <w:rsid w:val="00982037"/>
    <w:rsid w:val="00983EF6"/>
    <w:rsid w:val="00994623"/>
    <w:rsid w:val="00994AD6"/>
    <w:rsid w:val="00996888"/>
    <w:rsid w:val="009B2C5E"/>
    <w:rsid w:val="009B4A44"/>
    <w:rsid w:val="009C23CF"/>
    <w:rsid w:val="009C30CD"/>
    <w:rsid w:val="009C54AC"/>
    <w:rsid w:val="009C5EA2"/>
    <w:rsid w:val="009D0FEA"/>
    <w:rsid w:val="009D2B43"/>
    <w:rsid w:val="009E08B1"/>
    <w:rsid w:val="009E32E6"/>
    <w:rsid w:val="009E4600"/>
    <w:rsid w:val="009F0377"/>
    <w:rsid w:val="009F1354"/>
    <w:rsid w:val="009F3877"/>
    <w:rsid w:val="009F57B7"/>
    <w:rsid w:val="009F5A6B"/>
    <w:rsid w:val="009F73EB"/>
    <w:rsid w:val="00A01805"/>
    <w:rsid w:val="00A03937"/>
    <w:rsid w:val="00A07432"/>
    <w:rsid w:val="00A1157A"/>
    <w:rsid w:val="00A12320"/>
    <w:rsid w:val="00A14851"/>
    <w:rsid w:val="00A15B47"/>
    <w:rsid w:val="00A25F50"/>
    <w:rsid w:val="00A32BB4"/>
    <w:rsid w:val="00A3691B"/>
    <w:rsid w:val="00A37AAC"/>
    <w:rsid w:val="00A40364"/>
    <w:rsid w:val="00A40EC6"/>
    <w:rsid w:val="00A42FCF"/>
    <w:rsid w:val="00A44E1E"/>
    <w:rsid w:val="00A50627"/>
    <w:rsid w:val="00A518CF"/>
    <w:rsid w:val="00A52335"/>
    <w:rsid w:val="00A5501A"/>
    <w:rsid w:val="00A55287"/>
    <w:rsid w:val="00A62D12"/>
    <w:rsid w:val="00A65C20"/>
    <w:rsid w:val="00A70306"/>
    <w:rsid w:val="00A73F33"/>
    <w:rsid w:val="00A745BB"/>
    <w:rsid w:val="00A7791E"/>
    <w:rsid w:val="00A77D1C"/>
    <w:rsid w:val="00A80F23"/>
    <w:rsid w:val="00A80FB4"/>
    <w:rsid w:val="00A810DC"/>
    <w:rsid w:val="00A81EBD"/>
    <w:rsid w:val="00A83F35"/>
    <w:rsid w:val="00A87B0A"/>
    <w:rsid w:val="00A91340"/>
    <w:rsid w:val="00A93C7D"/>
    <w:rsid w:val="00AA251C"/>
    <w:rsid w:val="00AC0977"/>
    <w:rsid w:val="00AC1545"/>
    <w:rsid w:val="00AD1FF7"/>
    <w:rsid w:val="00AE2CFF"/>
    <w:rsid w:val="00AE3A13"/>
    <w:rsid w:val="00AE6FE5"/>
    <w:rsid w:val="00AF1DC7"/>
    <w:rsid w:val="00AF2344"/>
    <w:rsid w:val="00AF2B00"/>
    <w:rsid w:val="00AF567F"/>
    <w:rsid w:val="00AF6AFE"/>
    <w:rsid w:val="00AF7030"/>
    <w:rsid w:val="00B12A24"/>
    <w:rsid w:val="00B225F2"/>
    <w:rsid w:val="00B23137"/>
    <w:rsid w:val="00B253AB"/>
    <w:rsid w:val="00B27654"/>
    <w:rsid w:val="00B27EE1"/>
    <w:rsid w:val="00B36F61"/>
    <w:rsid w:val="00B371BD"/>
    <w:rsid w:val="00B41D91"/>
    <w:rsid w:val="00B436D6"/>
    <w:rsid w:val="00B43B74"/>
    <w:rsid w:val="00B44B75"/>
    <w:rsid w:val="00B46CEC"/>
    <w:rsid w:val="00B50A7D"/>
    <w:rsid w:val="00B519EF"/>
    <w:rsid w:val="00B539C8"/>
    <w:rsid w:val="00B54932"/>
    <w:rsid w:val="00B613E2"/>
    <w:rsid w:val="00B631A8"/>
    <w:rsid w:val="00B642D0"/>
    <w:rsid w:val="00B65A69"/>
    <w:rsid w:val="00B7358A"/>
    <w:rsid w:val="00B83193"/>
    <w:rsid w:val="00B86C5F"/>
    <w:rsid w:val="00B87333"/>
    <w:rsid w:val="00B90911"/>
    <w:rsid w:val="00BA033A"/>
    <w:rsid w:val="00BA1B12"/>
    <w:rsid w:val="00BA52D0"/>
    <w:rsid w:val="00BB16F7"/>
    <w:rsid w:val="00BB1DE3"/>
    <w:rsid w:val="00BB202C"/>
    <w:rsid w:val="00BB3306"/>
    <w:rsid w:val="00BC3747"/>
    <w:rsid w:val="00BC3EC9"/>
    <w:rsid w:val="00BD07A6"/>
    <w:rsid w:val="00BD10B7"/>
    <w:rsid w:val="00BD14AB"/>
    <w:rsid w:val="00BD309E"/>
    <w:rsid w:val="00BE277F"/>
    <w:rsid w:val="00BE54D4"/>
    <w:rsid w:val="00BE61FA"/>
    <w:rsid w:val="00BF3460"/>
    <w:rsid w:val="00BF3EAC"/>
    <w:rsid w:val="00BF5BBA"/>
    <w:rsid w:val="00C006F8"/>
    <w:rsid w:val="00C01F3B"/>
    <w:rsid w:val="00C030C5"/>
    <w:rsid w:val="00C12F61"/>
    <w:rsid w:val="00C22689"/>
    <w:rsid w:val="00C2579E"/>
    <w:rsid w:val="00C26ED9"/>
    <w:rsid w:val="00C27804"/>
    <w:rsid w:val="00C27C61"/>
    <w:rsid w:val="00C37924"/>
    <w:rsid w:val="00C42B1C"/>
    <w:rsid w:val="00C44C89"/>
    <w:rsid w:val="00C51B84"/>
    <w:rsid w:val="00C62897"/>
    <w:rsid w:val="00C62B2F"/>
    <w:rsid w:val="00C632D9"/>
    <w:rsid w:val="00C6429C"/>
    <w:rsid w:val="00C649EC"/>
    <w:rsid w:val="00C669D5"/>
    <w:rsid w:val="00C7069C"/>
    <w:rsid w:val="00C74CEC"/>
    <w:rsid w:val="00C76BCD"/>
    <w:rsid w:val="00C81FBE"/>
    <w:rsid w:val="00C87E05"/>
    <w:rsid w:val="00CA267F"/>
    <w:rsid w:val="00CA5295"/>
    <w:rsid w:val="00CA6038"/>
    <w:rsid w:val="00CA637E"/>
    <w:rsid w:val="00CB3666"/>
    <w:rsid w:val="00CB791D"/>
    <w:rsid w:val="00CC15BE"/>
    <w:rsid w:val="00CC7ADC"/>
    <w:rsid w:val="00CD4AE8"/>
    <w:rsid w:val="00CD6BDE"/>
    <w:rsid w:val="00CE0F3D"/>
    <w:rsid w:val="00CE2C27"/>
    <w:rsid w:val="00CE3C8E"/>
    <w:rsid w:val="00CE48D1"/>
    <w:rsid w:val="00CE669B"/>
    <w:rsid w:val="00CE6C63"/>
    <w:rsid w:val="00CF0675"/>
    <w:rsid w:val="00CF2F9E"/>
    <w:rsid w:val="00CF37FA"/>
    <w:rsid w:val="00D012D2"/>
    <w:rsid w:val="00D10886"/>
    <w:rsid w:val="00D17FAE"/>
    <w:rsid w:val="00D23C8F"/>
    <w:rsid w:val="00D25968"/>
    <w:rsid w:val="00D25B47"/>
    <w:rsid w:val="00D31E7B"/>
    <w:rsid w:val="00D33A81"/>
    <w:rsid w:val="00D33BFF"/>
    <w:rsid w:val="00D35E23"/>
    <w:rsid w:val="00D4029A"/>
    <w:rsid w:val="00D41F0F"/>
    <w:rsid w:val="00D4404B"/>
    <w:rsid w:val="00D46758"/>
    <w:rsid w:val="00D46BD9"/>
    <w:rsid w:val="00D500A4"/>
    <w:rsid w:val="00D506E7"/>
    <w:rsid w:val="00D50794"/>
    <w:rsid w:val="00D516F1"/>
    <w:rsid w:val="00D55155"/>
    <w:rsid w:val="00D6255F"/>
    <w:rsid w:val="00D636D1"/>
    <w:rsid w:val="00D63BD8"/>
    <w:rsid w:val="00D666CA"/>
    <w:rsid w:val="00D7139C"/>
    <w:rsid w:val="00D72928"/>
    <w:rsid w:val="00D74FBA"/>
    <w:rsid w:val="00D80A1D"/>
    <w:rsid w:val="00D81237"/>
    <w:rsid w:val="00D81BF5"/>
    <w:rsid w:val="00D83A54"/>
    <w:rsid w:val="00D91EB4"/>
    <w:rsid w:val="00D9218C"/>
    <w:rsid w:val="00D92FA9"/>
    <w:rsid w:val="00D955DE"/>
    <w:rsid w:val="00DA0190"/>
    <w:rsid w:val="00DA2CA7"/>
    <w:rsid w:val="00DA4721"/>
    <w:rsid w:val="00DA4867"/>
    <w:rsid w:val="00DA4C61"/>
    <w:rsid w:val="00DA4E5D"/>
    <w:rsid w:val="00DB6759"/>
    <w:rsid w:val="00DC2CF2"/>
    <w:rsid w:val="00DC3795"/>
    <w:rsid w:val="00DC3C4C"/>
    <w:rsid w:val="00DC651C"/>
    <w:rsid w:val="00DC6A9A"/>
    <w:rsid w:val="00DC7324"/>
    <w:rsid w:val="00DD06F3"/>
    <w:rsid w:val="00DD0B04"/>
    <w:rsid w:val="00DD17D4"/>
    <w:rsid w:val="00DE085D"/>
    <w:rsid w:val="00DE64C9"/>
    <w:rsid w:val="00DF4A71"/>
    <w:rsid w:val="00DF6E9B"/>
    <w:rsid w:val="00E01DF1"/>
    <w:rsid w:val="00E03EAD"/>
    <w:rsid w:val="00E067B2"/>
    <w:rsid w:val="00E07F60"/>
    <w:rsid w:val="00E10FB5"/>
    <w:rsid w:val="00E14839"/>
    <w:rsid w:val="00E15E86"/>
    <w:rsid w:val="00E16CCB"/>
    <w:rsid w:val="00E35E35"/>
    <w:rsid w:val="00E37273"/>
    <w:rsid w:val="00E43ADC"/>
    <w:rsid w:val="00E526BE"/>
    <w:rsid w:val="00E54F1B"/>
    <w:rsid w:val="00E554CC"/>
    <w:rsid w:val="00E70C12"/>
    <w:rsid w:val="00E713BA"/>
    <w:rsid w:val="00E7463F"/>
    <w:rsid w:val="00E827F8"/>
    <w:rsid w:val="00E84C26"/>
    <w:rsid w:val="00E8528F"/>
    <w:rsid w:val="00E87C3E"/>
    <w:rsid w:val="00E914E2"/>
    <w:rsid w:val="00E91E4B"/>
    <w:rsid w:val="00E92722"/>
    <w:rsid w:val="00E93BD5"/>
    <w:rsid w:val="00E95411"/>
    <w:rsid w:val="00E973F0"/>
    <w:rsid w:val="00E9774B"/>
    <w:rsid w:val="00E97D2E"/>
    <w:rsid w:val="00EA61B8"/>
    <w:rsid w:val="00EB0191"/>
    <w:rsid w:val="00EB3123"/>
    <w:rsid w:val="00EB41E8"/>
    <w:rsid w:val="00EB74B8"/>
    <w:rsid w:val="00EC016B"/>
    <w:rsid w:val="00EC455C"/>
    <w:rsid w:val="00EC6897"/>
    <w:rsid w:val="00EE36B6"/>
    <w:rsid w:val="00EE50E5"/>
    <w:rsid w:val="00EE54B7"/>
    <w:rsid w:val="00EF7917"/>
    <w:rsid w:val="00F0339D"/>
    <w:rsid w:val="00F06EAC"/>
    <w:rsid w:val="00F0712A"/>
    <w:rsid w:val="00F07C12"/>
    <w:rsid w:val="00F13572"/>
    <w:rsid w:val="00F14006"/>
    <w:rsid w:val="00F1499C"/>
    <w:rsid w:val="00F1658E"/>
    <w:rsid w:val="00F21024"/>
    <w:rsid w:val="00F2111B"/>
    <w:rsid w:val="00F417B3"/>
    <w:rsid w:val="00F43EDE"/>
    <w:rsid w:val="00F44691"/>
    <w:rsid w:val="00F47D8D"/>
    <w:rsid w:val="00F47E94"/>
    <w:rsid w:val="00F50C3A"/>
    <w:rsid w:val="00F51B20"/>
    <w:rsid w:val="00F54126"/>
    <w:rsid w:val="00F64956"/>
    <w:rsid w:val="00F70849"/>
    <w:rsid w:val="00F70886"/>
    <w:rsid w:val="00F7473A"/>
    <w:rsid w:val="00F84CE2"/>
    <w:rsid w:val="00F85871"/>
    <w:rsid w:val="00F96497"/>
    <w:rsid w:val="00FA0778"/>
    <w:rsid w:val="00FA08A0"/>
    <w:rsid w:val="00FA48C5"/>
    <w:rsid w:val="00FA656B"/>
    <w:rsid w:val="00FB062D"/>
    <w:rsid w:val="00FB0D43"/>
    <w:rsid w:val="00FB6A18"/>
    <w:rsid w:val="00FB754C"/>
    <w:rsid w:val="00FC5EE5"/>
    <w:rsid w:val="00FC7369"/>
    <w:rsid w:val="00FD3924"/>
    <w:rsid w:val="00FD40FA"/>
    <w:rsid w:val="00FD5BC0"/>
    <w:rsid w:val="00FD6EB9"/>
    <w:rsid w:val="00FE0609"/>
    <w:rsid w:val="00FE0C90"/>
    <w:rsid w:val="00FE2091"/>
    <w:rsid w:val="00FE257A"/>
    <w:rsid w:val="00FE6B64"/>
    <w:rsid w:val="00FF44FF"/>
    <w:rsid w:val="00FF52B2"/>
    <w:rsid w:val="00FF72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4602"/>
  <w15:docId w15:val="{3069C066-2504-485C-B3F3-850EF7B6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D4"/>
    <w:pPr>
      <w:bidi/>
    </w:pPr>
  </w:style>
  <w:style w:type="paragraph" w:styleId="Heading4">
    <w:name w:val="heading 4"/>
    <w:basedOn w:val="Normal"/>
    <w:link w:val="Heading4Char"/>
    <w:uiPriority w:val="9"/>
    <w:qFormat/>
    <w:rsid w:val="002A07D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A07D2"/>
    <w:rPr>
      <w:rFonts w:ascii="Times New Roman" w:eastAsia="Times New Roman" w:hAnsi="Times New Roman" w:cs="Times New Roman"/>
      <w:b/>
      <w:bCs/>
      <w:sz w:val="24"/>
      <w:szCs w:val="24"/>
    </w:rPr>
  </w:style>
  <w:style w:type="paragraph" w:styleId="NormalWeb">
    <w:name w:val="Normal (Web)"/>
    <w:basedOn w:val="Normal"/>
    <w:uiPriority w:val="99"/>
    <w:unhideWhenUsed/>
    <w:rsid w:val="002A07D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07D2"/>
  </w:style>
  <w:style w:type="paragraph" w:styleId="ListParagraph">
    <w:name w:val="List Paragraph"/>
    <w:basedOn w:val="Normal"/>
    <w:uiPriority w:val="34"/>
    <w:qFormat/>
    <w:rsid w:val="002A07D2"/>
    <w:pPr>
      <w:ind w:left="720"/>
      <w:contextualSpacing/>
    </w:pPr>
  </w:style>
  <w:style w:type="paragraph" w:styleId="Header">
    <w:name w:val="header"/>
    <w:basedOn w:val="Normal"/>
    <w:link w:val="HeaderChar"/>
    <w:uiPriority w:val="99"/>
    <w:semiHidden/>
    <w:unhideWhenUsed/>
    <w:rsid w:val="006B1ED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B1EDE"/>
  </w:style>
  <w:style w:type="paragraph" w:styleId="Footer">
    <w:name w:val="footer"/>
    <w:basedOn w:val="Normal"/>
    <w:link w:val="FooterChar"/>
    <w:uiPriority w:val="99"/>
    <w:semiHidden/>
    <w:unhideWhenUsed/>
    <w:rsid w:val="006B1ED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B1EDE"/>
  </w:style>
  <w:style w:type="paragraph" w:styleId="FootnoteText">
    <w:name w:val="footnote text"/>
    <w:basedOn w:val="Normal"/>
    <w:link w:val="FootnoteTextChar"/>
    <w:semiHidden/>
    <w:rsid w:val="001E223E"/>
    <w:pPr>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1E223E"/>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1E22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8381">
      <w:bodyDiv w:val="1"/>
      <w:marLeft w:val="0"/>
      <w:marRight w:val="0"/>
      <w:marTop w:val="0"/>
      <w:marBottom w:val="0"/>
      <w:divBdr>
        <w:top w:val="none" w:sz="0" w:space="0" w:color="auto"/>
        <w:left w:val="none" w:sz="0" w:space="0" w:color="auto"/>
        <w:bottom w:val="none" w:sz="0" w:space="0" w:color="auto"/>
        <w:right w:val="none" w:sz="0" w:space="0" w:color="auto"/>
      </w:divBdr>
    </w:div>
    <w:div w:id="90512757">
      <w:bodyDiv w:val="1"/>
      <w:marLeft w:val="0"/>
      <w:marRight w:val="0"/>
      <w:marTop w:val="0"/>
      <w:marBottom w:val="0"/>
      <w:divBdr>
        <w:top w:val="none" w:sz="0" w:space="0" w:color="auto"/>
        <w:left w:val="none" w:sz="0" w:space="0" w:color="auto"/>
        <w:bottom w:val="none" w:sz="0" w:space="0" w:color="auto"/>
        <w:right w:val="none" w:sz="0" w:space="0" w:color="auto"/>
      </w:divBdr>
    </w:div>
    <w:div w:id="339355528">
      <w:bodyDiv w:val="1"/>
      <w:marLeft w:val="0"/>
      <w:marRight w:val="0"/>
      <w:marTop w:val="0"/>
      <w:marBottom w:val="0"/>
      <w:divBdr>
        <w:top w:val="none" w:sz="0" w:space="0" w:color="auto"/>
        <w:left w:val="none" w:sz="0" w:space="0" w:color="auto"/>
        <w:bottom w:val="none" w:sz="0" w:space="0" w:color="auto"/>
        <w:right w:val="none" w:sz="0" w:space="0" w:color="auto"/>
      </w:divBdr>
    </w:div>
    <w:div w:id="661274485">
      <w:bodyDiv w:val="1"/>
      <w:marLeft w:val="0"/>
      <w:marRight w:val="0"/>
      <w:marTop w:val="0"/>
      <w:marBottom w:val="0"/>
      <w:divBdr>
        <w:top w:val="none" w:sz="0" w:space="0" w:color="auto"/>
        <w:left w:val="none" w:sz="0" w:space="0" w:color="auto"/>
        <w:bottom w:val="none" w:sz="0" w:space="0" w:color="auto"/>
        <w:right w:val="none" w:sz="0" w:space="0" w:color="auto"/>
      </w:divBdr>
    </w:div>
    <w:div w:id="797604436">
      <w:bodyDiv w:val="1"/>
      <w:marLeft w:val="0"/>
      <w:marRight w:val="0"/>
      <w:marTop w:val="0"/>
      <w:marBottom w:val="0"/>
      <w:divBdr>
        <w:top w:val="none" w:sz="0" w:space="0" w:color="auto"/>
        <w:left w:val="none" w:sz="0" w:space="0" w:color="auto"/>
        <w:bottom w:val="none" w:sz="0" w:space="0" w:color="auto"/>
        <w:right w:val="none" w:sz="0" w:space="0" w:color="auto"/>
      </w:divBdr>
    </w:div>
    <w:div w:id="1159422683">
      <w:bodyDiv w:val="1"/>
      <w:marLeft w:val="0"/>
      <w:marRight w:val="0"/>
      <w:marTop w:val="0"/>
      <w:marBottom w:val="0"/>
      <w:divBdr>
        <w:top w:val="none" w:sz="0" w:space="0" w:color="auto"/>
        <w:left w:val="none" w:sz="0" w:space="0" w:color="auto"/>
        <w:bottom w:val="none" w:sz="0" w:space="0" w:color="auto"/>
        <w:right w:val="none" w:sz="0" w:space="0" w:color="auto"/>
      </w:divBdr>
    </w:div>
    <w:div w:id="1535579397">
      <w:bodyDiv w:val="1"/>
      <w:marLeft w:val="0"/>
      <w:marRight w:val="0"/>
      <w:marTop w:val="0"/>
      <w:marBottom w:val="0"/>
      <w:divBdr>
        <w:top w:val="none" w:sz="0" w:space="0" w:color="auto"/>
        <w:left w:val="none" w:sz="0" w:space="0" w:color="auto"/>
        <w:bottom w:val="none" w:sz="0" w:space="0" w:color="auto"/>
        <w:right w:val="none" w:sz="0" w:space="0" w:color="auto"/>
      </w:divBdr>
    </w:div>
    <w:div w:id="18552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4536</Words>
  <Characters>25857</Characters>
  <Application>Microsoft Office Word</Application>
  <DocSecurity>0</DocSecurity>
  <Lines>215</Lines>
  <Paragraphs>60</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ALbashah</dc:creator>
  <cp:keywords/>
  <dc:description/>
  <cp:lastModifiedBy>Maher</cp:lastModifiedBy>
  <cp:revision>11</cp:revision>
  <dcterms:created xsi:type="dcterms:W3CDTF">2014-04-26T06:09:00Z</dcterms:created>
  <dcterms:modified xsi:type="dcterms:W3CDTF">2024-11-16T16:40:00Z</dcterms:modified>
</cp:coreProperties>
</file>