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43B" w:rsidRPr="0054743B" w:rsidRDefault="0054743B" w:rsidP="0054743B">
      <w:pPr>
        <w:tabs>
          <w:tab w:val="left" w:pos="186"/>
          <w:tab w:val="left" w:pos="1036"/>
        </w:tabs>
        <w:spacing w:after="0" w:line="240" w:lineRule="auto"/>
        <w:ind w:left="-523" w:right="-142" w:firstLine="567"/>
        <w:contextualSpacing/>
        <w:rPr>
          <w:rFonts w:ascii="Calibri" w:eastAsia="Calibri" w:hAnsi="Calibri" w:cs="Simplified Arabic"/>
          <w:b/>
          <w:bCs/>
          <w:sz w:val="44"/>
          <w:szCs w:val="44"/>
          <w:highlight w:val="lightGray"/>
          <w:rtl/>
          <w:lang w:bidi="ar-IQ"/>
        </w:rPr>
      </w:pPr>
      <w:r w:rsidRPr="0054743B">
        <w:rPr>
          <w:rFonts w:ascii="Calibri" w:eastAsia="Calibri" w:hAnsi="Calibri" w:cs="Simplified Arabic" w:hint="cs"/>
          <w:b/>
          <w:bCs/>
          <w:sz w:val="44"/>
          <w:szCs w:val="44"/>
          <w:highlight w:val="lightGray"/>
          <w:rtl/>
          <w:lang w:bidi="ar-IQ"/>
        </w:rPr>
        <w:t>النظام الانتخابي في اطار النظام الديمقراطي</w:t>
      </w:r>
    </w:p>
    <w:p w:rsidR="0054743B" w:rsidRPr="0054743B" w:rsidRDefault="0054743B" w:rsidP="0054743B">
      <w:pPr>
        <w:spacing w:after="200" w:line="240" w:lineRule="auto"/>
        <w:ind w:firstLine="720"/>
        <w:jc w:val="lowKashida"/>
        <w:rPr>
          <w:rFonts w:ascii="Calibri" w:eastAsia="Calibri" w:hAnsi="Calibri" w:cs="Simplified Arabic"/>
          <w:sz w:val="44"/>
          <w:szCs w:val="44"/>
          <w:rtl/>
        </w:rPr>
      </w:pPr>
      <w:r w:rsidRPr="0054743B">
        <w:rPr>
          <w:rFonts w:ascii="Calibri" w:eastAsia="Calibri" w:hAnsi="Calibri" w:cs="Simplified Arabic" w:hint="cs"/>
          <w:sz w:val="44"/>
          <w:szCs w:val="44"/>
          <w:rtl/>
        </w:rPr>
        <w:t>الانتخاب يعني تمكين المواطنين الذين تتوفر فيهم الشروط القانونية من المساهمة في اختيار الحكام وفقا لما يرونه صالحاً لهم.</w:t>
      </w:r>
    </w:p>
    <w:p w:rsidR="0054743B" w:rsidRPr="0054743B" w:rsidRDefault="0054743B" w:rsidP="0054743B">
      <w:pPr>
        <w:numPr>
          <w:ilvl w:val="0"/>
          <w:numId w:val="1"/>
        </w:numPr>
        <w:spacing w:after="0" w:line="240" w:lineRule="auto"/>
        <w:jc w:val="lowKashida"/>
        <w:rPr>
          <w:rFonts w:ascii="Calibri" w:eastAsia="Calibri" w:hAnsi="Calibri" w:cs="Simplified Arabic"/>
          <w:sz w:val="44"/>
          <w:szCs w:val="44"/>
        </w:rPr>
      </w:pPr>
      <w:r w:rsidRPr="0054743B">
        <w:rPr>
          <w:rFonts w:ascii="Calibri" w:eastAsia="Calibri" w:hAnsi="Calibri" w:cs="Simplified Arabic" w:hint="cs"/>
          <w:sz w:val="44"/>
          <w:szCs w:val="44"/>
          <w:rtl/>
        </w:rPr>
        <w:t>- طبيعة الانتخاب :</w:t>
      </w:r>
    </w:p>
    <w:p w:rsidR="0054743B" w:rsidRPr="0054743B" w:rsidRDefault="0054743B" w:rsidP="0054743B">
      <w:pPr>
        <w:spacing w:after="200" w:line="276" w:lineRule="auto"/>
        <w:ind w:firstLine="360"/>
        <w:jc w:val="lowKashida"/>
        <w:rPr>
          <w:rFonts w:ascii="Calibri" w:eastAsia="Calibri" w:hAnsi="Calibri" w:cs="Simplified Arabic"/>
          <w:sz w:val="44"/>
          <w:szCs w:val="44"/>
          <w:rtl/>
        </w:rPr>
      </w:pPr>
      <w:r w:rsidRPr="0054743B">
        <w:rPr>
          <w:rFonts w:ascii="Calibri" w:eastAsia="Calibri" w:hAnsi="Calibri" w:cs="Simplified Arabic" w:hint="cs"/>
          <w:sz w:val="44"/>
          <w:szCs w:val="44"/>
          <w:rtl/>
        </w:rPr>
        <w:t>أ - الانتخاب حق : " أي أنه حق لكل فرد في المجتمع ويترتب على ذلك تطبيق مبدأ الاقتراع العام أي مساهمة جميع أفراد المجتمع البالغين سن الرشد في الانتخاب" ، ولكن بما أنه حق شخصي فلا يترتب عليه أي الزام ، أي من حق الفرد أن يمارس هذا الحق ويشترك في عملية الانتخاب ويدلي برأيه كما أن من حقه ان يمتنع عن ذلك ويهمل ممارسة حقه .</w:t>
      </w:r>
    </w:p>
    <w:p w:rsidR="00B57E33" w:rsidRDefault="0054743B">
      <w:pPr>
        <w:rPr>
          <w:rFonts w:ascii="Calibri" w:eastAsia="Calibri" w:hAnsi="Calibri" w:cs="Simplified Arabic"/>
          <w:sz w:val="44"/>
          <w:szCs w:val="44"/>
          <w:rtl/>
        </w:rPr>
      </w:pPr>
      <w:r w:rsidRPr="0054743B">
        <w:rPr>
          <w:rFonts w:ascii="Calibri" w:eastAsia="Calibri" w:hAnsi="Calibri" w:cs="Simplified Arabic" w:hint="cs"/>
          <w:sz w:val="44"/>
          <w:szCs w:val="44"/>
          <w:rtl/>
        </w:rPr>
        <w:t xml:space="preserve">ب </w:t>
      </w:r>
      <w:r w:rsidRPr="0054743B">
        <w:rPr>
          <w:rFonts w:ascii="Calibri" w:eastAsia="Calibri" w:hAnsi="Calibri" w:cs="Simplified Arabic"/>
          <w:sz w:val="44"/>
          <w:szCs w:val="44"/>
          <w:rtl/>
        </w:rPr>
        <w:t>–</w:t>
      </w:r>
      <w:r w:rsidRPr="0054743B">
        <w:rPr>
          <w:rFonts w:ascii="Calibri" w:eastAsia="Calibri" w:hAnsi="Calibri" w:cs="Simplified Arabic" w:hint="cs"/>
          <w:sz w:val="44"/>
          <w:szCs w:val="44"/>
          <w:rtl/>
        </w:rPr>
        <w:t xml:space="preserve"> الانتخاب وظيفة اجتماعية : " خشية من تطبيق مبدأ الاقتراع العام ومشاركة جميع افراد الجماعة في الحياة العامة وطمعاً في احتكار السلطة بين يديها فقد عمدت الطبقة البرجوازية بعد الثورة الفرنسية الى المناداة بمبدأ سيادة الأمة بدلاً من مبدأ السيادة الشعبية. ومبدأ سيادة الأمة يقول بأن السيادة الشعبية لا تعود الى أفراد الجماعة وإنما الى شخصية </w:t>
      </w:r>
      <w:r w:rsidRPr="0054743B">
        <w:rPr>
          <w:rFonts w:ascii="Calibri" w:eastAsia="Calibri" w:hAnsi="Calibri" w:cs="Simplified Arabic" w:hint="cs"/>
          <w:sz w:val="44"/>
          <w:szCs w:val="44"/>
          <w:rtl/>
        </w:rPr>
        <w:lastRenderedPageBreak/>
        <w:t>معنوية مستقلة عن الأفراد الطبيعيين ، وهذه الش</w:t>
      </w:r>
      <w:r>
        <w:rPr>
          <w:rFonts w:ascii="Calibri" w:eastAsia="Calibri" w:hAnsi="Calibri" w:cs="Simplified Arabic" w:hint="cs"/>
          <w:sz w:val="44"/>
          <w:szCs w:val="44"/>
          <w:rtl/>
        </w:rPr>
        <w:t>خصية المعنوية هي ( الأمة ).</w:t>
      </w:r>
    </w:p>
    <w:p w:rsidR="0054743B" w:rsidRPr="0054743B" w:rsidRDefault="0054743B" w:rsidP="0054743B">
      <w:pPr>
        <w:numPr>
          <w:ilvl w:val="0"/>
          <w:numId w:val="2"/>
        </w:numPr>
        <w:spacing w:after="0" w:line="240" w:lineRule="auto"/>
        <w:jc w:val="lowKashida"/>
        <w:rPr>
          <w:rFonts w:ascii="Calibri" w:eastAsia="Calibri" w:hAnsi="Calibri" w:cs="Simplified Arabic"/>
          <w:b/>
          <w:bCs/>
          <w:sz w:val="44"/>
          <w:szCs w:val="44"/>
          <w:rtl/>
        </w:rPr>
      </w:pPr>
      <w:r w:rsidRPr="0054743B">
        <w:rPr>
          <w:rFonts w:ascii="Calibri" w:eastAsia="Calibri" w:hAnsi="Calibri" w:cs="Simplified Arabic" w:hint="cs"/>
          <w:b/>
          <w:bCs/>
          <w:sz w:val="44"/>
          <w:szCs w:val="44"/>
          <w:rtl/>
        </w:rPr>
        <w:t>هيئة الناخبين :</w:t>
      </w:r>
    </w:p>
    <w:p w:rsidR="0054743B" w:rsidRPr="0054743B" w:rsidRDefault="0054743B" w:rsidP="0054743B">
      <w:pPr>
        <w:spacing w:after="200" w:line="276" w:lineRule="auto"/>
        <w:ind w:firstLine="720"/>
        <w:jc w:val="lowKashida"/>
        <w:rPr>
          <w:rFonts w:ascii="Calibri" w:eastAsia="Calibri" w:hAnsi="Calibri" w:cs="Simplified Arabic"/>
          <w:sz w:val="44"/>
          <w:szCs w:val="44"/>
          <w:rtl/>
        </w:rPr>
      </w:pPr>
      <w:r w:rsidRPr="0054743B">
        <w:rPr>
          <w:rFonts w:ascii="Calibri" w:eastAsia="Calibri" w:hAnsi="Calibri" w:cs="Simplified Arabic" w:hint="cs"/>
          <w:sz w:val="44"/>
          <w:szCs w:val="44"/>
          <w:rtl/>
        </w:rPr>
        <w:t>ويقصد بها مجموع المواطنين الذين لهم حق المساهمة في الانتخاب ومجموعة الشروط التي تتطلب قوانين الانتخاب توافرها في كل ناخب.</w:t>
      </w:r>
    </w:p>
    <w:p w:rsidR="0054743B" w:rsidRPr="0054743B" w:rsidRDefault="0054743B" w:rsidP="0054743B">
      <w:pPr>
        <w:spacing w:after="200" w:line="276" w:lineRule="auto"/>
        <w:ind w:firstLine="720"/>
        <w:jc w:val="lowKashida"/>
        <w:rPr>
          <w:rFonts w:ascii="Calibri" w:eastAsia="Calibri" w:hAnsi="Calibri" w:cs="Simplified Arabic"/>
          <w:sz w:val="44"/>
          <w:szCs w:val="44"/>
          <w:rtl/>
        </w:rPr>
      </w:pPr>
      <w:r w:rsidRPr="0054743B">
        <w:rPr>
          <w:rFonts w:ascii="Calibri" w:eastAsia="Calibri" w:hAnsi="Calibri" w:cs="Simplified Arabic" w:hint="cs"/>
          <w:sz w:val="44"/>
          <w:szCs w:val="44"/>
          <w:rtl/>
        </w:rPr>
        <w:t>" إن حجم هيئة الناخبين يتوقف على تطبيق مبدأ الاقتراع العام أي حق جميع المواطنين البالغين في المساهمة في الانتخاب. ولقد رأينا فيما سبق كيف ان الفئات الحاكمة من البورجوازية كانت دائماً تضع القيود والعراقيل أمام فئات كثيرة من المواطنين لتحجب عنهم الانتخاب وبالتالي تقليص حجم هيئة الناخبين الى الحد الأدني الذي يضم ، في الواقع ، الفئات البرجوازية أو المؤيدة فقط وابعاد غالبية الجماهير ".</w:t>
      </w:r>
    </w:p>
    <w:p w:rsidR="0054743B" w:rsidRPr="0054743B" w:rsidRDefault="0054743B" w:rsidP="0054743B">
      <w:pPr>
        <w:spacing w:after="200" w:line="276" w:lineRule="auto"/>
        <w:ind w:firstLine="720"/>
        <w:jc w:val="lowKashida"/>
        <w:rPr>
          <w:rFonts w:ascii="Calibri" w:eastAsia="Calibri" w:hAnsi="Calibri" w:cs="Simplified Arabic"/>
          <w:sz w:val="44"/>
          <w:szCs w:val="44"/>
          <w:rtl/>
        </w:rPr>
      </w:pPr>
      <w:r w:rsidRPr="0054743B">
        <w:rPr>
          <w:rFonts w:ascii="Calibri" w:eastAsia="Calibri" w:hAnsi="Calibri" w:cs="Simplified Arabic" w:hint="cs"/>
          <w:sz w:val="44"/>
          <w:szCs w:val="44"/>
          <w:rtl/>
        </w:rPr>
        <w:t>إن العراقيل التي كانت ، وما زالت في بعض الدول ، توضع أمام المواطن لحرمانه من حق الانتخاب كثيرة ومتنوعة وأهمها :</w:t>
      </w:r>
    </w:p>
    <w:p w:rsidR="0054743B" w:rsidRDefault="0054743B" w:rsidP="0054743B">
      <w:pPr>
        <w:rPr>
          <w:rtl/>
        </w:rPr>
      </w:pPr>
      <w:r w:rsidRPr="0054743B">
        <w:rPr>
          <w:rFonts w:ascii="Calibri" w:eastAsia="Calibri" w:hAnsi="Calibri" w:cs="Simplified Arabic" w:hint="cs"/>
          <w:sz w:val="44"/>
          <w:szCs w:val="44"/>
          <w:rtl/>
        </w:rPr>
        <w:lastRenderedPageBreak/>
        <w:t xml:space="preserve">أ </w:t>
      </w:r>
      <w:r w:rsidRPr="0054743B">
        <w:rPr>
          <w:rFonts w:ascii="Calibri" w:eastAsia="Calibri" w:hAnsi="Calibri" w:cs="Simplified Arabic"/>
          <w:sz w:val="44"/>
          <w:szCs w:val="44"/>
          <w:rtl/>
        </w:rPr>
        <w:t>–</w:t>
      </w:r>
      <w:r w:rsidRPr="0054743B">
        <w:rPr>
          <w:rFonts w:ascii="Calibri" w:eastAsia="Calibri" w:hAnsi="Calibri" w:cs="Simplified Arabic" w:hint="cs"/>
          <w:sz w:val="44"/>
          <w:szCs w:val="44"/>
          <w:rtl/>
        </w:rPr>
        <w:t xml:space="preserve"> العمر: " إن بلوغ سن الرشد ( المدني ) يخول الإنسان ايقاع جميع التصرفات القانونية التي ترتب له حقوقاً وعليه التزاماً. وكان من المنطقي ، بل ومن الضروري ، أن يُمنح المواطن حق المساهمة بالانتخاب عند بلوغه سن الرشد لأنه لا يمكن أن تدع القاصرين يساهمون في عملية مهمة كالانتخاب.</w:t>
      </w:r>
    </w:p>
    <w:p w:rsidR="0054743B" w:rsidRDefault="0054743B" w:rsidP="0054743B">
      <w:pPr>
        <w:rPr>
          <w:rFonts w:ascii="Calibri" w:eastAsia="Calibri" w:hAnsi="Calibri" w:cs="Simplified Arabic"/>
          <w:sz w:val="44"/>
          <w:szCs w:val="44"/>
          <w:rtl/>
        </w:rPr>
      </w:pPr>
      <w:r w:rsidRPr="0054743B">
        <w:rPr>
          <w:rFonts w:ascii="Calibri" w:eastAsia="Calibri" w:hAnsi="Calibri" w:cs="Simplified Arabic" w:hint="cs"/>
          <w:sz w:val="44"/>
          <w:szCs w:val="44"/>
          <w:rtl/>
        </w:rPr>
        <w:t xml:space="preserve">ب </w:t>
      </w:r>
      <w:r w:rsidRPr="0054743B">
        <w:rPr>
          <w:rFonts w:ascii="Calibri" w:eastAsia="Calibri" w:hAnsi="Calibri" w:cs="Simplified Arabic"/>
          <w:sz w:val="44"/>
          <w:szCs w:val="44"/>
          <w:rtl/>
        </w:rPr>
        <w:t>–</w:t>
      </w:r>
      <w:r w:rsidRPr="0054743B">
        <w:rPr>
          <w:rFonts w:ascii="Calibri" w:eastAsia="Calibri" w:hAnsi="Calibri" w:cs="Simplified Arabic" w:hint="cs"/>
          <w:sz w:val="44"/>
          <w:szCs w:val="44"/>
          <w:rtl/>
        </w:rPr>
        <w:t xml:space="preserve"> الجنس : ظلت النساء محرومات من حق الانتخاب لمدة طويلة من الزمن وفي دول كثيرة 0 وما زالت محرومة من هذا الحق لحد الآن في بعض دول العالم الثالث </w:t>
      </w:r>
      <w:r w:rsidRPr="0054743B">
        <w:rPr>
          <w:rFonts w:ascii="Calibri" w:eastAsia="Calibri" w:hAnsi="Calibri" w:cs="Simplified Arabic"/>
          <w:sz w:val="44"/>
          <w:szCs w:val="44"/>
          <w:rtl/>
        </w:rPr>
        <w:t>–</w:t>
      </w:r>
      <w:r w:rsidRPr="0054743B">
        <w:rPr>
          <w:rFonts w:ascii="Calibri" w:eastAsia="Calibri" w:hAnsi="Calibri" w:cs="Simplified Arabic" w:hint="cs"/>
          <w:sz w:val="44"/>
          <w:szCs w:val="44"/>
          <w:rtl/>
        </w:rPr>
        <w:t xml:space="preserve"> وذلك بسبب (الاعتقاد) الذي كان سائداً من ان السياسة من شؤون الرجال فقط وإن المرأة لا تصلح سوى لشؤون البيت والعائلة(ومن المفارقات الطريفة ان بعض الدول الأوربية تقبل أن تكون المرأة (ملكة) فيها ، كبريطانيا مثلاً ، ومنذ قرون ، ولكنها لا تمنح المرأة حق الانتخاب إلا في القرن العشر</w:t>
      </w:r>
      <w:r>
        <w:rPr>
          <w:rFonts w:ascii="Calibri" w:eastAsia="Calibri" w:hAnsi="Calibri" w:cs="Simplified Arabic" w:hint="cs"/>
          <w:sz w:val="44"/>
          <w:szCs w:val="44"/>
          <w:rtl/>
        </w:rPr>
        <w:t>ين).</w:t>
      </w:r>
    </w:p>
    <w:p w:rsidR="0054743B" w:rsidRPr="0054743B" w:rsidRDefault="0054743B" w:rsidP="0054743B">
      <w:pPr>
        <w:spacing w:after="200" w:line="276" w:lineRule="auto"/>
        <w:ind w:firstLine="720"/>
        <w:jc w:val="lowKashida"/>
        <w:rPr>
          <w:rFonts w:ascii="Calibri" w:eastAsia="Calibri" w:hAnsi="Calibri" w:cs="Simplified Arabic"/>
          <w:sz w:val="44"/>
          <w:szCs w:val="44"/>
          <w:rtl/>
        </w:rPr>
      </w:pPr>
      <w:r w:rsidRPr="0054743B">
        <w:rPr>
          <w:rFonts w:ascii="Calibri" w:eastAsia="Calibri" w:hAnsi="Calibri" w:cs="Simplified Arabic" w:hint="cs"/>
          <w:sz w:val="44"/>
          <w:szCs w:val="44"/>
          <w:rtl/>
        </w:rPr>
        <w:t xml:space="preserve">ج </w:t>
      </w:r>
      <w:r w:rsidRPr="0054743B">
        <w:rPr>
          <w:rFonts w:ascii="Calibri" w:eastAsia="Calibri" w:hAnsi="Calibri" w:cs="Simplified Arabic"/>
          <w:sz w:val="44"/>
          <w:szCs w:val="44"/>
          <w:rtl/>
        </w:rPr>
        <w:t>–</w:t>
      </w:r>
      <w:r w:rsidRPr="0054743B">
        <w:rPr>
          <w:rFonts w:ascii="Calibri" w:eastAsia="Calibri" w:hAnsi="Calibri" w:cs="Simplified Arabic" w:hint="cs"/>
          <w:sz w:val="44"/>
          <w:szCs w:val="44"/>
          <w:rtl/>
        </w:rPr>
        <w:t xml:space="preserve"> العنصر : وتمارس هذا النوع من التقييد لحق الاقتراع العام الدول العنصرية .</w:t>
      </w:r>
    </w:p>
    <w:p w:rsidR="0054743B" w:rsidRDefault="0054743B" w:rsidP="0054743B">
      <w:r w:rsidRPr="0054743B">
        <w:rPr>
          <w:rFonts w:ascii="Calibri" w:eastAsia="Calibri" w:hAnsi="Calibri" w:cs="Simplified Arabic" w:hint="cs"/>
          <w:sz w:val="44"/>
          <w:szCs w:val="44"/>
          <w:rtl/>
        </w:rPr>
        <w:lastRenderedPageBreak/>
        <w:t xml:space="preserve">د </w:t>
      </w:r>
      <w:r w:rsidRPr="0054743B">
        <w:rPr>
          <w:rFonts w:ascii="Calibri" w:eastAsia="Calibri" w:hAnsi="Calibri" w:cs="Simplified Arabic"/>
          <w:sz w:val="44"/>
          <w:szCs w:val="44"/>
          <w:rtl/>
        </w:rPr>
        <w:t>–</w:t>
      </w:r>
      <w:r w:rsidRPr="0054743B">
        <w:rPr>
          <w:rFonts w:ascii="Calibri" w:eastAsia="Calibri" w:hAnsi="Calibri" w:cs="Simplified Arabic" w:hint="cs"/>
          <w:sz w:val="44"/>
          <w:szCs w:val="44"/>
          <w:rtl/>
        </w:rPr>
        <w:t xml:space="preserve"> الثروة : " كانت بعض الدساتير الرجعية وقوانين الانتخاب التي تصدر في ظلها تشترط مقداراً معيناً من الثروة لكي يتمكن المواطن من التصويت</w:t>
      </w:r>
      <w:bookmarkStart w:id="0" w:name="_GoBack"/>
      <w:bookmarkEnd w:id="0"/>
    </w:p>
    <w:sectPr w:rsidR="0054743B"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3886"/>
    <w:multiLevelType w:val="hybridMultilevel"/>
    <w:tmpl w:val="9BA47C10"/>
    <w:lvl w:ilvl="0" w:tplc="38821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856A6"/>
    <w:multiLevelType w:val="hybridMultilevel"/>
    <w:tmpl w:val="9BA47C10"/>
    <w:lvl w:ilvl="0" w:tplc="38821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284"/>
    <w:rsid w:val="0054743B"/>
    <w:rsid w:val="00960284"/>
    <w:rsid w:val="009B19AD"/>
    <w:rsid w:val="00B57E33"/>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F76A9-9DDC-4471-A38A-D8FCED9D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2024-08-02T17:35:00Z</dcterms:created>
  <dcterms:modified xsi:type="dcterms:W3CDTF">2024-08-02T17:38:00Z</dcterms:modified>
</cp:coreProperties>
</file>