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C0" w:rsidRPr="00CF7DC0" w:rsidRDefault="00CF7DC0" w:rsidP="00CF7DC0">
      <w:pPr>
        <w:spacing w:line="240" w:lineRule="auto"/>
        <w:jc w:val="center"/>
        <w:rPr>
          <w:rFonts w:cs="Mudir MT"/>
          <w:sz w:val="96"/>
          <w:szCs w:val="96"/>
          <w:rtl/>
        </w:rPr>
      </w:pPr>
      <w:r w:rsidRPr="00CF7DC0">
        <w:rPr>
          <w:rFonts w:cs="Mudir MT" w:hint="cs"/>
          <w:sz w:val="96"/>
          <w:szCs w:val="96"/>
          <w:rtl/>
        </w:rPr>
        <w:t xml:space="preserve">ملخص </w:t>
      </w:r>
    </w:p>
    <w:p w:rsidR="00CF7DC0" w:rsidRDefault="00CF7DC0" w:rsidP="002E2CDF">
      <w:pPr>
        <w:spacing w:line="240" w:lineRule="auto"/>
        <w:ind w:right="284"/>
        <w:jc w:val="center"/>
        <w:rPr>
          <w:rFonts w:cs="Mudir MT"/>
          <w:sz w:val="96"/>
          <w:szCs w:val="96"/>
          <w:rtl/>
        </w:rPr>
      </w:pPr>
      <w:r w:rsidRPr="00CF7DC0">
        <w:rPr>
          <w:rFonts w:cs="Mudir MT" w:hint="cs"/>
          <w:sz w:val="96"/>
          <w:szCs w:val="96"/>
          <w:rtl/>
        </w:rPr>
        <w:t>برآمج</w:t>
      </w:r>
      <w:r w:rsidRPr="00CF7DC0">
        <w:rPr>
          <w:rFonts w:cs="Mudir MT"/>
          <w:sz w:val="96"/>
          <w:szCs w:val="96"/>
          <w:rtl/>
        </w:rPr>
        <w:t xml:space="preserve"> </w:t>
      </w:r>
      <w:r w:rsidRPr="00CF7DC0">
        <w:rPr>
          <w:rFonts w:cs="Mudir MT" w:hint="cs"/>
          <w:sz w:val="96"/>
          <w:szCs w:val="96"/>
          <w:rtl/>
        </w:rPr>
        <w:t>الحاسب</w:t>
      </w:r>
      <w:r w:rsidRPr="00CF7DC0">
        <w:rPr>
          <w:rFonts w:cs="Mudir MT"/>
          <w:sz w:val="96"/>
          <w:szCs w:val="96"/>
          <w:rtl/>
        </w:rPr>
        <w:t xml:space="preserve"> </w:t>
      </w:r>
      <w:r w:rsidRPr="00CF7DC0">
        <w:rPr>
          <w:rFonts w:cs="Mudir MT" w:hint="cs"/>
          <w:sz w:val="96"/>
          <w:szCs w:val="96"/>
          <w:rtl/>
        </w:rPr>
        <w:t>المكتبيه</w:t>
      </w:r>
    </w:p>
    <w:p w:rsidR="00CF7DC0" w:rsidRDefault="00CF7DC0" w:rsidP="00CF7DC0">
      <w:pPr>
        <w:spacing w:line="240" w:lineRule="auto"/>
        <w:jc w:val="center"/>
        <w:rPr>
          <w:rFonts w:cs="Mudir MT"/>
          <w:sz w:val="96"/>
          <w:szCs w:val="96"/>
          <w:rtl/>
        </w:rPr>
      </w:pPr>
    </w:p>
    <w:p w:rsidR="00CF7DC0" w:rsidRDefault="00CF7DC0" w:rsidP="00CF7DC0">
      <w:pPr>
        <w:spacing w:line="240" w:lineRule="auto"/>
        <w:jc w:val="center"/>
        <w:rPr>
          <w:rFonts w:cs="Mudir MT"/>
          <w:sz w:val="96"/>
          <w:szCs w:val="96"/>
          <w:rtl/>
        </w:rPr>
      </w:pPr>
    </w:p>
    <w:p w:rsidR="00CF7DC0" w:rsidRPr="00CF7DC0" w:rsidRDefault="00CF7DC0" w:rsidP="00CF7DC0">
      <w:pPr>
        <w:spacing w:line="240" w:lineRule="auto"/>
        <w:jc w:val="center"/>
        <w:rPr>
          <w:rFonts w:cs="Mudir MT"/>
          <w:sz w:val="48"/>
          <w:szCs w:val="48"/>
        </w:rPr>
      </w:pPr>
      <w:r w:rsidRPr="00CF7DC0">
        <w:rPr>
          <w:rFonts w:cs="Mudir MT"/>
          <w:sz w:val="48"/>
          <w:szCs w:val="48"/>
          <w:rtl/>
        </w:rPr>
        <w:t>م.وعد العبويني</w:t>
      </w:r>
      <w:r w:rsidRPr="00CF7DC0">
        <w:rPr>
          <w:rFonts w:cs="Mudir MT"/>
          <w:sz w:val="48"/>
          <w:szCs w:val="48"/>
        </w:rPr>
        <w:t xml:space="preserve"> </w:t>
      </w:r>
    </w:p>
    <w:p w:rsidR="00CF7DC0" w:rsidRDefault="00CF7DC0" w:rsidP="00CF7DC0">
      <w:pPr>
        <w:spacing w:line="240" w:lineRule="auto"/>
        <w:jc w:val="center"/>
        <w:rPr>
          <w:rFonts w:cs="Mudir MT"/>
          <w:sz w:val="96"/>
          <w:szCs w:val="96"/>
          <w:rtl/>
        </w:rPr>
      </w:pPr>
    </w:p>
    <w:p w:rsidR="00CF7DC0" w:rsidRDefault="00CF7DC0" w:rsidP="00CF7DC0">
      <w:pPr>
        <w:spacing w:line="240" w:lineRule="auto"/>
        <w:jc w:val="center"/>
        <w:rPr>
          <w:rFonts w:cs="Mudir MT"/>
          <w:sz w:val="96"/>
          <w:szCs w:val="96"/>
          <w:rtl/>
        </w:rPr>
      </w:pPr>
    </w:p>
    <w:p w:rsidR="00CF7DC0" w:rsidRDefault="00CF7DC0" w:rsidP="00CF7DC0">
      <w:pPr>
        <w:spacing w:line="240" w:lineRule="auto"/>
        <w:jc w:val="center"/>
        <w:rPr>
          <w:rFonts w:cs="Mudir MT"/>
          <w:sz w:val="96"/>
          <w:szCs w:val="96"/>
          <w:rtl/>
        </w:rPr>
      </w:pPr>
    </w:p>
    <w:p w:rsidR="00745447" w:rsidRDefault="00CF7DC0" w:rsidP="00745447">
      <w:pPr>
        <w:spacing w:line="240" w:lineRule="auto"/>
        <w:jc w:val="center"/>
        <w:rPr>
          <w:rFonts w:ascii="Tahoma" w:hAnsi="Tahoma" w:cs="Tahoma" w:hint="cs"/>
          <w:b/>
          <w:bCs/>
          <w:sz w:val="48"/>
          <w:szCs w:val="48"/>
          <w:rtl/>
        </w:rPr>
      </w:pPr>
      <w:r w:rsidRPr="00CF7DC0">
        <w:rPr>
          <w:rFonts w:ascii="Tahoma" w:hAnsi="Tahoma" w:cs="Tahoma"/>
          <w:b/>
          <w:bCs/>
          <w:sz w:val="48"/>
          <w:szCs w:val="48"/>
          <w:rtl/>
        </w:rPr>
        <w:lastRenderedPageBreak/>
        <w:t>المحاضره الاول</w:t>
      </w:r>
    </w:p>
    <w:p w:rsidR="002E2CDF" w:rsidRPr="00745447" w:rsidRDefault="00745447" w:rsidP="00745447">
      <w:pPr>
        <w:spacing w:line="240" w:lineRule="auto"/>
        <w:jc w:val="center"/>
        <w:rPr>
          <w:rFonts w:ascii="Tahoma" w:hAnsi="Tahoma" w:cs="Tahoma"/>
          <w:b/>
          <w:bCs/>
          <w:sz w:val="48"/>
          <w:szCs w:val="48"/>
          <w:rtl/>
        </w:rPr>
      </w:pPr>
      <w:r w:rsidRPr="00745447">
        <w:rPr>
          <w:rFonts w:ascii="Tahoma" w:hAnsi="Tahoma" w:cs="Tahoma"/>
          <w:b/>
          <w:bCs/>
          <w:color w:val="FF0000"/>
          <w:sz w:val="16"/>
          <w:szCs w:val="16"/>
          <w:rtl/>
        </w:rPr>
        <w:t>نظام التشغيل</w:t>
      </w:r>
      <w:r w:rsidRPr="00745447">
        <w:rPr>
          <w:rFonts w:ascii="Tahoma" w:hAnsi="Tahoma" w:cs="Tahoma"/>
          <w:b/>
          <w:bCs/>
          <w:color w:val="FF0000"/>
          <w:sz w:val="16"/>
          <w:szCs w:val="16"/>
        </w:rPr>
        <w:t xml:space="preserve"> WINDOWS 7</w:t>
      </w:r>
      <w:r w:rsidRPr="00745447">
        <w:rPr>
          <w:rFonts w:ascii="Tahoma" w:hAnsi="Tahoma" w:cs="Tahoma"/>
          <w:b/>
          <w:bCs/>
          <w:color w:val="FF0000"/>
          <w:sz w:val="16"/>
          <w:szCs w:val="16"/>
        </w:rPr>
        <w:br/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النوافذ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Windows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تشغيل النوافذ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Starting Windows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استخدام الفأرة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 Use a Mouse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>شريط المهام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Task Bar  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أيقونات سطح المكتب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 Desktop Icons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إيقاف تشغيل الحاسوب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Turning Off The Computer 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تسجيل الخروج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Log off</w:t>
      </w: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 وتبديل المستخدمين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Switch Users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إيقاف تشغيل التطبيقات غير المستجيبة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Non-Responding Applications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قائمة ابدأ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Start Menu</w:t>
      </w:r>
    </w:p>
    <w:p w:rsidR="002E2CDF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>تشغيل البرامج من قائمة أبدأ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Running a Program Using the start Menu 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تصغير وتكبير وإغلاق النافذة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Minimizing , Maximizing , Closing a Window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>نقل النافذة من مكان إلى آخر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Moving a Window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إنشاء أيقونة مختصرة لتطبيق أو ملف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Creating  a Shortcut  </w:t>
      </w:r>
    </w:p>
    <w:p w:rsidR="005C5D40" w:rsidRPr="00683DF7" w:rsidRDefault="002E2CDF" w:rsidP="002E2CDF">
      <w:pPr>
        <w:numPr>
          <w:ilvl w:val="0"/>
          <w:numId w:val="3"/>
        </w:numPr>
        <w:spacing w:line="240" w:lineRule="auto"/>
        <w:rPr>
          <w:rFonts w:ascii="Microsoft PhagsPa" w:hAnsi="Microsoft PhagsPa" w:cs="Tahoma"/>
          <w:b/>
          <w:bCs/>
          <w:rtl/>
        </w:rPr>
      </w:pPr>
      <w:r w:rsidRPr="00683DF7">
        <w:rPr>
          <w:rFonts w:ascii="Microsoft PhagsPa" w:hAnsi="Microsoft PhagsPa" w:cs="Tahoma"/>
          <w:b/>
          <w:bCs/>
          <w:u w:val="single"/>
        </w:rPr>
        <w:t>)</w:t>
      </w:r>
      <w:r w:rsidRPr="00683DF7">
        <w:rPr>
          <w:rFonts w:ascii="Microsoft PhagsPa" w:hAnsi="Microsoft PhagsPa" w:cs="Tahoma"/>
          <w:b/>
          <w:bCs/>
          <w:u w:val="single"/>
          <w:rtl/>
        </w:rPr>
        <w:t>الفقرات 1،2،3 الأولى فقط)</w:t>
      </w:r>
      <w:r w:rsidRPr="00683DF7">
        <w:rPr>
          <w:rFonts w:ascii="Microsoft PhagsPa" w:hAnsi="Microsoft PhagsPa" w:cs="Tahoma"/>
          <w:b/>
          <w:bCs/>
        </w:rPr>
        <w:t xml:space="preserve"> 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حذف أو نقل أيقونة على سطح المكتب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Deleting , Moving Desktop Icons 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لوحة التحكم 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 xml:space="preserve">Control Panel  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التحكم في خلفية سطح المكتب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Desktop Background</w:t>
      </w:r>
    </w:p>
    <w:p w:rsidR="005C5D40" w:rsidRPr="00683DF7" w:rsidRDefault="002E2CDF" w:rsidP="002E2CDF">
      <w:pPr>
        <w:spacing w:line="240" w:lineRule="auto"/>
        <w:ind w:left="360"/>
        <w:rPr>
          <w:rFonts w:ascii="Microsoft PhagsPa" w:hAnsi="Microsoft PhagsPa" w:cs="Tahoma"/>
          <w:b/>
          <w:bCs/>
          <w:sz w:val="20"/>
          <w:szCs w:val="20"/>
          <w:rtl/>
        </w:rPr>
      </w:pPr>
      <w:r w:rsidRPr="00683DF7">
        <w:rPr>
          <w:rFonts w:ascii="Microsoft PhagsPa" w:hAnsi="Microsoft PhagsPa" w:cs="Tahoma"/>
          <w:b/>
          <w:bCs/>
          <w:sz w:val="20"/>
          <w:szCs w:val="20"/>
          <w:rtl/>
        </w:rPr>
        <w:t xml:space="preserve">ضبط و تغيير لوحة المفاتيح </w:t>
      </w:r>
      <w:r w:rsidRPr="00683DF7">
        <w:rPr>
          <w:rFonts w:ascii="Microsoft PhagsPa" w:hAnsi="Microsoft PhagsPa" w:cs="Tahoma"/>
          <w:b/>
          <w:bCs/>
          <w:sz w:val="20"/>
          <w:szCs w:val="20"/>
        </w:rPr>
        <w:t>Set, Change Keyboard Language</w:t>
      </w:r>
    </w:p>
    <w:p w:rsidR="00741764" w:rsidRDefault="00741764" w:rsidP="00683DF7">
      <w:pPr>
        <w:spacing w:line="240" w:lineRule="auto"/>
        <w:jc w:val="center"/>
        <w:rPr>
          <w:rFonts w:ascii="Tahoma" w:hAnsi="Tahoma" w:cs="Tahoma"/>
          <w:b/>
          <w:bCs/>
          <w:sz w:val="48"/>
          <w:szCs w:val="48"/>
          <w:rtl/>
        </w:rPr>
      </w:pPr>
      <w:r w:rsidRPr="00CF7DC0">
        <w:rPr>
          <w:rFonts w:ascii="Tahoma" w:hAnsi="Tahoma" w:cs="Tahoma"/>
          <w:b/>
          <w:bCs/>
          <w:sz w:val="48"/>
          <w:szCs w:val="48"/>
          <w:rtl/>
        </w:rPr>
        <w:t xml:space="preserve">المحاضره </w:t>
      </w:r>
      <w:r>
        <w:rPr>
          <w:rFonts w:ascii="Tahoma" w:hAnsi="Tahoma" w:cs="Tahoma" w:hint="cs"/>
          <w:b/>
          <w:bCs/>
          <w:sz w:val="48"/>
          <w:szCs w:val="48"/>
          <w:rtl/>
        </w:rPr>
        <w:t>الثانيه</w:t>
      </w:r>
    </w:p>
    <w:p w:rsidR="00745447" w:rsidRDefault="00745447" w:rsidP="00745447">
      <w:pPr>
        <w:spacing w:line="240" w:lineRule="auto"/>
        <w:jc w:val="center"/>
        <w:rPr>
          <w:rFonts w:ascii="Tahoma" w:hAnsi="Tahoma" w:cs="Tahoma" w:hint="cs"/>
          <w:b/>
          <w:bCs/>
          <w:sz w:val="48"/>
          <w:szCs w:val="48"/>
          <w:rtl/>
        </w:rPr>
      </w:pPr>
      <w:r w:rsidRPr="00745447">
        <w:rPr>
          <w:rFonts w:ascii="Tahoma" w:hAnsi="Tahoma" w:cs="Tahoma"/>
          <w:b/>
          <w:bCs/>
          <w:color w:val="FF0000"/>
          <w:sz w:val="16"/>
          <w:szCs w:val="16"/>
          <w:rtl/>
        </w:rPr>
        <w:t>نظام التشغيل</w:t>
      </w:r>
      <w:r w:rsidRPr="00745447">
        <w:rPr>
          <w:rFonts w:ascii="Tahoma" w:hAnsi="Tahoma" w:cs="Tahoma"/>
          <w:b/>
          <w:bCs/>
          <w:color w:val="FF0000"/>
          <w:sz w:val="16"/>
          <w:szCs w:val="16"/>
        </w:rPr>
        <w:t xml:space="preserve"> WINDOWS 7</w:t>
      </w:r>
      <w:r w:rsidRPr="00745447">
        <w:rPr>
          <w:rFonts w:ascii="Tahoma" w:hAnsi="Tahoma" w:cs="Tahoma"/>
          <w:b/>
          <w:bCs/>
          <w:color w:val="FF0000"/>
          <w:sz w:val="16"/>
          <w:szCs w:val="16"/>
        </w:rPr>
        <w:br/>
      </w:r>
    </w:p>
    <w:p w:rsidR="005C5D40" w:rsidRPr="00745447" w:rsidRDefault="002E2CDF" w:rsidP="00745447">
      <w:pPr>
        <w:spacing w:line="240" w:lineRule="auto"/>
        <w:rPr>
          <w:rFonts w:ascii="Tahoma" w:hAnsi="Tahoma" w:cs="Tahoma"/>
          <w:b/>
          <w:bCs/>
          <w:sz w:val="48"/>
          <w:szCs w:val="48"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المجلدات والملفات و أقراص التشغيل </w:t>
      </w:r>
      <w:r w:rsidRPr="002E2CDF">
        <w:rPr>
          <w:rFonts w:ascii="Tahoma" w:hAnsi="Tahoma" w:cs="Tahoma"/>
          <w:b/>
          <w:bCs/>
          <w:sz w:val="20"/>
          <w:szCs w:val="20"/>
        </w:rPr>
        <w:t>Folders, Files and Drives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مكتشف النوافذ </w:t>
      </w:r>
      <w:r w:rsidRPr="002E2CDF">
        <w:rPr>
          <w:rFonts w:ascii="Tahoma" w:hAnsi="Tahoma" w:cs="Tahoma"/>
          <w:b/>
          <w:bCs/>
          <w:sz w:val="20"/>
          <w:szCs w:val="20"/>
        </w:rPr>
        <w:t>Windows Explorer</w:t>
      </w:r>
    </w:p>
    <w:p w:rsidR="002E2CDF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أنواع الملفات الشائعة </w:t>
      </w:r>
      <w:r w:rsidRPr="002E2CDF">
        <w:rPr>
          <w:rFonts w:ascii="Tahoma" w:hAnsi="Tahoma" w:cs="Tahoma"/>
          <w:b/>
          <w:bCs/>
          <w:sz w:val="20"/>
          <w:szCs w:val="20"/>
        </w:rPr>
        <w:t>Common File Types(.doc/.docx/.xls/.xlsx/.mdb/.accdb/.ppt/.pptx/.txt/.gif/.pdf/.html/.exe /.zip/.tmp)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تحديد(اختيار)المجلد أو الملف </w:t>
      </w:r>
      <w:r w:rsidRPr="002E2CDF">
        <w:rPr>
          <w:rFonts w:ascii="Tahoma" w:hAnsi="Tahoma" w:cs="Tahoma"/>
          <w:b/>
          <w:bCs/>
          <w:sz w:val="20"/>
          <w:szCs w:val="20"/>
        </w:rPr>
        <w:t>Selecting Files</w:t>
      </w:r>
    </w:p>
    <w:p w:rsid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>معلومات الأقراص</w:t>
      </w:r>
      <w:r w:rsidRPr="002E2CDF">
        <w:rPr>
          <w:rFonts w:ascii="Tahoma" w:hAnsi="Tahoma" w:cs="Tahoma"/>
          <w:b/>
          <w:bCs/>
          <w:sz w:val="20"/>
          <w:szCs w:val="20"/>
        </w:rPr>
        <w:t>Drives Information</w:t>
      </w:r>
    </w:p>
    <w:p w:rsidR="005C5D40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معلومات النظام الأساسية </w:t>
      </w:r>
      <w:r w:rsidRPr="002E2CDF">
        <w:rPr>
          <w:rFonts w:ascii="Tahoma" w:hAnsi="Tahoma" w:cs="Tahoma"/>
          <w:b/>
          <w:bCs/>
          <w:sz w:val="20"/>
          <w:szCs w:val="20"/>
        </w:rPr>
        <w:t>Major System Information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إنشاء مجلد </w:t>
      </w:r>
      <w:r w:rsidRPr="002E2CDF">
        <w:rPr>
          <w:rFonts w:ascii="Tahoma" w:hAnsi="Tahoma" w:cs="Tahoma"/>
          <w:b/>
          <w:bCs/>
          <w:sz w:val="20"/>
          <w:szCs w:val="20"/>
        </w:rPr>
        <w:t>Create a Folder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lastRenderedPageBreak/>
        <w:t>تغيير أسماء الملفات والمجلدات</w:t>
      </w:r>
      <w:r w:rsidRPr="002E2CDF">
        <w:rPr>
          <w:rFonts w:ascii="Tahoma" w:hAnsi="Tahoma" w:cs="Tahoma"/>
          <w:b/>
          <w:bCs/>
          <w:sz w:val="20"/>
          <w:szCs w:val="20"/>
        </w:rPr>
        <w:t>Renaming  Files and Folders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>حذف ملف أو مجلد</w:t>
      </w:r>
      <w:r w:rsidRPr="002E2CDF">
        <w:rPr>
          <w:rFonts w:ascii="Tahoma" w:hAnsi="Tahoma" w:cs="Tahoma"/>
          <w:b/>
          <w:bCs/>
          <w:sz w:val="20"/>
          <w:szCs w:val="20"/>
        </w:rPr>
        <w:t xml:space="preserve">Deleting Fileor Folder </w:t>
      </w:r>
    </w:p>
    <w:p w:rsidR="002E2CDF" w:rsidRPr="002E2CDF" w:rsidRDefault="002E2CDF" w:rsidP="00683DF7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>سلة المحذوفات</w:t>
      </w:r>
      <w:r w:rsidRPr="002E2CDF">
        <w:rPr>
          <w:rFonts w:ascii="Tahoma" w:hAnsi="Tahoma" w:cs="Tahoma"/>
          <w:b/>
          <w:bCs/>
          <w:sz w:val="20"/>
          <w:szCs w:val="20"/>
        </w:rPr>
        <w:t xml:space="preserve">Recycle Bin 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>نقل الملفات أو المجلدات</w:t>
      </w:r>
      <w:r w:rsidRPr="002E2CDF">
        <w:rPr>
          <w:rFonts w:ascii="Tahoma" w:hAnsi="Tahoma" w:cs="Tahoma"/>
          <w:b/>
          <w:bCs/>
          <w:sz w:val="20"/>
          <w:szCs w:val="20"/>
        </w:rPr>
        <w:t xml:space="preserve">Moving Files or Folder 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نسخ الملفات أو المجلدات </w:t>
      </w:r>
      <w:r w:rsidRPr="002E2CDF">
        <w:rPr>
          <w:rFonts w:ascii="Tahoma" w:hAnsi="Tahoma" w:cs="Tahoma"/>
          <w:b/>
          <w:bCs/>
          <w:sz w:val="20"/>
          <w:szCs w:val="20"/>
        </w:rPr>
        <w:t>Copying Files and Folders</w:t>
      </w:r>
    </w:p>
    <w:p w:rsidR="005C5D40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ضغط الملفات </w:t>
      </w:r>
      <w:r w:rsidRPr="002E2CDF">
        <w:rPr>
          <w:rFonts w:ascii="Tahoma" w:hAnsi="Tahoma" w:cs="Tahoma"/>
          <w:b/>
          <w:bCs/>
          <w:sz w:val="20"/>
          <w:szCs w:val="20"/>
        </w:rPr>
        <w:t xml:space="preserve">File Compression </w:t>
      </w:r>
    </w:p>
    <w:p w:rsidR="005C5D40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 xml:space="preserve">البحث عن ملفات أو مجلدات </w:t>
      </w:r>
      <w:r w:rsidRPr="002E2CDF">
        <w:rPr>
          <w:rFonts w:ascii="Tahoma" w:hAnsi="Tahoma" w:cs="Tahoma"/>
          <w:b/>
          <w:bCs/>
          <w:sz w:val="20"/>
          <w:szCs w:val="20"/>
        </w:rPr>
        <w:t>Searching for Files or Folders</w:t>
      </w:r>
    </w:p>
    <w:p w:rsidR="002E2CDF" w:rsidRPr="002E2CDF" w:rsidRDefault="002E2CDF" w:rsidP="002E2CDF">
      <w:pPr>
        <w:spacing w:line="240" w:lineRule="auto"/>
        <w:ind w:left="360"/>
        <w:rPr>
          <w:rFonts w:ascii="Tahoma" w:hAnsi="Tahoma" w:cs="Tahoma"/>
          <w:b/>
          <w:bCs/>
          <w:rtl/>
        </w:rPr>
      </w:pPr>
      <w:r w:rsidRPr="002E2CDF">
        <w:rPr>
          <w:rFonts w:ascii="Tahoma" w:hAnsi="Tahoma" w:cs="Tahoma"/>
          <w:b/>
          <w:bCs/>
          <w:rtl/>
        </w:rPr>
        <w:t xml:space="preserve">      </w:t>
      </w:r>
      <w:r w:rsidRPr="002E2CDF">
        <w:rPr>
          <w:rFonts w:ascii="Tahoma" w:hAnsi="Tahoma" w:cs="Tahoma"/>
          <w:b/>
          <w:bCs/>
          <w:u w:val="single"/>
          <w:rtl/>
        </w:rPr>
        <w:t>( صفحة 141 + فقرة 1 صفحة 142 )</w:t>
      </w:r>
      <w:r w:rsidRPr="002E2CDF">
        <w:rPr>
          <w:rFonts w:ascii="Tahoma" w:hAnsi="Tahoma" w:cs="Tahoma"/>
          <w:b/>
          <w:bCs/>
          <w:u w:val="single"/>
        </w:rPr>
        <w:t xml:space="preserve"> </w:t>
      </w:r>
    </w:p>
    <w:p w:rsidR="002E2CDF" w:rsidRPr="00683DF7" w:rsidRDefault="002E2CDF" w:rsidP="00683DF7">
      <w:pPr>
        <w:spacing w:line="240" w:lineRule="auto"/>
        <w:ind w:left="360"/>
        <w:rPr>
          <w:rFonts w:ascii="Tahoma" w:hAnsi="Tahoma" w:cs="Tahoma"/>
          <w:b/>
          <w:bCs/>
          <w:sz w:val="20"/>
          <w:szCs w:val="20"/>
          <w:rtl/>
        </w:rPr>
      </w:pPr>
      <w:r w:rsidRPr="002E2CDF">
        <w:rPr>
          <w:rFonts w:ascii="Tahoma" w:hAnsi="Tahoma" w:cs="Tahoma"/>
          <w:b/>
          <w:bCs/>
          <w:sz w:val="20"/>
          <w:szCs w:val="20"/>
          <w:rtl/>
        </w:rPr>
        <w:t>التقاط (نسخ)صورة الشاشة ولصقها في الدفتر</w:t>
      </w:r>
      <w:r w:rsidRPr="002E2CDF">
        <w:rPr>
          <w:rFonts w:ascii="Tahoma" w:hAnsi="Tahoma" w:cs="Tahoma"/>
          <w:b/>
          <w:bCs/>
          <w:sz w:val="20"/>
          <w:szCs w:val="20"/>
        </w:rPr>
        <w:t xml:space="preserve">Print Screen </w:t>
      </w:r>
    </w:p>
    <w:p w:rsidR="00CF7DC0" w:rsidRDefault="00683DF7" w:rsidP="00745447">
      <w:pPr>
        <w:spacing w:line="240" w:lineRule="auto"/>
        <w:jc w:val="center"/>
        <w:rPr>
          <w:rFonts w:ascii="Tahoma" w:hAnsi="Tahoma" w:cs="Tahoma" w:hint="cs"/>
          <w:b/>
          <w:bCs/>
          <w:sz w:val="48"/>
          <w:szCs w:val="48"/>
          <w:rtl/>
        </w:rPr>
      </w:pPr>
      <w:r w:rsidRPr="00CF7DC0">
        <w:rPr>
          <w:rFonts w:ascii="Tahoma" w:hAnsi="Tahoma" w:cs="Tahoma"/>
          <w:b/>
          <w:bCs/>
          <w:sz w:val="48"/>
          <w:szCs w:val="48"/>
          <w:rtl/>
        </w:rPr>
        <w:t xml:space="preserve">المحاضره </w:t>
      </w:r>
      <w:r>
        <w:rPr>
          <w:rFonts w:ascii="Tahoma" w:hAnsi="Tahoma" w:cs="Tahoma" w:hint="cs"/>
          <w:b/>
          <w:bCs/>
          <w:sz w:val="48"/>
          <w:szCs w:val="48"/>
          <w:rtl/>
        </w:rPr>
        <w:t>الثانيه</w:t>
      </w:r>
      <w:r w:rsidR="00745447" w:rsidRPr="00745447">
        <w:rPr>
          <w:rFonts w:ascii="Tahoma" w:hAnsi="Tahoma" w:cs="Tahoma"/>
          <w:b/>
          <w:bCs/>
          <w:rtl/>
        </w:rPr>
        <w:br/>
      </w:r>
      <w:r w:rsidR="00745447" w:rsidRPr="00745447">
        <w:rPr>
          <w:rFonts w:ascii="Tahoma" w:hAnsi="Tahoma" w:cs="Tahoma"/>
          <w:b/>
          <w:bCs/>
          <w:color w:val="FF0000"/>
          <w:sz w:val="18"/>
          <w:szCs w:val="18"/>
          <w:rtl/>
        </w:rPr>
        <w:t xml:space="preserve">معالج النصوص </w:t>
      </w:r>
    </w:p>
    <w:p w:rsidR="00745447" w:rsidRPr="00745447" w:rsidRDefault="00745447" w:rsidP="00745447">
      <w:pPr>
        <w:spacing w:line="240" w:lineRule="auto"/>
        <w:jc w:val="center"/>
        <w:rPr>
          <w:rFonts w:ascii="Tahoma" w:hAnsi="Tahoma" w:cs="Tahoma" w:hint="cs"/>
          <w:b/>
          <w:bCs/>
          <w:sz w:val="48"/>
          <w:szCs w:val="48"/>
          <w:rtl/>
        </w:rPr>
      </w:pP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معالجة النصوص </w:t>
      </w:r>
      <w:r w:rsidRPr="00745447">
        <w:rPr>
          <w:rFonts w:ascii="Tahoma" w:hAnsi="Tahoma" w:cs="Tahoma"/>
          <w:b/>
          <w:bCs/>
          <w:sz w:val="20"/>
          <w:szCs w:val="20"/>
        </w:rPr>
        <w:t>Word Processing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تشغيل تطبيق معالج النصوص </w:t>
      </w:r>
      <w:r w:rsidRPr="00745447">
        <w:rPr>
          <w:rFonts w:ascii="Tahoma" w:hAnsi="Tahoma" w:cs="Tahoma"/>
          <w:b/>
          <w:bCs/>
          <w:sz w:val="20"/>
          <w:szCs w:val="20"/>
        </w:rPr>
        <w:t>Starting Word Processing Application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نافذة معالج النصوص 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Microsoft Word Windows Elements 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استخدام الشريط والتبويبات </w:t>
      </w:r>
      <w:r w:rsidRPr="00745447">
        <w:rPr>
          <w:rFonts w:ascii="Tahoma" w:hAnsi="Tahoma" w:cs="Tahoma"/>
          <w:b/>
          <w:bCs/>
          <w:sz w:val="20"/>
          <w:szCs w:val="20"/>
        </w:rPr>
        <w:t>Using the Ribbon and Tabs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شريط أدوات الوصول السريع </w:t>
      </w:r>
      <w:r w:rsidRPr="00745447">
        <w:rPr>
          <w:rFonts w:ascii="Tahoma" w:hAnsi="Tahoma" w:cs="Tahoma"/>
          <w:b/>
          <w:bCs/>
          <w:sz w:val="20"/>
          <w:szCs w:val="20"/>
        </w:rPr>
        <w:t>Quick Access Toolbar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إنشاء مستند جديد </w:t>
      </w:r>
      <w:r w:rsidRPr="00745447">
        <w:rPr>
          <w:rFonts w:ascii="Tahoma" w:hAnsi="Tahoma" w:cs="Tahoma"/>
          <w:b/>
          <w:bCs/>
          <w:sz w:val="20"/>
          <w:szCs w:val="20"/>
        </w:rPr>
        <w:t>Creating a New Document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إدراج نص في المستند </w:t>
      </w:r>
      <w:r w:rsidRPr="00745447">
        <w:rPr>
          <w:rFonts w:ascii="Tahoma" w:hAnsi="Tahoma" w:cs="Tahoma"/>
          <w:b/>
          <w:bCs/>
          <w:sz w:val="20"/>
          <w:szCs w:val="20"/>
        </w:rPr>
        <w:t>Inserting Text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إدراج , دمج , تقسيم الفقرات </w:t>
      </w:r>
      <w:r w:rsidRPr="00745447">
        <w:rPr>
          <w:rFonts w:ascii="Tahoma" w:hAnsi="Tahoma" w:cs="Tahoma"/>
          <w:b/>
          <w:bCs/>
          <w:sz w:val="20"/>
          <w:szCs w:val="20"/>
        </w:rPr>
        <w:t>Insert, Merge, and Split Paragraphs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إعداد فقرة عربية ولاتينية </w:t>
      </w:r>
      <w:r w:rsidRPr="00745447">
        <w:rPr>
          <w:rFonts w:ascii="Tahoma" w:hAnsi="Tahoma" w:cs="Tahoma"/>
          <w:b/>
          <w:bCs/>
          <w:sz w:val="20"/>
          <w:szCs w:val="20"/>
        </w:rPr>
        <w:t>Paragraph Orientation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حفظ المستند </w:t>
      </w:r>
      <w:r w:rsidRPr="00745447">
        <w:rPr>
          <w:rFonts w:ascii="Tahoma" w:hAnsi="Tahoma" w:cs="Tahoma"/>
          <w:b/>
          <w:bCs/>
          <w:sz w:val="20"/>
          <w:szCs w:val="20"/>
        </w:rPr>
        <w:t>Saving a Document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إغلاق الملفات </w:t>
      </w:r>
      <w:r w:rsidRPr="00745447">
        <w:rPr>
          <w:rFonts w:ascii="Tahoma" w:hAnsi="Tahoma" w:cs="Tahoma"/>
          <w:b/>
          <w:bCs/>
          <w:sz w:val="20"/>
          <w:szCs w:val="20"/>
        </w:rPr>
        <w:t>Closing Files</w:t>
      </w:r>
    </w:p>
    <w:p w:rsidR="00683DF7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إغلاق تطبيق معالج النصوص </w:t>
      </w:r>
      <w:r w:rsidRPr="00745447">
        <w:rPr>
          <w:rFonts w:ascii="Tahoma" w:hAnsi="Tahoma" w:cs="Tahoma"/>
          <w:b/>
          <w:bCs/>
          <w:sz w:val="20"/>
          <w:szCs w:val="20"/>
        </w:rPr>
        <w:t>Closing Microsoft Word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فتح الملف </w:t>
      </w:r>
      <w:r w:rsidRPr="00745447">
        <w:rPr>
          <w:rFonts w:ascii="Tahoma" w:hAnsi="Tahoma" w:cs="Tahoma"/>
          <w:b/>
          <w:bCs/>
          <w:sz w:val="20"/>
          <w:szCs w:val="20"/>
        </w:rPr>
        <w:t>Open A File</w:t>
      </w:r>
    </w:p>
    <w:p w:rsidR="00683DF7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حفظ المستند بأنواع ملفات أخرى </w:t>
      </w:r>
      <w:r w:rsidRPr="00745447">
        <w:rPr>
          <w:rFonts w:ascii="Tahoma" w:hAnsi="Tahoma" w:cs="Tahoma"/>
          <w:b/>
          <w:bCs/>
          <w:sz w:val="20"/>
          <w:szCs w:val="20"/>
        </w:rPr>
        <w:t>Saving Documents in Other File Formats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u w:val="single"/>
        </w:rPr>
        <w:t>(.pdf  / .txt  / .doc)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8D17A0" w:rsidRPr="00745447" w:rsidRDefault="00683DF7" w:rsidP="00683DF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ضبط مستوى تكبير الصفحة </w:t>
      </w:r>
      <w:r w:rsidRPr="00745447">
        <w:rPr>
          <w:rFonts w:ascii="Tahoma" w:hAnsi="Tahoma" w:cs="Tahoma"/>
          <w:b/>
          <w:bCs/>
          <w:sz w:val="20"/>
          <w:szCs w:val="20"/>
        </w:rPr>
        <w:t>Control the Magnification</w:t>
      </w:r>
    </w:p>
    <w:p w:rsidR="00683DF7" w:rsidRDefault="00683DF7" w:rsidP="00683DF7">
      <w:pPr>
        <w:spacing w:line="240" w:lineRule="auto"/>
        <w:jc w:val="center"/>
        <w:rPr>
          <w:rFonts w:ascii="Tahoma" w:hAnsi="Tahoma" w:cs="Tahoma"/>
          <w:b/>
          <w:bCs/>
          <w:sz w:val="48"/>
          <w:szCs w:val="48"/>
          <w:rtl/>
        </w:rPr>
      </w:pPr>
      <w:r w:rsidRPr="00CF7DC0">
        <w:rPr>
          <w:rFonts w:ascii="Tahoma" w:hAnsi="Tahoma" w:cs="Tahoma"/>
          <w:b/>
          <w:bCs/>
          <w:sz w:val="48"/>
          <w:szCs w:val="48"/>
          <w:rtl/>
        </w:rPr>
        <w:t xml:space="preserve">المحاضره </w:t>
      </w:r>
      <w:r>
        <w:rPr>
          <w:rFonts w:ascii="Tahoma" w:hAnsi="Tahoma" w:cs="Tahoma" w:hint="cs"/>
          <w:b/>
          <w:bCs/>
          <w:sz w:val="48"/>
          <w:szCs w:val="48"/>
          <w:rtl/>
        </w:rPr>
        <w:t>الرابعه</w:t>
      </w:r>
    </w:p>
    <w:p w:rsidR="00683DF7" w:rsidRPr="00745447" w:rsidRDefault="00745447" w:rsidP="00683DF7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color w:val="FF0000"/>
          <w:sz w:val="18"/>
          <w:szCs w:val="18"/>
          <w:rtl/>
        </w:rPr>
        <w:t>معالج النصوص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معالجة النصوص </w:t>
      </w:r>
      <w:r w:rsidRPr="00745447">
        <w:rPr>
          <w:rFonts w:ascii="Tahoma" w:hAnsi="Tahoma" w:cs="Tahoma"/>
          <w:b/>
          <w:bCs/>
          <w:sz w:val="20"/>
          <w:szCs w:val="20"/>
        </w:rPr>
        <w:t>Word Processing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تشغيل تطبيق معالج النصوص </w:t>
      </w:r>
      <w:r w:rsidRPr="00745447">
        <w:rPr>
          <w:rFonts w:ascii="Tahoma" w:hAnsi="Tahoma" w:cs="Tahoma"/>
          <w:b/>
          <w:bCs/>
          <w:sz w:val="20"/>
          <w:szCs w:val="20"/>
        </w:rPr>
        <w:t>Starting Word Processing Application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lastRenderedPageBreak/>
        <w:t xml:space="preserve">نافذة معالج النصوص 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Microsoft Word Windows Elements 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استخدام الشريط والتبويبات </w:t>
      </w:r>
      <w:r w:rsidRPr="00745447">
        <w:rPr>
          <w:rFonts w:ascii="Tahoma" w:hAnsi="Tahoma" w:cs="Tahoma"/>
          <w:b/>
          <w:bCs/>
          <w:sz w:val="20"/>
          <w:szCs w:val="20"/>
        </w:rPr>
        <w:t>Using the Ribbon and Tabs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شريط أدوات الوصول السريع </w:t>
      </w:r>
      <w:r w:rsidRPr="00745447">
        <w:rPr>
          <w:rFonts w:ascii="Tahoma" w:hAnsi="Tahoma" w:cs="Tahoma"/>
          <w:b/>
          <w:bCs/>
          <w:sz w:val="20"/>
          <w:szCs w:val="20"/>
        </w:rPr>
        <w:t>Quick Access Toolbar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إنشاء مستند جديد </w:t>
      </w:r>
      <w:r w:rsidRPr="00745447">
        <w:rPr>
          <w:rFonts w:ascii="Tahoma" w:hAnsi="Tahoma" w:cs="Tahoma"/>
          <w:b/>
          <w:bCs/>
          <w:sz w:val="20"/>
          <w:szCs w:val="20"/>
        </w:rPr>
        <w:t>Creating a New Document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إدراج نص في المستند </w:t>
      </w:r>
      <w:r w:rsidRPr="00745447">
        <w:rPr>
          <w:rFonts w:ascii="Tahoma" w:hAnsi="Tahoma" w:cs="Tahoma"/>
          <w:b/>
          <w:bCs/>
          <w:sz w:val="20"/>
          <w:szCs w:val="20"/>
        </w:rPr>
        <w:t>Inserting Text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إدراج , دمج , تقسيم الفقرات </w:t>
      </w:r>
      <w:r w:rsidRPr="00745447">
        <w:rPr>
          <w:rFonts w:ascii="Tahoma" w:hAnsi="Tahoma" w:cs="Tahoma"/>
          <w:b/>
          <w:bCs/>
          <w:sz w:val="20"/>
          <w:szCs w:val="20"/>
        </w:rPr>
        <w:t>Insert, Merge, and Split Paragraphs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إعداد فقرة عربية ولاتينية </w:t>
      </w:r>
      <w:r w:rsidRPr="00745447">
        <w:rPr>
          <w:rFonts w:ascii="Tahoma" w:hAnsi="Tahoma" w:cs="Tahoma"/>
          <w:b/>
          <w:bCs/>
          <w:sz w:val="20"/>
          <w:szCs w:val="20"/>
        </w:rPr>
        <w:t>Paragraph Orientation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حفظ المستند </w:t>
      </w:r>
      <w:r w:rsidRPr="00745447">
        <w:rPr>
          <w:rFonts w:ascii="Tahoma" w:hAnsi="Tahoma" w:cs="Tahoma"/>
          <w:b/>
          <w:bCs/>
          <w:sz w:val="20"/>
          <w:szCs w:val="20"/>
        </w:rPr>
        <w:t>Saving a Document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إغلاق الملفات </w:t>
      </w:r>
      <w:r w:rsidRPr="00745447">
        <w:rPr>
          <w:rFonts w:ascii="Tahoma" w:hAnsi="Tahoma" w:cs="Tahoma"/>
          <w:b/>
          <w:bCs/>
          <w:sz w:val="20"/>
          <w:szCs w:val="20"/>
        </w:rPr>
        <w:t>Closing Files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إغلاق تطبيق معالج النصوص </w:t>
      </w:r>
      <w:r w:rsidRPr="00745447">
        <w:rPr>
          <w:rFonts w:ascii="Tahoma" w:hAnsi="Tahoma" w:cs="Tahoma"/>
          <w:b/>
          <w:bCs/>
          <w:sz w:val="20"/>
          <w:szCs w:val="20"/>
        </w:rPr>
        <w:t>Closing Microsoft Word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فتح الملف </w:t>
      </w:r>
      <w:r w:rsidRPr="00745447">
        <w:rPr>
          <w:rFonts w:ascii="Tahoma" w:hAnsi="Tahoma" w:cs="Tahoma"/>
          <w:b/>
          <w:bCs/>
          <w:sz w:val="20"/>
          <w:szCs w:val="20"/>
        </w:rPr>
        <w:t>Open A File</w:t>
      </w:r>
    </w:p>
    <w:p w:rsidR="00305886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حفظ المستند بأنواع ملفات أخرى </w:t>
      </w:r>
      <w:r w:rsidRPr="00745447">
        <w:rPr>
          <w:rFonts w:ascii="Tahoma" w:hAnsi="Tahoma" w:cs="Tahoma"/>
          <w:b/>
          <w:bCs/>
          <w:sz w:val="20"/>
          <w:szCs w:val="20"/>
        </w:rPr>
        <w:t>Saving Documents in Other File Formats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u w:val="single"/>
        </w:rPr>
        <w:t>(.pdf  / .txt  / .doc)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026E9" w:rsidRPr="00745447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ضبط مستوى تكبير الصفحة </w:t>
      </w:r>
      <w:r w:rsidRPr="00745447">
        <w:rPr>
          <w:rFonts w:ascii="Tahoma" w:hAnsi="Tahoma" w:cs="Tahoma"/>
          <w:b/>
          <w:bCs/>
          <w:sz w:val="20"/>
          <w:szCs w:val="20"/>
        </w:rPr>
        <w:t>Control the Magnification</w:t>
      </w:r>
    </w:p>
    <w:p w:rsidR="00305886" w:rsidRPr="00305886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rtl/>
        </w:rPr>
      </w:pPr>
    </w:p>
    <w:p w:rsidR="00305886" w:rsidRDefault="00305886" w:rsidP="00305886">
      <w:pPr>
        <w:spacing w:line="240" w:lineRule="auto"/>
        <w:jc w:val="center"/>
        <w:rPr>
          <w:rFonts w:ascii="Tahoma" w:hAnsi="Tahoma" w:cs="Tahoma"/>
          <w:b/>
          <w:bCs/>
          <w:sz w:val="48"/>
          <w:szCs w:val="48"/>
          <w:rtl/>
        </w:rPr>
      </w:pPr>
      <w:r w:rsidRPr="00CF7DC0">
        <w:rPr>
          <w:rFonts w:ascii="Tahoma" w:hAnsi="Tahoma" w:cs="Tahoma"/>
          <w:b/>
          <w:bCs/>
          <w:sz w:val="48"/>
          <w:szCs w:val="48"/>
          <w:rtl/>
        </w:rPr>
        <w:t xml:space="preserve">المحاضره </w:t>
      </w:r>
      <w:r>
        <w:rPr>
          <w:rFonts w:ascii="Tahoma" w:hAnsi="Tahoma" w:cs="Tahoma" w:hint="cs"/>
          <w:b/>
          <w:bCs/>
          <w:sz w:val="48"/>
          <w:szCs w:val="48"/>
          <w:rtl/>
        </w:rPr>
        <w:t>الخامسه</w:t>
      </w:r>
    </w:p>
    <w:p w:rsidR="00305886" w:rsidRPr="00745447" w:rsidRDefault="00745447" w:rsidP="00305886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color w:val="FF0000"/>
          <w:sz w:val="18"/>
          <w:szCs w:val="18"/>
          <w:rtl/>
        </w:rPr>
        <w:t>معالج النصوص</w:t>
      </w:r>
    </w:p>
    <w:p w:rsidR="00000000" w:rsidRPr="00745447" w:rsidRDefault="00745447" w:rsidP="0047582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تحديد النص </w:t>
      </w:r>
      <w:r w:rsidRPr="00745447">
        <w:rPr>
          <w:rFonts w:ascii="Tahoma" w:hAnsi="Tahoma" w:cs="Tahoma"/>
          <w:b/>
          <w:bCs/>
          <w:sz w:val="20"/>
          <w:szCs w:val="20"/>
        </w:rPr>
        <w:t>Selecting Text</w:t>
      </w:r>
    </w:p>
    <w:p w:rsidR="00000000" w:rsidRPr="00745447" w:rsidRDefault="00745447" w:rsidP="0047582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حذف واستبدال النص </w:t>
      </w:r>
      <w:r w:rsidRPr="00745447">
        <w:rPr>
          <w:rFonts w:ascii="Tahoma" w:hAnsi="Tahoma" w:cs="Tahoma"/>
          <w:b/>
          <w:bCs/>
          <w:sz w:val="20"/>
          <w:szCs w:val="20"/>
        </w:rPr>
        <w:t>Deleting and Replacing Text</w:t>
      </w:r>
    </w:p>
    <w:p w:rsidR="00000000" w:rsidRPr="00745447" w:rsidRDefault="00745447" w:rsidP="0047582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نسخ النص </w:t>
      </w:r>
      <w:r w:rsidRPr="00745447">
        <w:rPr>
          <w:rFonts w:ascii="Tahoma" w:hAnsi="Tahoma" w:cs="Tahoma"/>
          <w:b/>
          <w:bCs/>
          <w:sz w:val="20"/>
          <w:szCs w:val="20"/>
        </w:rPr>
        <w:t>Copying Text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نقل النص </w:t>
      </w:r>
      <w:r w:rsidRPr="00745447">
        <w:rPr>
          <w:rFonts w:ascii="Tahoma" w:hAnsi="Tahoma" w:cs="Tahoma"/>
          <w:b/>
          <w:bCs/>
          <w:sz w:val="20"/>
          <w:szCs w:val="20"/>
        </w:rPr>
        <w:t>Moving Text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التراجع عن والإعادة </w:t>
      </w:r>
      <w:r w:rsidRPr="00745447">
        <w:rPr>
          <w:rFonts w:ascii="Tahoma" w:hAnsi="Tahoma" w:cs="Tahoma"/>
          <w:b/>
          <w:bCs/>
          <w:sz w:val="20"/>
          <w:szCs w:val="20"/>
        </w:rPr>
        <w:t>Undo &amp; Redo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نمط الخط 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 Font Style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شريط الأدوات المصغر </w:t>
      </w:r>
      <w:r w:rsidRPr="00745447">
        <w:rPr>
          <w:rFonts w:ascii="Tahoma" w:hAnsi="Tahoma" w:cs="Tahoma"/>
          <w:b/>
          <w:bCs/>
          <w:sz w:val="20"/>
          <w:szCs w:val="20"/>
        </w:rPr>
        <w:t>The Mini Toolbar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تغيير 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نوع وحجم الخط </w:t>
      </w:r>
      <w:r w:rsidRPr="00745447">
        <w:rPr>
          <w:rFonts w:ascii="Tahoma" w:hAnsi="Tahoma" w:cs="Tahoma"/>
          <w:b/>
          <w:bCs/>
          <w:sz w:val="20"/>
          <w:szCs w:val="20"/>
        </w:rPr>
        <w:t>Changing Font and Font Size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تغيير لون الخط </w:t>
      </w:r>
      <w:r w:rsidRPr="00745447">
        <w:rPr>
          <w:rFonts w:ascii="Tahoma" w:hAnsi="Tahoma" w:cs="Tahoma"/>
          <w:b/>
          <w:bCs/>
          <w:sz w:val="20"/>
          <w:szCs w:val="20"/>
        </w:rPr>
        <w:t>Changing Font Style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جعل النص مرتفعاً أو منخفضاً </w:t>
      </w:r>
      <w:r w:rsidRPr="00745447">
        <w:rPr>
          <w:rFonts w:ascii="Tahoma" w:hAnsi="Tahoma" w:cs="Tahoma"/>
          <w:b/>
          <w:bCs/>
          <w:sz w:val="20"/>
          <w:szCs w:val="20"/>
        </w:rPr>
        <w:t>Apply Superscript, Subscript to a Text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نسخ تنسيق النص </w:t>
      </w:r>
      <w:r w:rsidRPr="00745447">
        <w:rPr>
          <w:rFonts w:ascii="Tahoma" w:hAnsi="Tahoma" w:cs="Tahoma"/>
          <w:b/>
          <w:bCs/>
          <w:sz w:val="20"/>
          <w:szCs w:val="20"/>
        </w:rPr>
        <w:t>Copying Text Formatting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إزالة التنسيق من النص </w:t>
      </w:r>
      <w:r w:rsidRPr="00745447">
        <w:rPr>
          <w:rFonts w:ascii="Tahoma" w:hAnsi="Tahoma" w:cs="Tahoma"/>
          <w:b/>
          <w:bCs/>
          <w:sz w:val="20"/>
          <w:szCs w:val="20"/>
        </w:rPr>
        <w:t>Removing Formatting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تمييز النص </w:t>
      </w:r>
      <w:r w:rsidRPr="00745447">
        <w:rPr>
          <w:rFonts w:ascii="Tahoma" w:hAnsi="Tahoma" w:cs="Tahoma"/>
          <w:b/>
          <w:bCs/>
          <w:sz w:val="20"/>
          <w:szCs w:val="20"/>
        </w:rPr>
        <w:t>Highlighting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>ح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الة الأحرف </w:t>
      </w:r>
      <w:r w:rsidRPr="00745447">
        <w:rPr>
          <w:rFonts w:ascii="Tahoma" w:hAnsi="Tahoma" w:cs="Tahoma"/>
          <w:b/>
          <w:bCs/>
          <w:sz w:val="20"/>
          <w:szCs w:val="20"/>
        </w:rPr>
        <w:t>Changing Case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إدراج رمز </w:t>
      </w:r>
      <w:r w:rsidRPr="00745447">
        <w:rPr>
          <w:rFonts w:ascii="Tahoma" w:hAnsi="Tahoma" w:cs="Tahoma"/>
          <w:b/>
          <w:bCs/>
          <w:sz w:val="20"/>
          <w:szCs w:val="20"/>
        </w:rPr>
        <w:t>Insert a Symbol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محاذاة النص </w:t>
      </w:r>
      <w:r w:rsidRPr="00745447">
        <w:rPr>
          <w:rFonts w:ascii="Tahoma" w:hAnsi="Tahoma" w:cs="Tahoma"/>
          <w:b/>
          <w:bCs/>
          <w:sz w:val="20"/>
          <w:szCs w:val="20"/>
        </w:rPr>
        <w:t>Text Alignment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lastRenderedPageBreak/>
        <w:t xml:space="preserve">المسافة البادئة </w:t>
      </w:r>
      <w:r w:rsidRPr="00745447">
        <w:rPr>
          <w:rFonts w:ascii="Tahoma" w:hAnsi="Tahoma" w:cs="Tahoma"/>
          <w:b/>
          <w:bCs/>
          <w:sz w:val="20"/>
          <w:szCs w:val="20"/>
        </w:rPr>
        <w:t>Indentations</w:t>
      </w:r>
      <w:r w:rsidRPr="00745447">
        <w:rPr>
          <w:rFonts w:ascii="Tahoma" w:hAnsi="Tahoma" w:cs="Tahoma"/>
          <w:b/>
          <w:bCs/>
          <w:sz w:val="20"/>
          <w:szCs w:val="20"/>
          <w:u w:val="single"/>
        </w:rPr>
        <w:t xml:space="preserve">) </w:t>
      </w:r>
      <w:r w:rsidRPr="00745447">
        <w:rPr>
          <w:rFonts w:ascii="Tahoma" w:hAnsi="Tahoma" w:cs="Tahoma"/>
          <w:b/>
          <w:bCs/>
          <w:sz w:val="20"/>
          <w:szCs w:val="20"/>
          <w:u w:val="single"/>
          <w:rtl/>
        </w:rPr>
        <w:t>ما عدا المسافة البادئة المعلقة )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000000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تباعد الفقرات والأسطر </w:t>
      </w:r>
      <w:r w:rsidRPr="00745447">
        <w:rPr>
          <w:rFonts w:ascii="Tahoma" w:hAnsi="Tahoma" w:cs="Tahoma"/>
          <w:b/>
          <w:bCs/>
          <w:sz w:val="20"/>
          <w:szCs w:val="20"/>
        </w:rPr>
        <w:t>Line and Paragraph Spacing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إنشاء قائمة رقمية </w:t>
      </w:r>
      <w:r w:rsidRPr="00745447">
        <w:rPr>
          <w:rFonts w:ascii="Tahoma" w:hAnsi="Tahoma" w:cs="Tahoma"/>
          <w:b/>
          <w:bCs/>
          <w:sz w:val="20"/>
          <w:szCs w:val="20"/>
        </w:rPr>
        <w:t xml:space="preserve">Creating a Numbered List 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إنشاء 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قائمة نقطية </w:t>
      </w:r>
      <w:r w:rsidRPr="00745447">
        <w:rPr>
          <w:rFonts w:ascii="Tahoma" w:hAnsi="Tahoma" w:cs="Tahoma"/>
          <w:b/>
          <w:bCs/>
          <w:sz w:val="20"/>
          <w:szCs w:val="20"/>
        </w:rPr>
        <w:t>Creating a Bulleted List</w:t>
      </w:r>
    </w:p>
    <w:p w:rsidR="00000000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اضافة تظليل حول النص </w:t>
      </w:r>
      <w:r w:rsidRPr="00745447">
        <w:rPr>
          <w:rFonts w:ascii="Tahoma" w:hAnsi="Tahoma" w:cs="Tahoma"/>
          <w:b/>
          <w:bCs/>
          <w:sz w:val="20"/>
          <w:szCs w:val="20"/>
        </w:rPr>
        <w:t>Adding shading</w:t>
      </w:r>
    </w:p>
    <w:p w:rsidR="00000000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إضافة حدود للصفحة </w:t>
      </w:r>
      <w:r w:rsidRPr="00745447">
        <w:rPr>
          <w:rFonts w:ascii="Tahoma" w:hAnsi="Tahoma" w:cs="Tahoma"/>
          <w:b/>
          <w:bCs/>
          <w:sz w:val="20"/>
          <w:szCs w:val="20"/>
        </w:rPr>
        <w:t>Adding page Border</w:t>
      </w:r>
      <w:r w:rsidRPr="00745447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745447">
        <w:rPr>
          <w:rFonts w:ascii="Tahoma" w:hAnsi="Tahoma" w:cs="Tahoma"/>
          <w:b/>
          <w:bCs/>
          <w:color w:val="FF0000"/>
          <w:sz w:val="20"/>
          <w:szCs w:val="20"/>
          <w:rtl/>
        </w:rPr>
        <w:t>(ليست مذكورة في الكتاب)</w:t>
      </w:r>
    </w:p>
    <w:p w:rsidR="00745447" w:rsidRDefault="00745447" w:rsidP="00745447">
      <w:pPr>
        <w:spacing w:line="240" w:lineRule="auto"/>
        <w:jc w:val="center"/>
        <w:rPr>
          <w:rFonts w:ascii="Tahoma" w:hAnsi="Tahoma" w:cs="Tahoma" w:hint="cs"/>
          <w:b/>
          <w:bCs/>
          <w:sz w:val="48"/>
          <w:szCs w:val="48"/>
          <w:rtl/>
        </w:rPr>
      </w:pPr>
      <w:r w:rsidRPr="00CF7DC0">
        <w:rPr>
          <w:rFonts w:ascii="Tahoma" w:hAnsi="Tahoma" w:cs="Tahoma"/>
          <w:b/>
          <w:bCs/>
          <w:sz w:val="48"/>
          <w:szCs w:val="48"/>
          <w:rtl/>
        </w:rPr>
        <w:t xml:space="preserve">المحاضره </w:t>
      </w:r>
      <w:r>
        <w:rPr>
          <w:rFonts w:ascii="Tahoma" w:hAnsi="Tahoma" w:cs="Tahoma" w:hint="cs"/>
          <w:b/>
          <w:bCs/>
          <w:sz w:val="48"/>
          <w:szCs w:val="48"/>
          <w:rtl/>
        </w:rPr>
        <w:t>السادسه</w:t>
      </w:r>
    </w:p>
    <w:p w:rsidR="00745447" w:rsidRDefault="00745447" w:rsidP="00745447">
      <w:pPr>
        <w:spacing w:line="240" w:lineRule="auto"/>
        <w:jc w:val="center"/>
        <w:rPr>
          <w:rFonts w:ascii="Tahoma" w:hAnsi="Tahoma" w:cs="Tahoma"/>
          <w:b/>
          <w:bCs/>
          <w:sz w:val="48"/>
          <w:szCs w:val="48"/>
          <w:rtl/>
        </w:rPr>
      </w:pPr>
      <w:r>
        <w:rPr>
          <w:rFonts w:ascii="Tahoma" w:hAnsi="Tahoma" w:cs="Tahoma" w:hint="cs"/>
          <w:b/>
          <w:bCs/>
          <w:sz w:val="48"/>
          <w:szCs w:val="48"/>
          <w:rtl/>
        </w:rPr>
        <w:t xml:space="preserve">قريبآ </w:t>
      </w:r>
    </w:p>
    <w:p w:rsidR="00745447" w:rsidRPr="00745447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</w:p>
    <w:p w:rsidR="00745447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745447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rtl/>
        </w:rPr>
      </w:pPr>
    </w:p>
    <w:p w:rsidR="00745447" w:rsidRDefault="00745447" w:rsidP="00745447">
      <w:pPr>
        <w:spacing w:line="240" w:lineRule="auto"/>
        <w:ind w:left="360"/>
        <w:jc w:val="center"/>
        <w:rPr>
          <w:rFonts w:ascii="Tahoma" w:hAnsi="Tahoma" w:cs="Tahoma" w:hint="cs"/>
          <w:b/>
          <w:bCs/>
          <w:rtl/>
        </w:rPr>
      </w:pPr>
    </w:p>
    <w:p w:rsidR="00745447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rtl/>
        </w:rPr>
      </w:pPr>
    </w:p>
    <w:p w:rsidR="00745447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rtl/>
        </w:rPr>
      </w:pPr>
    </w:p>
    <w:p w:rsidR="00745447" w:rsidRPr="00745447" w:rsidRDefault="00745447" w:rsidP="00745447">
      <w:pPr>
        <w:spacing w:line="240" w:lineRule="auto"/>
        <w:ind w:left="360"/>
        <w:jc w:val="center"/>
        <w:rPr>
          <w:rFonts w:ascii="Tahoma" w:hAnsi="Tahoma" w:cs="Tahoma"/>
          <w:b/>
          <w:bCs/>
          <w:rtl/>
        </w:rPr>
      </w:pPr>
    </w:p>
    <w:p w:rsidR="00475827" w:rsidRPr="00305886" w:rsidRDefault="00475827" w:rsidP="00305886">
      <w:pPr>
        <w:spacing w:line="240" w:lineRule="auto"/>
        <w:ind w:left="360"/>
        <w:jc w:val="center"/>
        <w:rPr>
          <w:rFonts w:ascii="Tahoma" w:hAnsi="Tahoma" w:cs="Tahoma" w:hint="cs"/>
          <w:b/>
          <w:bCs/>
          <w:rtl/>
        </w:rPr>
      </w:pPr>
    </w:p>
    <w:p w:rsidR="00305886" w:rsidRPr="00305886" w:rsidRDefault="00305886" w:rsidP="00305886">
      <w:pPr>
        <w:spacing w:line="240" w:lineRule="auto"/>
        <w:ind w:left="360"/>
        <w:jc w:val="center"/>
        <w:rPr>
          <w:rFonts w:ascii="Tahoma" w:hAnsi="Tahoma" w:cs="Tahoma"/>
          <w:b/>
          <w:bCs/>
          <w:rtl/>
        </w:rPr>
      </w:pPr>
    </w:p>
    <w:p w:rsidR="00305886" w:rsidRPr="00683DF7" w:rsidRDefault="00305886" w:rsidP="00305886">
      <w:pPr>
        <w:spacing w:line="240" w:lineRule="auto"/>
        <w:jc w:val="center"/>
        <w:rPr>
          <w:rFonts w:ascii="Tahoma" w:hAnsi="Tahoma" w:cs="Tahoma"/>
          <w:b/>
          <w:bCs/>
        </w:rPr>
      </w:pPr>
    </w:p>
    <w:sectPr w:rsidR="00305886" w:rsidRPr="00683DF7" w:rsidSect="00741764">
      <w:pgSz w:w="11906" w:h="16838"/>
      <w:pgMar w:top="851" w:right="1274" w:bottom="993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671"/>
    <w:multiLevelType w:val="hybridMultilevel"/>
    <w:tmpl w:val="E44A8066"/>
    <w:lvl w:ilvl="0" w:tplc="51EA1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0C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E5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AB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40F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C4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C29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6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A8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896168"/>
    <w:multiLevelType w:val="hybridMultilevel"/>
    <w:tmpl w:val="17A46B6E"/>
    <w:lvl w:ilvl="0" w:tplc="D86C2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8A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FE7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21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06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6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E6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A3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24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9C17AC"/>
    <w:multiLevelType w:val="hybridMultilevel"/>
    <w:tmpl w:val="CFA23A8C"/>
    <w:lvl w:ilvl="0" w:tplc="838C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F06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C4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A8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A8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4C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DE6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4E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6A0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AC1C53"/>
    <w:multiLevelType w:val="hybridMultilevel"/>
    <w:tmpl w:val="8898A93A"/>
    <w:lvl w:ilvl="0" w:tplc="AFD05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C7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D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8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A8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49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2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00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EE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6B34A5"/>
    <w:multiLevelType w:val="hybridMultilevel"/>
    <w:tmpl w:val="BFFA7CE2"/>
    <w:lvl w:ilvl="0" w:tplc="7A602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AC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663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0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87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AAD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80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C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868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D95FC9"/>
    <w:multiLevelType w:val="hybridMultilevel"/>
    <w:tmpl w:val="B61275F6"/>
    <w:lvl w:ilvl="0" w:tplc="E110E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8C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FC1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2A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81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B0C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660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EC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26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6A7EBF"/>
    <w:multiLevelType w:val="hybridMultilevel"/>
    <w:tmpl w:val="61A68496"/>
    <w:lvl w:ilvl="0" w:tplc="D2D6D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4F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C2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C41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AC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6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600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CC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63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E8533B"/>
    <w:multiLevelType w:val="hybridMultilevel"/>
    <w:tmpl w:val="94D2BAE6"/>
    <w:lvl w:ilvl="0" w:tplc="BD7E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CB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EC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6CE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A8F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E3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04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6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BE1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16E41C3"/>
    <w:multiLevelType w:val="hybridMultilevel"/>
    <w:tmpl w:val="403ED43E"/>
    <w:lvl w:ilvl="0" w:tplc="CA98C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B6F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2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46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A7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26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56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E8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1EB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5026F9C"/>
    <w:multiLevelType w:val="hybridMultilevel"/>
    <w:tmpl w:val="EE34E868"/>
    <w:lvl w:ilvl="0" w:tplc="96280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E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E6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D29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525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06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6A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06E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E4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344BE5"/>
    <w:multiLevelType w:val="hybridMultilevel"/>
    <w:tmpl w:val="9EC68FA2"/>
    <w:lvl w:ilvl="0" w:tplc="A8E85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A2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84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563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65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E0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0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ED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308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5DF7037"/>
    <w:multiLevelType w:val="hybridMultilevel"/>
    <w:tmpl w:val="7436DE98"/>
    <w:lvl w:ilvl="0" w:tplc="EEDC1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DE8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6F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06E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502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82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6B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68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6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ABA4385"/>
    <w:multiLevelType w:val="hybridMultilevel"/>
    <w:tmpl w:val="179AD690"/>
    <w:lvl w:ilvl="0" w:tplc="F4588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B47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6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6C5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3AF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1A6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AA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A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27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157665B"/>
    <w:multiLevelType w:val="hybridMultilevel"/>
    <w:tmpl w:val="EA627A7E"/>
    <w:lvl w:ilvl="0" w:tplc="B7F81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A21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0C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F66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C2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FA1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F80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A4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4A77097"/>
    <w:multiLevelType w:val="hybridMultilevel"/>
    <w:tmpl w:val="56DEE69A"/>
    <w:lvl w:ilvl="0" w:tplc="3F3C5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C6C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C4D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2EB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6B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6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8CC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BA2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6894501"/>
    <w:multiLevelType w:val="hybridMultilevel"/>
    <w:tmpl w:val="EDC6534A"/>
    <w:lvl w:ilvl="0" w:tplc="91748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C6C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26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F42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38D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B6F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CE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28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6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82B529D"/>
    <w:multiLevelType w:val="hybridMultilevel"/>
    <w:tmpl w:val="3EC0B5B8"/>
    <w:lvl w:ilvl="0" w:tplc="F39E8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50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6A5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C5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6C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6A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72F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1A6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2C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A265254"/>
    <w:multiLevelType w:val="hybridMultilevel"/>
    <w:tmpl w:val="58587DB8"/>
    <w:lvl w:ilvl="0" w:tplc="68E21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2D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8CB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6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2F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44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0C9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80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F2344C2"/>
    <w:multiLevelType w:val="hybridMultilevel"/>
    <w:tmpl w:val="1A6AB914"/>
    <w:lvl w:ilvl="0" w:tplc="B6264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2A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06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A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25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E0A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921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385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4D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57F274F"/>
    <w:multiLevelType w:val="hybridMultilevel"/>
    <w:tmpl w:val="99B8AC88"/>
    <w:lvl w:ilvl="0" w:tplc="68CA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FC1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D63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47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A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64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E3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4D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85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A81E4C"/>
    <w:multiLevelType w:val="hybridMultilevel"/>
    <w:tmpl w:val="1E341448"/>
    <w:lvl w:ilvl="0" w:tplc="6CE8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60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70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6A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26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C7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42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BA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C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7B33902"/>
    <w:multiLevelType w:val="hybridMultilevel"/>
    <w:tmpl w:val="84DA3B70"/>
    <w:lvl w:ilvl="0" w:tplc="A15CC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45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E2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64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4A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20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C5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0F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20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69A5C5A"/>
    <w:multiLevelType w:val="hybridMultilevel"/>
    <w:tmpl w:val="506C949E"/>
    <w:lvl w:ilvl="0" w:tplc="1070D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EE1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0D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2A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89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4E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E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68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845747D"/>
    <w:multiLevelType w:val="hybridMultilevel"/>
    <w:tmpl w:val="74B6FAF6"/>
    <w:lvl w:ilvl="0" w:tplc="58868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2F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6E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24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8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A6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C5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82C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47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868316B"/>
    <w:multiLevelType w:val="hybridMultilevel"/>
    <w:tmpl w:val="40A6B360"/>
    <w:lvl w:ilvl="0" w:tplc="21E0F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8C6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A4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06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23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2B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C2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A2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64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C9F4FE3"/>
    <w:multiLevelType w:val="hybridMultilevel"/>
    <w:tmpl w:val="E39A36BA"/>
    <w:lvl w:ilvl="0" w:tplc="EAD47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21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54A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CA2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CC6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E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C2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43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27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26A1D05"/>
    <w:multiLevelType w:val="hybridMultilevel"/>
    <w:tmpl w:val="2226707E"/>
    <w:lvl w:ilvl="0" w:tplc="1DE0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C4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E2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F0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2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8B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F69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88E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08B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21"/>
  </w:num>
  <w:num w:numId="7">
    <w:abstractNumId w:val="14"/>
  </w:num>
  <w:num w:numId="8">
    <w:abstractNumId w:val="0"/>
  </w:num>
  <w:num w:numId="9">
    <w:abstractNumId w:val="13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24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6"/>
  </w:num>
  <w:num w:numId="20">
    <w:abstractNumId w:val="18"/>
  </w:num>
  <w:num w:numId="21">
    <w:abstractNumId w:val="4"/>
  </w:num>
  <w:num w:numId="22">
    <w:abstractNumId w:val="2"/>
  </w:num>
  <w:num w:numId="23">
    <w:abstractNumId w:val="19"/>
  </w:num>
  <w:num w:numId="24">
    <w:abstractNumId w:val="11"/>
  </w:num>
  <w:num w:numId="25">
    <w:abstractNumId w:val="5"/>
  </w:num>
  <w:num w:numId="26">
    <w:abstractNumId w:val="2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7DC0"/>
    <w:rsid w:val="001A0D63"/>
    <w:rsid w:val="002E2CDF"/>
    <w:rsid w:val="00305886"/>
    <w:rsid w:val="00475827"/>
    <w:rsid w:val="004B14CF"/>
    <w:rsid w:val="005C5D40"/>
    <w:rsid w:val="00683DF7"/>
    <w:rsid w:val="00741764"/>
    <w:rsid w:val="00745447"/>
    <w:rsid w:val="008D17A0"/>
    <w:rsid w:val="00A11750"/>
    <w:rsid w:val="00B01482"/>
    <w:rsid w:val="00C026E9"/>
    <w:rsid w:val="00CF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8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124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78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07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95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4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72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19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91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63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292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49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37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67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32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98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63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18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61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53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67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67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684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52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16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728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09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81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74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65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36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36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34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56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65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20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85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03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62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79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042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1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53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983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85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32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814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24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72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77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60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42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642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94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15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138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8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56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61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9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65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608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79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22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52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09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625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06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9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163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21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20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517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06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89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3029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82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32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71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60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5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16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13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145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8932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78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30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62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50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AD616-5A01-4A4C-9BC1-971E0EF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رمرم</dc:creator>
  <cp:lastModifiedBy>رمرم</cp:lastModifiedBy>
  <cp:revision>7</cp:revision>
  <dcterms:created xsi:type="dcterms:W3CDTF">2014-02-19T01:41:00Z</dcterms:created>
  <dcterms:modified xsi:type="dcterms:W3CDTF">2014-03-02T04:13:00Z</dcterms:modified>
</cp:coreProperties>
</file>