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E2C" w:rsidRPr="009418CC" w:rsidRDefault="00034E2C" w:rsidP="00034E2C">
      <w:pPr>
        <w:pStyle w:val="NormalWeb"/>
        <w:bidi/>
        <w:spacing w:before="0" w:beforeAutospacing="0" w:after="0" w:afterAutospacing="0" w:line="360" w:lineRule="auto"/>
        <w:jc w:val="both"/>
        <w:rPr>
          <w:rFonts w:ascii="Arial" w:hAnsi="Arial" w:cs="Arial"/>
          <w:color w:val="000000"/>
          <w:sz w:val="36"/>
          <w:szCs w:val="36"/>
        </w:rPr>
      </w:pPr>
      <w:r w:rsidRPr="009418CC">
        <w:rPr>
          <w:rFonts w:ascii="Arial" w:hAnsi="Arial" w:cs="Arial" w:hint="cs"/>
          <w:color w:val="002060"/>
          <w:sz w:val="36"/>
          <w:szCs w:val="36"/>
          <w:u w:val="single"/>
          <w:rtl/>
        </w:rPr>
        <w:t>م</w:t>
      </w:r>
      <w:r w:rsidRPr="009418CC">
        <w:rPr>
          <w:rFonts w:ascii="Arial" w:hAnsi="Arial" w:cs="Arial"/>
          <w:color w:val="002060"/>
          <w:sz w:val="36"/>
          <w:szCs w:val="36"/>
          <w:u w:val="single"/>
          <w:rtl/>
        </w:rPr>
        <w:t>جموعه خلايا</w:t>
      </w:r>
      <w:r w:rsidRPr="009418CC">
        <w:rPr>
          <w:rFonts w:ascii="Arial" w:hAnsi="Arial" w:cs="Arial"/>
          <w:color w:val="002060"/>
          <w:sz w:val="36"/>
          <w:szCs w:val="36"/>
          <w:rtl/>
        </w:rPr>
        <w:t xml:space="preserve"> </w:t>
      </w:r>
      <w:r>
        <w:rPr>
          <w:rFonts w:ascii="Arial" w:hAnsi="Arial" w:cs="Arial" w:hint="cs"/>
          <w:color w:val="000000"/>
          <w:sz w:val="36"/>
          <w:szCs w:val="36"/>
          <w:rtl/>
        </w:rPr>
        <w:t>تض</w:t>
      </w:r>
      <w:r w:rsidRPr="00A62A8B">
        <w:rPr>
          <w:rFonts w:ascii="Arial" w:hAnsi="Arial" w:cs="Arial"/>
          <w:color w:val="000000"/>
          <w:sz w:val="36"/>
          <w:szCs w:val="36"/>
          <w:rtl/>
        </w:rPr>
        <w:t xml:space="preserve">م هذه المجموعه الاوامر وتعمل اضافه وحذف او تنسيق الخلايا او الصفوف الاعمده </w:t>
      </w:r>
      <w:r>
        <w:rPr>
          <w:rFonts w:ascii="Arial" w:hAnsi="Arial" w:cs="Arial" w:hint="cs"/>
          <w:color w:val="000000"/>
          <w:sz w:val="36"/>
          <w:szCs w:val="36"/>
          <w:rtl/>
        </w:rPr>
        <w:t>1-</w:t>
      </w:r>
      <w:r w:rsidRPr="00A62A8B">
        <w:rPr>
          <w:rFonts w:ascii="Arial" w:hAnsi="Arial" w:cs="Arial"/>
          <w:color w:val="000000"/>
          <w:sz w:val="36"/>
          <w:szCs w:val="36"/>
          <w:rtl/>
        </w:rPr>
        <w:t xml:space="preserve"> ادراج عند النقر على ادراج الخلايا ادراج صفوف ادراج اعمده ادراج ورقه سيظهر مربع الحوار انها يجب تحديد اتجاه ازاحه الخلايا المجاور ادراج اضافه الصف واحد تحديد الصف المراد اضافه صف فوقه او اسفله من تبويب الصفحه الرئيسيه مجموعه خلايا ادراج اضافه صف سيتم اضافه الصف الاسفل وبتحديد تحديد الصافي يتم النقر بالزر الايمن للماوس واختيار ادراج اضافه ورق تعمل اضافه ورقه عمل الى المصنف او من الامر الموجود في اسفل ويعمل اكسل على تسميه الورقه الجديده تلقائيا مثلا ان كانت عندي ورقه 1 2 حيث تضيف لي ورقه اربعه ستصبح حذف او</w:t>
      </w:r>
      <w:r>
        <w:rPr>
          <w:rFonts w:ascii="Arial" w:hAnsi="Arial" w:cs="Arial"/>
          <w:color w:val="000000"/>
          <w:sz w:val="36"/>
          <w:szCs w:val="36"/>
        </w:rPr>
        <w:t>Delete</w:t>
      </w:r>
      <w:r w:rsidRPr="00A62A8B">
        <w:rPr>
          <w:rFonts w:ascii="Arial" w:hAnsi="Arial" w:cs="Arial"/>
          <w:color w:val="000000"/>
          <w:sz w:val="36"/>
          <w:szCs w:val="36"/>
          <w:rtl/>
        </w:rPr>
        <w:t xml:space="preserve"> حذف صف عمود خليه خلايا بعد تحديدها </w:t>
      </w:r>
      <w:r w:rsidRPr="00F82E70">
        <w:rPr>
          <w:rFonts w:ascii="Arial" w:hAnsi="Arial" w:cs="Arial"/>
          <w:b/>
          <w:bCs/>
          <w:color w:val="002060"/>
          <w:sz w:val="36"/>
          <w:szCs w:val="36"/>
          <w:u w:val="single"/>
          <w:rtl/>
        </w:rPr>
        <w:t>مثال حذف خليه</w:t>
      </w:r>
    </w:p>
    <w:p w:rsidR="00034E2C" w:rsidRDefault="00034E2C" w:rsidP="00034E2C">
      <w:pPr>
        <w:pStyle w:val="NormalWeb"/>
        <w:bidi/>
        <w:spacing w:before="0" w:beforeAutospacing="0" w:after="0" w:afterAutospacing="0" w:line="360" w:lineRule="auto"/>
        <w:ind w:left="1080"/>
        <w:jc w:val="both"/>
        <w:rPr>
          <w:rFonts w:ascii="Arial" w:hAnsi="Arial" w:cs="Arial"/>
          <w:color w:val="000000"/>
          <w:sz w:val="36"/>
          <w:szCs w:val="36"/>
          <w:rtl/>
        </w:rPr>
      </w:pPr>
      <w:r w:rsidRPr="00F82E70">
        <w:rPr>
          <w:rFonts w:ascii="Arial" w:hAnsi="Arial" w:cs="Arial"/>
          <w:color w:val="002060"/>
          <w:sz w:val="36"/>
          <w:szCs w:val="36"/>
          <w:rtl/>
        </w:rPr>
        <w:t xml:space="preserve"> </w:t>
      </w:r>
      <w:proofErr w:type="gramStart"/>
      <w:r>
        <w:rPr>
          <w:rFonts w:ascii="Arial" w:hAnsi="Arial" w:cs="Arial"/>
          <w:color w:val="002060"/>
          <w:sz w:val="36"/>
          <w:szCs w:val="36"/>
        </w:rPr>
        <w:t>-</w:t>
      </w:r>
      <w:r>
        <w:rPr>
          <w:rFonts w:ascii="Arial" w:hAnsi="Arial" w:cs="Arial"/>
          <w:color w:val="000000"/>
          <w:sz w:val="36"/>
          <w:szCs w:val="36"/>
        </w:rPr>
        <w:t>1</w:t>
      </w:r>
      <w:proofErr w:type="gramEnd"/>
      <w:r w:rsidRPr="00A62A8B">
        <w:rPr>
          <w:rFonts w:ascii="Arial" w:hAnsi="Arial" w:cs="Arial"/>
          <w:color w:val="000000"/>
          <w:sz w:val="36"/>
          <w:szCs w:val="36"/>
          <w:rtl/>
        </w:rPr>
        <w:t xml:space="preserve"> نحدد الخليه والنقر على حذف حذف خلايا سيظهر مربع الحوار وعندها يجب تحديد اتجاه ازاحه الخلايا المجاوره بنفس الطريقه يتم حذف صفوف </w:t>
      </w:r>
      <w:r>
        <w:rPr>
          <w:rFonts w:ascii="Arial" w:hAnsi="Arial" w:cs="Arial"/>
          <w:color w:val="000000"/>
          <w:sz w:val="36"/>
          <w:szCs w:val="36"/>
          <w:rtl/>
        </w:rPr>
        <w:t>اعمده وورقه يمكن حذف ورقه بالنق</w:t>
      </w:r>
      <w:r>
        <w:rPr>
          <w:rFonts w:ascii="Arial" w:hAnsi="Arial" w:cs="Arial" w:hint="cs"/>
          <w:color w:val="000000"/>
          <w:sz w:val="36"/>
          <w:szCs w:val="36"/>
          <w:rtl/>
          <w:lang w:bidi="ar-IQ"/>
        </w:rPr>
        <w:t>ر</w:t>
      </w:r>
      <w:r w:rsidRPr="00A62A8B">
        <w:rPr>
          <w:rFonts w:ascii="Arial" w:hAnsi="Arial" w:cs="Arial"/>
          <w:color w:val="000000"/>
          <w:sz w:val="36"/>
          <w:szCs w:val="36"/>
          <w:rtl/>
        </w:rPr>
        <w:t xml:space="preserve"> بالزر الم</w:t>
      </w:r>
      <w:r>
        <w:rPr>
          <w:rFonts w:ascii="Arial" w:hAnsi="Arial" w:cs="Arial" w:hint="cs"/>
          <w:color w:val="000000"/>
          <w:sz w:val="36"/>
          <w:szCs w:val="36"/>
          <w:rtl/>
        </w:rPr>
        <w:t>ا</w:t>
      </w:r>
      <w:r w:rsidRPr="00A62A8B">
        <w:rPr>
          <w:rFonts w:ascii="Arial" w:hAnsi="Arial" w:cs="Arial"/>
          <w:color w:val="000000"/>
          <w:sz w:val="36"/>
          <w:szCs w:val="36"/>
          <w:rtl/>
        </w:rPr>
        <w:t>وس الايمن عليها ستظهر قائمه مختصره تظ</w:t>
      </w:r>
      <w:r>
        <w:rPr>
          <w:rFonts w:ascii="Arial" w:hAnsi="Arial" w:cs="Arial"/>
          <w:color w:val="000000"/>
          <w:sz w:val="36"/>
          <w:szCs w:val="36"/>
          <w:rtl/>
        </w:rPr>
        <w:t>هر رساله تنبه المستخدم بامر الح</w:t>
      </w:r>
      <w:r>
        <w:rPr>
          <w:rFonts w:ascii="Arial" w:hAnsi="Arial" w:cs="Arial" w:hint="cs"/>
          <w:color w:val="000000"/>
          <w:sz w:val="36"/>
          <w:szCs w:val="36"/>
          <w:rtl/>
        </w:rPr>
        <w:t>ذف</w:t>
      </w:r>
    </w:p>
    <w:p w:rsidR="00034E2C" w:rsidRPr="00A62A8B" w:rsidRDefault="00034E2C" w:rsidP="00034E2C">
      <w:pPr>
        <w:pStyle w:val="NormalWeb"/>
        <w:bidi/>
        <w:spacing w:before="0" w:beforeAutospacing="0" w:after="0" w:afterAutospacing="0" w:line="360" w:lineRule="auto"/>
        <w:ind w:left="1080"/>
        <w:jc w:val="both"/>
        <w:rPr>
          <w:rFonts w:ascii="Arial" w:hAnsi="Arial" w:cs="Arial"/>
          <w:color w:val="000000"/>
          <w:sz w:val="36"/>
          <w:szCs w:val="36"/>
        </w:rPr>
      </w:pPr>
      <w:r>
        <w:rPr>
          <w:rFonts w:ascii="Arial" w:hAnsi="Arial" w:cs="Arial" w:hint="cs"/>
          <w:color w:val="000000"/>
          <w:sz w:val="36"/>
          <w:szCs w:val="36"/>
          <w:rtl/>
        </w:rPr>
        <w:t>-</w:t>
      </w:r>
      <w:r w:rsidRPr="00A62A8B">
        <w:rPr>
          <w:rFonts w:ascii="Arial" w:hAnsi="Arial" w:cs="Arial"/>
          <w:color w:val="000000"/>
          <w:sz w:val="36"/>
          <w:szCs w:val="36"/>
          <w:rtl/>
        </w:rPr>
        <w:t xml:space="preserve"> </w:t>
      </w:r>
      <w:r w:rsidRPr="00F82E70">
        <w:rPr>
          <w:rFonts w:ascii="Arial" w:hAnsi="Arial" w:cs="Arial"/>
          <w:color w:val="002060"/>
          <w:sz w:val="36"/>
          <w:szCs w:val="36"/>
          <w:u w:val="single"/>
          <w:rtl/>
        </w:rPr>
        <w:t xml:space="preserve">تنسيق </w:t>
      </w:r>
      <w:r w:rsidRPr="00F82E70">
        <w:rPr>
          <w:rFonts w:ascii="Arial" w:hAnsi="Arial" w:cs="Arial"/>
          <w:color w:val="002060"/>
          <w:sz w:val="36"/>
          <w:szCs w:val="36"/>
          <w:u w:val="single"/>
        </w:rPr>
        <w:t>format</w:t>
      </w:r>
      <w:r w:rsidRPr="00F82E70">
        <w:rPr>
          <w:rFonts w:ascii="Arial" w:hAnsi="Arial" w:cs="Arial"/>
          <w:color w:val="002060"/>
          <w:sz w:val="36"/>
          <w:szCs w:val="36"/>
          <w:rtl/>
        </w:rPr>
        <w:t xml:space="preserve"> </w:t>
      </w:r>
      <w:r w:rsidRPr="00A62A8B">
        <w:rPr>
          <w:rFonts w:ascii="Arial" w:hAnsi="Arial" w:cs="Arial"/>
          <w:color w:val="000000"/>
          <w:sz w:val="36"/>
          <w:szCs w:val="36"/>
          <w:rtl/>
        </w:rPr>
        <w:t>من خلال له يتم تحديد ارتفاع الصف وعرض العمود يدويا او تلقائيا حسب البيانات التي يحتويها واخفاء واظهار الاعمده والصفوف والاوراق المحدده اخفاء او اظهار اعمده صفوف او عاقب تحديد الصف</w:t>
      </w:r>
      <w:r>
        <w:rPr>
          <w:rFonts w:ascii="Arial" w:hAnsi="Arial" w:cs="Arial"/>
          <w:color w:val="000000"/>
          <w:sz w:val="36"/>
          <w:szCs w:val="36"/>
        </w:rPr>
        <w:t xml:space="preserve"> </w:t>
      </w:r>
      <w:r w:rsidRPr="00A62A8B">
        <w:rPr>
          <w:rFonts w:ascii="Arial" w:hAnsi="Arial" w:cs="Arial"/>
          <w:color w:val="000000"/>
          <w:sz w:val="36"/>
          <w:szCs w:val="36"/>
          <w:rtl/>
        </w:rPr>
        <w:t xml:space="preserve">ا والعمود </w:t>
      </w:r>
      <w:r>
        <w:rPr>
          <w:rFonts w:ascii="Arial" w:hAnsi="Arial" w:cs="Arial" w:hint="cs"/>
          <w:color w:val="000000"/>
          <w:sz w:val="36"/>
          <w:szCs w:val="36"/>
          <w:rtl/>
          <w:lang w:bidi="ar-IQ"/>
        </w:rPr>
        <w:t>ا</w:t>
      </w:r>
      <w:r w:rsidRPr="00A62A8B">
        <w:rPr>
          <w:rFonts w:ascii="Arial" w:hAnsi="Arial" w:cs="Arial"/>
          <w:color w:val="000000"/>
          <w:sz w:val="36"/>
          <w:szCs w:val="36"/>
          <w:rtl/>
        </w:rPr>
        <w:t>ومن تبويب الصفحه الرئيسيه مجموعه خلايا تنسيق اختيار اخفاء الصف</w:t>
      </w:r>
    </w:p>
    <w:p w:rsidR="00034E2C" w:rsidRPr="00A62A8B" w:rsidRDefault="00034E2C" w:rsidP="00034E2C">
      <w:pPr>
        <w:pStyle w:val="NormalWeb"/>
        <w:bidi/>
        <w:spacing w:before="0" w:beforeAutospacing="0" w:after="0" w:afterAutospacing="0" w:line="360" w:lineRule="auto"/>
        <w:ind w:left="1080"/>
        <w:rPr>
          <w:rFonts w:ascii="Arial" w:hAnsi="Arial" w:cs="Arial"/>
          <w:color w:val="000000"/>
          <w:sz w:val="36"/>
          <w:szCs w:val="36"/>
        </w:rPr>
      </w:pPr>
    </w:p>
    <w:p w:rsidR="00034E2C" w:rsidRDefault="00034E2C" w:rsidP="00034E2C">
      <w:pPr>
        <w:pStyle w:val="NormalWeb"/>
        <w:spacing w:before="0" w:beforeAutospacing="0" w:after="0" w:afterAutospacing="0" w:line="360" w:lineRule="auto"/>
        <w:jc w:val="right"/>
        <w:rPr>
          <w:rFonts w:ascii="Arial" w:hAnsi="Arial" w:cs="Arial"/>
          <w:color w:val="000000"/>
          <w:sz w:val="36"/>
          <w:szCs w:val="36"/>
          <w:rtl/>
        </w:rPr>
      </w:pPr>
      <w:r w:rsidRPr="00F82E70">
        <w:rPr>
          <w:rFonts w:ascii="Arial" w:hAnsi="Arial" w:cs="Arial"/>
          <w:color w:val="002060"/>
          <w:sz w:val="36"/>
          <w:szCs w:val="36"/>
          <w:u w:val="single"/>
          <w:rtl/>
        </w:rPr>
        <w:lastRenderedPageBreak/>
        <w:t>حمايه ورقه</w:t>
      </w:r>
      <w:r w:rsidRPr="00457A6C">
        <w:rPr>
          <w:rFonts w:ascii="Arial" w:hAnsi="Arial" w:cs="Arial"/>
          <w:color w:val="000000"/>
          <w:sz w:val="36"/>
          <w:szCs w:val="36"/>
          <w:rtl/>
        </w:rPr>
        <w:t xml:space="preserve"> نستطيع من حمايه ورقه التحكم بالعمليات على المصنف مثل تنسيق او ادراج خلايا صفوف اعمده بوضع كلمه مرور</w:t>
      </w:r>
      <w:r>
        <w:rPr>
          <w:rFonts w:ascii="Arial" w:hAnsi="Arial" w:cs="Arial" w:hint="cs"/>
          <w:color w:val="000000"/>
          <w:sz w:val="36"/>
          <w:szCs w:val="36"/>
          <w:rtl/>
        </w:rPr>
        <w:t>.</w:t>
      </w:r>
    </w:p>
    <w:p w:rsidR="00034E2C" w:rsidRDefault="00034E2C" w:rsidP="00034E2C">
      <w:pPr>
        <w:pStyle w:val="NormalWeb"/>
        <w:spacing w:before="0" w:beforeAutospacing="0" w:after="0" w:afterAutospacing="0" w:line="360" w:lineRule="auto"/>
        <w:jc w:val="right"/>
        <w:rPr>
          <w:rFonts w:ascii="Arial" w:hAnsi="Arial" w:cs="Arial"/>
          <w:color w:val="000000"/>
          <w:sz w:val="36"/>
          <w:szCs w:val="36"/>
          <w:rtl/>
        </w:rPr>
      </w:pPr>
      <w:r w:rsidRPr="00457A6C">
        <w:rPr>
          <w:rFonts w:ascii="Arial" w:hAnsi="Arial" w:cs="Arial"/>
          <w:color w:val="000000"/>
          <w:sz w:val="36"/>
          <w:szCs w:val="36"/>
          <w:rtl/>
        </w:rPr>
        <w:t xml:space="preserve"> مجموعه تحرير و</w:t>
      </w:r>
      <w:r>
        <w:rPr>
          <w:rFonts w:ascii="Arial" w:hAnsi="Arial" w:cs="Arial" w:hint="cs"/>
          <w:color w:val="000000"/>
          <w:sz w:val="36"/>
          <w:szCs w:val="36"/>
          <w:rtl/>
        </w:rPr>
        <w:t>ت</w:t>
      </w:r>
      <w:r w:rsidRPr="00457A6C">
        <w:rPr>
          <w:rFonts w:ascii="Arial" w:hAnsi="Arial" w:cs="Arial"/>
          <w:color w:val="000000"/>
          <w:sz w:val="36"/>
          <w:szCs w:val="36"/>
          <w:rtl/>
        </w:rPr>
        <w:t>ضم الاوامر</w:t>
      </w:r>
      <w:r>
        <w:rPr>
          <w:rFonts w:ascii="Arial" w:hAnsi="Arial" w:cs="Arial" w:hint="cs"/>
          <w:color w:val="000000"/>
          <w:sz w:val="36"/>
          <w:szCs w:val="36"/>
          <w:rtl/>
        </w:rPr>
        <w:t>:</w:t>
      </w:r>
    </w:p>
    <w:p w:rsidR="00034E2C" w:rsidRDefault="00034E2C" w:rsidP="00034E2C">
      <w:pPr>
        <w:pStyle w:val="NormalWeb"/>
        <w:bidi/>
        <w:spacing w:before="0" w:beforeAutospacing="0" w:after="0" w:afterAutospacing="0" w:line="360" w:lineRule="auto"/>
        <w:rPr>
          <w:rFonts w:ascii="Arial" w:hAnsi="Arial" w:cs="Arial"/>
          <w:color w:val="000000"/>
          <w:sz w:val="36"/>
          <w:szCs w:val="36"/>
        </w:rPr>
      </w:pPr>
      <w:r w:rsidRPr="00457A6C">
        <w:rPr>
          <w:rFonts w:ascii="Arial" w:hAnsi="Arial" w:cs="Arial"/>
          <w:color w:val="000000"/>
          <w:sz w:val="36"/>
          <w:szCs w:val="36"/>
          <w:rtl/>
        </w:rPr>
        <w:t xml:space="preserve"> </w:t>
      </w:r>
      <w:r>
        <w:rPr>
          <w:rFonts w:ascii="Arial" w:hAnsi="Arial" w:cs="Arial"/>
          <w:color w:val="000000"/>
          <w:sz w:val="36"/>
          <w:szCs w:val="36"/>
        </w:rPr>
        <w:t>--</w:t>
      </w:r>
      <w:r w:rsidRPr="00903C8E">
        <w:rPr>
          <w:rFonts w:ascii="Arial" w:hAnsi="Arial" w:cs="Arial"/>
          <w:b/>
          <w:bCs/>
          <w:color w:val="002060"/>
          <w:sz w:val="36"/>
          <w:szCs w:val="36"/>
          <w:u w:val="thick"/>
          <w:rtl/>
        </w:rPr>
        <w:t xml:space="preserve"> جمع تلقائي </w:t>
      </w:r>
      <w:r w:rsidRPr="00457A6C">
        <w:rPr>
          <w:rFonts w:ascii="Arial" w:hAnsi="Arial" w:cs="Arial"/>
          <w:color w:val="000000"/>
          <w:sz w:val="36"/>
          <w:szCs w:val="36"/>
          <w:rtl/>
        </w:rPr>
        <w:t xml:space="preserve">ايجاد حاصل عمليه جمع لمجموعه اعداد والسهم المجاور يشير الى اختيار المزيد من عمليات الحسابيه </w:t>
      </w:r>
    </w:p>
    <w:p w:rsidR="00034E2C" w:rsidRDefault="00034E2C" w:rsidP="00034E2C">
      <w:pPr>
        <w:pStyle w:val="NormalWeb"/>
        <w:bidi/>
        <w:spacing w:before="0" w:beforeAutospacing="0" w:after="0" w:afterAutospacing="0" w:line="360" w:lineRule="auto"/>
        <w:rPr>
          <w:rFonts w:ascii="Arial" w:hAnsi="Arial" w:cs="Arial"/>
          <w:color w:val="000000"/>
          <w:sz w:val="36"/>
          <w:szCs w:val="36"/>
        </w:rPr>
      </w:pPr>
      <w:r>
        <w:rPr>
          <w:rFonts w:ascii="Arial" w:hAnsi="Arial" w:cs="Arial"/>
          <w:color w:val="000000"/>
          <w:sz w:val="36"/>
          <w:szCs w:val="36"/>
        </w:rPr>
        <w:t>-</w:t>
      </w:r>
      <w:r w:rsidRPr="00153C48">
        <w:rPr>
          <w:rFonts w:ascii="Arial" w:hAnsi="Arial" w:cs="Arial"/>
          <w:color w:val="FF0000"/>
          <w:sz w:val="36"/>
          <w:szCs w:val="36"/>
          <w:rtl/>
        </w:rPr>
        <w:t xml:space="preserve">تعبئه </w:t>
      </w:r>
      <w:r>
        <w:rPr>
          <w:rFonts w:ascii="Arial" w:hAnsi="Arial" w:cs="Arial"/>
          <w:color w:val="FF0000"/>
          <w:sz w:val="36"/>
          <w:szCs w:val="36"/>
        </w:rPr>
        <w:t>fill</w:t>
      </w:r>
      <w:r w:rsidRPr="00457A6C">
        <w:rPr>
          <w:rFonts w:ascii="Arial" w:hAnsi="Arial" w:cs="Arial"/>
          <w:color w:val="000000"/>
          <w:sz w:val="36"/>
          <w:szCs w:val="36"/>
          <w:rtl/>
        </w:rPr>
        <w:t xml:space="preserve"> ياخذ قيمه او تنسيق خليه محدده يعممها على خلايا اخرى حسب اتجاه معين </w:t>
      </w:r>
    </w:p>
    <w:p w:rsidR="00034E2C" w:rsidRDefault="00034E2C" w:rsidP="00034E2C">
      <w:pPr>
        <w:pStyle w:val="NormalWeb"/>
        <w:bidi/>
        <w:spacing w:before="0" w:beforeAutospacing="0" w:after="0" w:afterAutospacing="0" w:line="360" w:lineRule="auto"/>
        <w:rPr>
          <w:rFonts w:ascii="Arial" w:hAnsi="Arial" w:cs="Arial"/>
          <w:color w:val="000000"/>
          <w:sz w:val="36"/>
          <w:szCs w:val="36"/>
        </w:rPr>
      </w:pPr>
      <w:r>
        <w:rPr>
          <w:rFonts w:ascii="Arial" w:hAnsi="Arial" w:cs="Arial"/>
          <w:color w:val="000000"/>
          <w:sz w:val="36"/>
          <w:szCs w:val="36"/>
        </w:rPr>
        <w:t>-</w:t>
      </w:r>
      <w:r>
        <w:rPr>
          <w:rFonts w:ascii="Arial" w:hAnsi="Arial" w:cs="Arial"/>
          <w:color w:val="000000"/>
          <w:sz w:val="36"/>
          <w:szCs w:val="36"/>
          <w:rtl/>
        </w:rPr>
        <w:t>م</w:t>
      </w:r>
      <w:r w:rsidRPr="00153C48">
        <w:rPr>
          <w:rFonts w:ascii="Arial" w:hAnsi="Arial" w:cs="Arial"/>
          <w:color w:val="FF0000"/>
          <w:sz w:val="36"/>
          <w:szCs w:val="36"/>
          <w:rtl/>
        </w:rPr>
        <w:t xml:space="preserve">سح </w:t>
      </w:r>
      <w:r w:rsidRPr="00153C48">
        <w:rPr>
          <w:rFonts w:ascii="Arial" w:hAnsi="Arial" w:cs="Arial"/>
          <w:color w:val="FF0000"/>
          <w:sz w:val="36"/>
          <w:szCs w:val="36"/>
          <w:lang w:bidi="ar-IQ"/>
        </w:rPr>
        <w:t>Clear</w:t>
      </w:r>
      <w:r w:rsidRPr="00457A6C">
        <w:rPr>
          <w:rFonts w:ascii="Arial" w:hAnsi="Arial" w:cs="Arial"/>
          <w:color w:val="000000"/>
          <w:sz w:val="36"/>
          <w:szCs w:val="36"/>
          <w:rtl/>
        </w:rPr>
        <w:t xml:space="preserve"> حذف محتويات الورقه فالاختيار الاول يقوم اكسل بحذف كل محتويات الورقه المحدده بيانات تنسيقات وتعليقات ويمكن حذف كل شيء على حده</w:t>
      </w:r>
    </w:p>
    <w:p w:rsidR="00034E2C" w:rsidRDefault="00034E2C" w:rsidP="00034E2C">
      <w:pPr>
        <w:pStyle w:val="NormalWeb"/>
        <w:bidi/>
        <w:spacing w:before="0" w:beforeAutospacing="0" w:after="0" w:afterAutospacing="0" w:line="360" w:lineRule="auto"/>
        <w:rPr>
          <w:rFonts w:ascii="Arial" w:hAnsi="Arial" w:cs="Arial"/>
          <w:color w:val="000000"/>
          <w:sz w:val="36"/>
          <w:szCs w:val="36"/>
          <w:rtl/>
        </w:rPr>
      </w:pPr>
      <w:r w:rsidRPr="00903C8E">
        <w:rPr>
          <w:rFonts w:ascii="Arial" w:hAnsi="Arial" w:cs="Arial"/>
          <w:color w:val="002060"/>
          <w:sz w:val="36"/>
          <w:szCs w:val="36"/>
          <w:u w:val="thick"/>
          <w:rtl/>
        </w:rPr>
        <w:t xml:space="preserve"> </w:t>
      </w:r>
      <w:r w:rsidRPr="00903C8E">
        <w:rPr>
          <w:rFonts w:ascii="Arial" w:hAnsi="Arial" w:cs="Arial"/>
          <w:color w:val="002060"/>
          <w:sz w:val="36"/>
          <w:szCs w:val="36"/>
          <w:u w:val="thick"/>
        </w:rPr>
        <w:t xml:space="preserve"> </w:t>
      </w:r>
      <w:proofErr w:type="gramStart"/>
      <w:r w:rsidRPr="00903C8E">
        <w:rPr>
          <w:rFonts w:ascii="Arial" w:hAnsi="Arial" w:cs="Arial"/>
          <w:color w:val="002060"/>
          <w:sz w:val="36"/>
          <w:szCs w:val="36"/>
          <w:u w:val="thick"/>
        </w:rPr>
        <w:t>sort</w:t>
      </w:r>
      <w:proofErr w:type="gramEnd"/>
      <w:r w:rsidRPr="00903C8E">
        <w:rPr>
          <w:rFonts w:ascii="Arial" w:hAnsi="Arial" w:cs="Arial"/>
          <w:color w:val="002060"/>
          <w:sz w:val="36"/>
          <w:szCs w:val="36"/>
          <w:u w:val="thick"/>
        </w:rPr>
        <w:t xml:space="preserve"> &amp; Filter</w:t>
      </w:r>
      <w:r w:rsidRPr="00457A6C">
        <w:rPr>
          <w:rFonts w:ascii="Arial" w:hAnsi="Arial" w:cs="Arial"/>
          <w:color w:val="000000"/>
          <w:sz w:val="36"/>
          <w:szCs w:val="36"/>
          <w:rtl/>
        </w:rPr>
        <w:t>يتم الفرز حسب الارقام والاحرف تصاعديا وتنازليا ويكون كذلك تسويه عمود حسب قيمه محدده في الفر</w:t>
      </w:r>
      <w:r>
        <w:rPr>
          <w:rFonts w:ascii="Arial" w:hAnsi="Arial" w:cs="Arial"/>
          <w:color w:val="000000"/>
          <w:sz w:val="36"/>
          <w:szCs w:val="36"/>
        </w:rPr>
        <w:t>.</w:t>
      </w:r>
      <w:r w:rsidRPr="00457A6C">
        <w:rPr>
          <w:rFonts w:ascii="Arial" w:hAnsi="Arial" w:cs="Arial"/>
          <w:color w:val="000000"/>
          <w:sz w:val="36"/>
          <w:szCs w:val="36"/>
          <w:rtl/>
        </w:rPr>
        <w:t xml:space="preserve"> المخصص يتم فرز الخلايا حسب قيمه او الحروف الابجديه او اللون </w:t>
      </w:r>
      <w:r>
        <w:rPr>
          <w:rFonts w:ascii="Arial" w:hAnsi="Arial" w:cs="Arial"/>
          <w:color w:val="000000"/>
          <w:sz w:val="36"/>
          <w:szCs w:val="36"/>
          <w:rtl/>
        </w:rPr>
        <w:br/>
      </w:r>
      <w:r w:rsidRPr="00326E71">
        <w:rPr>
          <w:rFonts w:ascii="Arial" w:hAnsi="Arial" w:cs="Arial"/>
          <w:b/>
          <w:bCs/>
          <w:color w:val="7030A0"/>
          <w:sz w:val="36"/>
          <w:szCs w:val="36"/>
          <w:u w:val="thick"/>
          <w:rtl/>
        </w:rPr>
        <w:t>مثال لفر</w:t>
      </w:r>
      <w:r w:rsidRPr="00326E71">
        <w:rPr>
          <w:rFonts w:ascii="Arial" w:hAnsi="Arial" w:cs="Arial" w:hint="cs"/>
          <w:b/>
          <w:bCs/>
          <w:color w:val="7030A0"/>
          <w:sz w:val="36"/>
          <w:szCs w:val="36"/>
          <w:u w:val="thick"/>
          <w:rtl/>
          <w:lang w:bidi="ar-IQ"/>
        </w:rPr>
        <w:t>ز</w:t>
      </w:r>
      <w:r w:rsidRPr="00326E71">
        <w:rPr>
          <w:rFonts w:ascii="Arial" w:hAnsi="Arial" w:cs="Arial"/>
          <w:b/>
          <w:bCs/>
          <w:color w:val="7030A0"/>
          <w:sz w:val="36"/>
          <w:szCs w:val="36"/>
          <w:u w:val="thick"/>
          <w:rtl/>
        </w:rPr>
        <w:t xml:space="preserve"> مخصص</w:t>
      </w:r>
      <w:r w:rsidRPr="00326E71">
        <w:rPr>
          <w:rFonts w:ascii="Arial" w:hAnsi="Arial" w:cs="Arial"/>
          <w:color w:val="7030A0"/>
          <w:sz w:val="36"/>
          <w:szCs w:val="36"/>
          <w:rtl/>
        </w:rPr>
        <w:t xml:space="preserve"> </w:t>
      </w:r>
      <w:r w:rsidRPr="00326E71">
        <w:rPr>
          <w:rFonts w:ascii="Arial" w:hAnsi="Arial" w:cs="Arial" w:hint="cs"/>
          <w:color w:val="7030A0"/>
          <w:sz w:val="36"/>
          <w:szCs w:val="36"/>
          <w:rtl/>
        </w:rPr>
        <w:t>:</w:t>
      </w:r>
    </w:p>
    <w:p w:rsidR="00034E2C" w:rsidRDefault="00034E2C" w:rsidP="00034E2C">
      <w:pPr>
        <w:pStyle w:val="NormalWeb"/>
        <w:bidi/>
        <w:spacing w:before="0" w:beforeAutospacing="0" w:after="0" w:afterAutospacing="0" w:line="360" w:lineRule="auto"/>
        <w:rPr>
          <w:rFonts w:ascii="Arial" w:hAnsi="Arial" w:cs="Arial"/>
          <w:color w:val="000000"/>
          <w:sz w:val="36"/>
          <w:szCs w:val="36"/>
          <w:rtl/>
        </w:rPr>
      </w:pPr>
      <w:r w:rsidRPr="00457A6C">
        <w:rPr>
          <w:rFonts w:ascii="Arial" w:hAnsi="Arial" w:cs="Arial"/>
          <w:color w:val="000000"/>
          <w:sz w:val="36"/>
          <w:szCs w:val="36"/>
          <w:rtl/>
        </w:rPr>
        <w:t>اولا تحديد نطاق البيانات الخلايا من فرز وتصفيه النقر على فرز مخصص لاختيار نوع الفر</w:t>
      </w:r>
      <w:r>
        <w:rPr>
          <w:rFonts w:ascii="Arial" w:hAnsi="Arial" w:cs="Arial" w:hint="cs"/>
          <w:color w:val="000000"/>
          <w:sz w:val="36"/>
          <w:szCs w:val="36"/>
          <w:rtl/>
          <w:lang w:bidi="ar-IQ"/>
        </w:rPr>
        <w:t>ز-</w:t>
      </w:r>
      <w:r w:rsidRPr="00457A6C">
        <w:rPr>
          <w:rFonts w:ascii="Arial" w:hAnsi="Arial" w:cs="Arial"/>
          <w:color w:val="000000"/>
          <w:sz w:val="36"/>
          <w:szCs w:val="36"/>
          <w:rtl/>
        </w:rPr>
        <w:t xml:space="preserve"> لون الخليه ثم موافق </w:t>
      </w:r>
    </w:p>
    <w:p w:rsidR="00034E2C" w:rsidRDefault="00034E2C" w:rsidP="00034E2C">
      <w:pPr>
        <w:pStyle w:val="NormalWeb"/>
        <w:bidi/>
        <w:spacing w:before="0" w:beforeAutospacing="0" w:after="0" w:afterAutospacing="0" w:line="360" w:lineRule="auto"/>
        <w:rPr>
          <w:rFonts w:ascii="Arial" w:hAnsi="Arial" w:cs="Arial"/>
          <w:color w:val="000000"/>
          <w:sz w:val="36"/>
          <w:szCs w:val="36"/>
        </w:rPr>
      </w:pPr>
      <w:r w:rsidRPr="00153C48">
        <w:rPr>
          <w:rFonts w:ascii="Arial" w:hAnsi="Arial" w:cs="Arial"/>
          <w:b/>
          <w:bCs/>
          <w:color w:val="FF0000"/>
          <w:sz w:val="36"/>
          <w:szCs w:val="36"/>
          <w:u w:val="thick"/>
          <w:rtl/>
        </w:rPr>
        <w:t>بحث</w:t>
      </w:r>
      <w:r w:rsidRPr="00153C48">
        <w:rPr>
          <w:rFonts w:ascii="Arial" w:hAnsi="Arial" w:cs="Arial" w:hint="cs"/>
          <w:b/>
          <w:bCs/>
          <w:color w:val="FF0000"/>
          <w:sz w:val="36"/>
          <w:szCs w:val="36"/>
          <w:u w:val="thick"/>
          <w:rtl/>
        </w:rPr>
        <w:t xml:space="preserve"> </w:t>
      </w:r>
      <w:r w:rsidRPr="00153C48">
        <w:rPr>
          <w:rFonts w:ascii="Arial" w:hAnsi="Arial" w:cs="Arial"/>
          <w:b/>
          <w:bCs/>
          <w:color w:val="FF0000"/>
          <w:sz w:val="36"/>
          <w:szCs w:val="36"/>
          <w:u w:val="thick"/>
          <w:rtl/>
        </w:rPr>
        <w:t>وتحديد</w:t>
      </w:r>
      <w:r w:rsidRPr="00153C48">
        <w:rPr>
          <w:rFonts w:ascii="Arial" w:hAnsi="Arial" w:cs="Arial"/>
          <w:color w:val="FF0000"/>
          <w:sz w:val="36"/>
          <w:szCs w:val="36"/>
          <w:rtl/>
        </w:rPr>
        <w:t xml:space="preserve"> </w:t>
      </w:r>
      <w:r w:rsidRPr="00457A6C">
        <w:rPr>
          <w:rFonts w:ascii="Arial" w:hAnsi="Arial" w:cs="Arial"/>
          <w:color w:val="000000"/>
          <w:sz w:val="36"/>
          <w:szCs w:val="36"/>
          <w:rtl/>
        </w:rPr>
        <w:t>يستخدم للبحث عن قيمه نص صيغه حسابيه تعليق ضمن الورقه او المصنف هل يمكن كذلك استبدال القيمه بقيمه اخرى من المثلث والانتقال اي الورقه ضمن المصنف كما يعمل على التحقق من صحه البيانات المدرجه في ورقه العمل او المصنف</w:t>
      </w:r>
    </w:p>
    <w:p w:rsidR="00034E2C" w:rsidRPr="00457A6C" w:rsidRDefault="00034E2C" w:rsidP="00034E2C">
      <w:pPr>
        <w:pStyle w:val="NormalWeb"/>
        <w:bidi/>
        <w:spacing w:before="0" w:beforeAutospacing="0" w:after="0" w:afterAutospacing="0" w:line="360" w:lineRule="auto"/>
        <w:rPr>
          <w:rFonts w:ascii="Arial" w:hAnsi="Arial" w:cs="Arial"/>
          <w:color w:val="000000"/>
          <w:sz w:val="36"/>
          <w:szCs w:val="36"/>
        </w:rPr>
      </w:pPr>
      <w:r w:rsidRPr="00457A6C">
        <w:rPr>
          <w:rFonts w:ascii="Arial" w:hAnsi="Arial" w:cs="Arial"/>
          <w:color w:val="000000"/>
          <w:sz w:val="36"/>
          <w:szCs w:val="36"/>
          <w:rtl/>
        </w:rPr>
        <w:lastRenderedPageBreak/>
        <w:t xml:space="preserve"> الانتقال الى </w:t>
      </w:r>
      <w:r>
        <w:rPr>
          <w:rFonts w:ascii="Arial" w:hAnsi="Arial" w:cs="Arial"/>
          <w:color w:val="000000"/>
          <w:sz w:val="36"/>
          <w:szCs w:val="36"/>
        </w:rPr>
        <w:t xml:space="preserve"> GO TO</w:t>
      </w:r>
      <w:r w:rsidRPr="00457A6C">
        <w:rPr>
          <w:rFonts w:ascii="Arial" w:hAnsi="Arial" w:cs="Arial"/>
          <w:color w:val="000000"/>
          <w:sz w:val="36"/>
          <w:szCs w:val="36"/>
          <w:rtl/>
        </w:rPr>
        <w:t xml:space="preserve">من الانتقال الى اي خليه من الورقه خاصه اذا كانت لا تظهر في الشاشه بكتابه رمز الخليه كما يعمل الامر خاص </w:t>
      </w:r>
      <w:r>
        <w:rPr>
          <w:rFonts w:ascii="Arial" w:hAnsi="Arial" w:cs="Arial"/>
          <w:color w:val="000000"/>
          <w:sz w:val="36"/>
          <w:szCs w:val="36"/>
        </w:rPr>
        <w:t>Special</w:t>
      </w:r>
      <w:r w:rsidRPr="00457A6C">
        <w:rPr>
          <w:rFonts w:ascii="Arial" w:hAnsi="Arial" w:cs="Arial"/>
          <w:color w:val="000000"/>
          <w:sz w:val="36"/>
          <w:szCs w:val="36"/>
          <w:rtl/>
        </w:rPr>
        <w:t xml:space="preserve"> على فتح مربع الحوار الانتقال الى خا وتحديد خيارات اكثر لنوع الانتقال المطلوب</w:t>
      </w:r>
    </w:p>
    <w:p w:rsidR="00034E2C" w:rsidRDefault="00034E2C" w:rsidP="00034E2C"/>
    <w:p w:rsidR="001E30DF" w:rsidRDefault="001E30DF">
      <w:bookmarkStart w:id="0" w:name="_GoBack"/>
      <w:bookmarkEnd w:id="0"/>
    </w:p>
    <w:sectPr w:rsidR="001E3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E2C"/>
    <w:rsid w:val="00034E2C"/>
    <w:rsid w:val="001E30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147ADD-D4F8-4181-9B5B-DA267422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E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2025-09-24T14:06:00Z</dcterms:created>
  <dcterms:modified xsi:type="dcterms:W3CDTF">2025-09-24T14:07:00Z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71626d8d-c724-4b07-9947-69a3458d7529</vt:lpwstr>
  </property>
</Properties>
</file>