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6FD" w:rsidRPr="001E76FD" w:rsidRDefault="001E76FD" w:rsidP="001E76FD">
      <w:pPr>
        <w:pStyle w:val="NoSpacing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 التَّعريف مع الْحُروف الشَّمسية والْقَمرية</w:t>
      </w:r>
    </w:p>
    <w:p w:rsidR="00D67202" w:rsidRDefault="00C742CC" w:rsidP="001E76FD">
      <w:pPr>
        <w:pStyle w:val="NoSpacing"/>
        <w:bidi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( ال )</w:t>
      </w:r>
      <w:r w:rsidR="00870E7E" w:rsidRPr="001E76FD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 xml:space="preserve"> التعريف: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هي لام</w:t>
      </w:r>
      <w:r w:rsid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ٌ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ساكنة</w:t>
      </w:r>
      <w:r w:rsid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ٌ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ت</w:t>
      </w:r>
      <w:r w:rsid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</w:t>
      </w:r>
      <w:r w:rsid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</w:t>
      </w:r>
      <w:r w:rsid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 w:rsid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ها العرب</w:t>
      </w:r>
      <w:r w:rsid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قبل</w:t>
      </w:r>
      <w:r w:rsid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الأسماء</w:t>
      </w:r>
      <w:r w:rsid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لتعريف</w:t>
      </w:r>
      <w:r w:rsid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ها، وت</w:t>
      </w:r>
      <w:r w:rsid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سبق</w:t>
      </w:r>
      <w:r w:rsid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</w:t>
      </w:r>
      <w:r w:rsid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 همزة</w:t>
      </w:r>
      <w:r w:rsid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وصل</w:t>
      </w:r>
      <w:r w:rsid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ٍ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مفتوحة</w:t>
      </w:r>
      <w:r w:rsid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 وتَثُبتُ هذه الهمزة</w:t>
      </w:r>
      <w:r w:rsid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في الخط على شكل حرف الألف، وأما في النطق فتَثُبتُ في البدء، نحو: </w:t>
      </w:r>
      <w:r w:rsidR="00870E7E" w:rsidRP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 xml:space="preserve">البيت، </w:t>
      </w:r>
      <w:r w:rsidR="00870E7E" w:rsidRPr="00F47634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</w:t>
      </w:r>
      <w:r w:rsidR="00870E7E" w:rsidRP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الكتاب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 وتحذف وصلا في النطق، نحو</w:t>
      </w:r>
      <w:r w:rsidR="00F47634">
        <w:rPr>
          <w:rFonts w:ascii="Simplified Arabic" w:hAnsi="Simplified Arabic" w:cs="Simplified Arabic" w:hint="cs"/>
          <w:sz w:val="32"/>
          <w:szCs w:val="32"/>
          <w:rtl/>
          <w:lang w:bidi="ar-IQ"/>
        </w:rPr>
        <w:t>: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870E7E" w:rsidRP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بالبيت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، </w:t>
      </w:r>
      <w:r w:rsidR="00870E7E" w:rsidRP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في الكتاب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 وتحذف في الخط وفي النطق إذا س</w:t>
      </w:r>
      <w:r w:rsidR="00F4763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بقت</w:t>
      </w:r>
      <w:r w:rsidR="00F4763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ها لام</w:t>
      </w:r>
      <w:r w:rsidR="00F4763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الجر</w:t>
      </w:r>
      <w:r w:rsidR="00F4763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، نحو: </w:t>
      </w:r>
      <w:r w:rsidR="00870E7E" w:rsidRP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للبيت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 و</w:t>
      </w:r>
      <w:r w:rsidR="00870E7E" w:rsidRP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للكتاب</w:t>
      </w:r>
      <w:r w:rsidR="00870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43566E" w:rsidRDefault="0043566E" w:rsidP="0043566E">
      <w:pPr>
        <w:pStyle w:val="NoSpacing"/>
        <w:bidi/>
        <w:jc w:val="center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وضع لام التعريف مع حروف الهجاء بعدها</w:t>
      </w:r>
    </w:p>
    <w:p w:rsidR="0043566E" w:rsidRDefault="001E76FD" w:rsidP="0043566E">
      <w:pPr>
        <w:pStyle w:val="NoSpacing"/>
        <w:bidi/>
        <w:jc w:val="center"/>
        <w:rPr>
          <w:rFonts w:ascii="Simplified Arabic" w:hAnsi="Simplified Arabic" w:cs="Simplified Arabic"/>
          <w:sz w:val="32"/>
          <w:szCs w:val="32"/>
          <w:rtl/>
          <w:lang w:bidi="ar-IQ"/>
        </w:rPr>
      </w:pPr>
      <w:bookmarkStart w:id="0" w:name="_GoBack"/>
      <w:bookmarkEnd w:id="0"/>
      <w:r>
        <w:rPr>
          <w:rFonts w:ascii="Simplified Arabic" w:hAnsi="Simplified Arabic" w:cs="Simplified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9E241" wp14:editId="6649D8CA">
                <wp:simplePos x="0" y="0"/>
                <wp:positionH relativeFrom="column">
                  <wp:posOffset>3005455</wp:posOffset>
                </wp:positionH>
                <wp:positionV relativeFrom="paragraph">
                  <wp:posOffset>85090</wp:posOffset>
                </wp:positionV>
                <wp:extent cx="691515" cy="381635"/>
                <wp:effectExtent l="0" t="0" r="51435" b="5651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" cy="381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DBE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36.65pt;margin-top:6.7pt;width:54.45pt;height:3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" strokecolor="black [3040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488E9" wp14:editId="07053F4B">
                <wp:simplePos x="0" y="0"/>
                <wp:positionH relativeFrom="column">
                  <wp:posOffset>2075180</wp:posOffset>
                </wp:positionH>
                <wp:positionV relativeFrom="paragraph">
                  <wp:posOffset>85090</wp:posOffset>
                </wp:positionV>
                <wp:extent cx="929640" cy="381635"/>
                <wp:effectExtent l="38100" t="0" r="22860" b="755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9640" cy="381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DD228" id="Straight Arrow Connector 2" o:spid="_x0000_s1026" type="#_x0000_t32" style="position:absolute;margin-left:163.4pt;margin-top:6.7pt;width:73.2pt;height:30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" strokecolor="black [3040]">
                <v:stroke endarrow="open"/>
              </v:shape>
            </w:pict>
          </mc:Fallback>
        </mc:AlternateContent>
      </w:r>
      <w:r w:rsidR="0043566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                   </w:t>
      </w:r>
    </w:p>
    <w:p w:rsidR="0043566E" w:rsidRDefault="0043566E" w:rsidP="0043566E">
      <w:pPr>
        <w:pStyle w:val="NoSpacing"/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                           شمسية                          قمرية </w:t>
      </w:r>
    </w:p>
    <w:p w:rsidR="0043566E" w:rsidRDefault="0043566E" w:rsidP="0043566E">
      <w:pPr>
        <w:pStyle w:val="NoSpacing"/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                          (</w:t>
      </w:r>
      <w:r w:rsidRPr="00F47634">
        <w:rPr>
          <w:rFonts w:ascii="Simplified Arabic" w:hAnsi="Simplified Arabic" w:cs="Simplified Arabic" w:hint="cs"/>
          <w:color w:val="FF0000"/>
          <w:sz w:val="32"/>
          <w:szCs w:val="32"/>
          <w:rtl/>
          <w:lang w:bidi="ar-IQ"/>
        </w:rPr>
        <w:t>مُدغَمة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)                         (</w:t>
      </w:r>
      <w:r w:rsidRPr="00F47634">
        <w:rPr>
          <w:rFonts w:ascii="Simplified Arabic" w:hAnsi="Simplified Arabic" w:cs="Simplified Arabic" w:hint="cs"/>
          <w:color w:val="FF0000"/>
          <w:sz w:val="32"/>
          <w:szCs w:val="32"/>
          <w:rtl/>
          <w:lang w:bidi="ar-IQ"/>
        </w:rPr>
        <w:t>مُظهَرة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</w:p>
    <w:p w:rsidR="0043566E" w:rsidRDefault="0043566E" w:rsidP="0043566E">
      <w:pPr>
        <w:pStyle w:val="NoSpacing"/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                         (</w:t>
      </w:r>
      <w:r w:rsidRPr="00235776">
        <w:rPr>
          <w:rFonts w:ascii="Simplified Arabic" w:hAnsi="Simplified Arabic" w:cs="Simplified Arabic" w:hint="cs"/>
          <w:color w:val="FF0000"/>
          <w:sz w:val="32"/>
          <w:szCs w:val="32"/>
          <w:rtl/>
          <w:lang w:bidi="ar-IQ"/>
        </w:rPr>
        <w:t>14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) حرفا                        (</w:t>
      </w:r>
      <w:r w:rsidRPr="00235776">
        <w:rPr>
          <w:rFonts w:ascii="Simplified Arabic" w:hAnsi="Simplified Arabic" w:cs="Simplified Arabic" w:hint="cs"/>
          <w:color w:val="FF0000"/>
          <w:sz w:val="32"/>
          <w:szCs w:val="32"/>
          <w:rtl/>
          <w:lang w:bidi="ar-IQ"/>
        </w:rPr>
        <w:t>14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) حرفا</w:t>
      </w:r>
    </w:p>
    <w:p w:rsidR="0043566E" w:rsidRDefault="0043566E" w:rsidP="00F47634">
      <w:pPr>
        <w:pStyle w:val="NoSpacing"/>
        <w:bidi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4763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ملحوظة:</w:t>
      </w:r>
      <w:r w:rsidR="00C032D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 xml:space="preserve"> ي</w:t>
      </w:r>
      <w:r w:rsidRP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أتي بعد هذه اللام الـ 28 حرفا ما عدا الألف، فإنها لا تأتي البتة، لأن</w:t>
      </w:r>
      <w:r w:rsid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َّ</w:t>
      </w:r>
      <w:r w:rsidRP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ها ساكنة</w:t>
      </w:r>
      <w:r w:rsid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ٌ</w:t>
      </w:r>
      <w:r w:rsidRP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 xml:space="preserve"> ما قبل</w:t>
      </w:r>
      <w:r w:rsid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ُ</w:t>
      </w:r>
      <w:r w:rsidRP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ها يكون مفتوحا، ولام</w:t>
      </w:r>
      <w:r w:rsid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ُ</w:t>
      </w:r>
      <w:r w:rsidRP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 xml:space="preserve"> التعريف</w:t>
      </w:r>
      <w:r w:rsid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ِ</w:t>
      </w:r>
      <w:r w:rsidRP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 xml:space="preserve"> لا تأتي إلا ساكنة</w:t>
      </w:r>
      <w:r w:rsid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ٌ</w:t>
      </w:r>
      <w:r w:rsidRP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؛ لذا امتنع</w:t>
      </w:r>
      <w:r w:rsid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َ</w:t>
      </w:r>
      <w:r w:rsidRP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 xml:space="preserve"> مجيء</w:t>
      </w:r>
      <w:r w:rsid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ُ</w:t>
      </w:r>
      <w:r w:rsidRP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 xml:space="preserve"> الألف</w:t>
      </w:r>
      <w:r w:rsid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ِ</w:t>
      </w:r>
      <w:r w:rsidRP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 xml:space="preserve"> مع لام التعريف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43566E" w:rsidRDefault="00F56F2F" w:rsidP="0043566E">
      <w:pPr>
        <w:pStyle w:val="NoSpacing"/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2B7A2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اللام الشَّمسية: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تدغمُ العربُ لامَ التعريف في (14) حرفا مقاربا للام في المخرج، نحو: ال</w:t>
      </w:r>
      <w:r w:rsidRPr="002B7A20">
        <w:rPr>
          <w:rFonts w:ascii="Simplified Arabic" w:hAnsi="Simplified Arabic" w:cs="Simplified Arabic" w:hint="cs"/>
          <w:color w:val="FF0000"/>
          <w:sz w:val="32"/>
          <w:szCs w:val="32"/>
          <w:rtl/>
          <w:lang w:bidi="ar-IQ"/>
        </w:rPr>
        <w:t>شَّ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مس، وال</w:t>
      </w:r>
      <w:r w:rsidRPr="002B7A20">
        <w:rPr>
          <w:rFonts w:ascii="Simplified Arabic" w:hAnsi="Simplified Arabic" w:cs="Simplified Arabic" w:hint="cs"/>
          <w:color w:val="FF0000"/>
          <w:sz w:val="32"/>
          <w:szCs w:val="32"/>
          <w:rtl/>
          <w:lang w:bidi="ar-IQ"/>
        </w:rPr>
        <w:t>سَّ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ماء، وال</w:t>
      </w:r>
      <w:r w:rsidRPr="002B7A20">
        <w:rPr>
          <w:rFonts w:ascii="Simplified Arabic" w:hAnsi="Simplified Arabic" w:cs="Simplified Arabic" w:hint="cs"/>
          <w:color w:val="FF0000"/>
          <w:sz w:val="32"/>
          <w:szCs w:val="32"/>
          <w:rtl/>
          <w:lang w:bidi="ar-IQ"/>
        </w:rPr>
        <w:t>تَّ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واب.</w:t>
      </w:r>
    </w:p>
    <w:p w:rsidR="00F56F2F" w:rsidRDefault="00F56F2F" w:rsidP="00F56F2F">
      <w:pPr>
        <w:pStyle w:val="NoSpacing"/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والحرف الشَّمسية مجموعة في الحروف الأولى من كلمات البيت الآتي:</w:t>
      </w:r>
    </w:p>
    <w:p w:rsidR="00F56F2F" w:rsidRPr="001E76FD" w:rsidRDefault="00F56F2F" w:rsidP="00F56F2F">
      <w:pPr>
        <w:pStyle w:val="NoSpacing"/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1E76FD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ط</w:t>
      </w:r>
      <w:r w:rsidRPr="001E7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بْ </w:t>
      </w:r>
      <w:r w:rsidRPr="001E76FD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ثُ</w:t>
      </w:r>
      <w:r w:rsidRPr="001E7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مّ </w:t>
      </w:r>
      <w:r w:rsidRPr="001E76FD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ص</w:t>
      </w:r>
      <w:r w:rsidRPr="001E7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لْ </w:t>
      </w:r>
      <w:r w:rsidRPr="001E76FD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رِ</w:t>
      </w:r>
      <w:r w:rsidRPr="001E7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حمًا </w:t>
      </w:r>
      <w:r w:rsidRPr="001E76FD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تَ</w:t>
      </w:r>
      <w:r w:rsidRPr="001E7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فُزْ </w:t>
      </w:r>
      <w:r w:rsidRPr="001E76FD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ض</w:t>
      </w:r>
      <w:r w:rsidR="00C06C1B" w:rsidRPr="001E76FD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ِ</w:t>
      </w:r>
      <w:r w:rsidRPr="001E7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فْ </w:t>
      </w:r>
      <w:r w:rsidRPr="001E76FD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ذ</w:t>
      </w:r>
      <w:r w:rsidRPr="001E7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 </w:t>
      </w:r>
      <w:r w:rsidRPr="001E76FD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نِ</w:t>
      </w:r>
      <w:r w:rsidRPr="001E7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عَمْ</w:t>
      </w:r>
    </w:p>
    <w:p w:rsidR="00C06C1B" w:rsidRPr="001E76FD" w:rsidRDefault="00C06C1B" w:rsidP="00C06C1B">
      <w:pPr>
        <w:pStyle w:val="NoSpacing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1E76FD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دَ</w:t>
      </w:r>
      <w:r w:rsidRPr="001E7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عْ </w:t>
      </w:r>
      <w:r w:rsidRPr="001E76FD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سُ</w:t>
      </w:r>
      <w:r w:rsidRPr="001E7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وءَ </w:t>
      </w:r>
      <w:r w:rsidRPr="001E76FD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ظ</w:t>
      </w:r>
      <w:r w:rsidRPr="001E7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نٍّ </w:t>
      </w:r>
      <w:r w:rsidRPr="001E76FD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ز</w:t>
      </w:r>
      <w:r w:rsidRPr="001E7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ُرْ </w:t>
      </w:r>
      <w:r w:rsidRPr="001E76FD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شَ</w:t>
      </w:r>
      <w:r w:rsidRPr="001E7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ريفا </w:t>
      </w:r>
      <w:r w:rsidRPr="001E76FD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ل</w:t>
      </w:r>
      <w:r w:rsidRPr="001E7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لْكَرَمْ</w:t>
      </w:r>
    </w:p>
    <w:p w:rsidR="00C06C1B" w:rsidRDefault="00C06C1B" w:rsidP="00C06C1B">
      <w:pPr>
        <w:pStyle w:val="NoSpacing"/>
        <w:bidi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والحروف هي: ( </w:t>
      </w:r>
      <w:r w:rsidRPr="001E7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ط، ث، ص، ر، ت، ض، ذ، ن، د، س، ظ، ز، ش، 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).</w:t>
      </w:r>
    </w:p>
    <w:p w:rsidR="00235776" w:rsidRDefault="00235776" w:rsidP="00235776">
      <w:pPr>
        <w:pStyle w:val="NoSpacing"/>
        <w:bidi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4763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ملحوظة: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-</w:t>
      </w:r>
      <w:r w:rsidRP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إدغام (ل) مع (ل) يسمى إدغام المتماثلين.</w:t>
      </w:r>
    </w:p>
    <w:p w:rsidR="00235776" w:rsidRPr="00F47634" w:rsidRDefault="00235776" w:rsidP="00235776">
      <w:pPr>
        <w:pStyle w:val="NoSpacing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color w:val="FF0000"/>
          <w:sz w:val="32"/>
          <w:szCs w:val="32"/>
          <w:lang w:bidi="ar-IQ"/>
        </w:rPr>
      </w:pPr>
      <w:r w:rsidRPr="00F4763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إدغام (ل) مع بقية الحروف يسمى إدغام المتقاربين.</w:t>
      </w:r>
    </w:p>
    <w:p w:rsidR="00F47634" w:rsidRDefault="00235776" w:rsidP="00F47634">
      <w:pPr>
        <w:pStyle w:val="NoSpacing"/>
        <w:bidi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2B7A2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اللام القمرية: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تُظهِرُ العربُ لام</w:t>
      </w:r>
      <w:r w:rsidR="00C032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التعريف عند (14) حرفا مجموعة في الجملة الآتية:</w:t>
      </w:r>
      <w:r w:rsidR="00F4763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</w:p>
    <w:p w:rsidR="00235776" w:rsidRPr="001E76FD" w:rsidRDefault="00F47634" w:rsidP="00F47634">
      <w:pPr>
        <w:pStyle w:val="NoSpacing"/>
        <w:bidi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(</w:t>
      </w:r>
      <w:r w:rsidR="00235776" w:rsidRPr="001E76FD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اَبغِ حَجَّكّ وخَفْ ع</w:t>
      </w:r>
      <w:r w:rsidR="002B7A20" w:rsidRPr="001E76FD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َ</w:t>
      </w:r>
      <w:r w:rsidR="00235776" w:rsidRPr="001E76FD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قيم</w:t>
      </w:r>
      <w:r w:rsidR="002B7A20" w:rsidRPr="001E76FD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َ</w:t>
      </w:r>
      <w:r w:rsidR="00235776" w:rsidRPr="001E76FD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هُ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</w:p>
    <w:p w:rsidR="001E76FD" w:rsidRPr="001E76FD" w:rsidRDefault="001E76FD" w:rsidP="002B7A20">
      <w:pPr>
        <w:pStyle w:val="NoSpacing"/>
        <w:bidi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الحروف هي: (</w:t>
      </w:r>
      <w:r w:rsidRPr="001E7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أ، ب،غ ،ح، ج، ك، و، خ، ف، ع، ق، ي، م، ه</w:t>
      </w:r>
      <w:r w:rsidRP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).</w:t>
      </w:r>
    </w:p>
    <w:p w:rsidR="002B7A20" w:rsidRPr="001E76FD" w:rsidRDefault="002B7A20" w:rsidP="001E76FD">
      <w:pPr>
        <w:pStyle w:val="NoSpacing"/>
        <w:bidi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وذلك لبُعد مخرج اللام عن مخارج تلك الحروف، نحو: ال</w:t>
      </w:r>
      <w:r w:rsidRPr="001E76FD">
        <w:rPr>
          <w:rFonts w:ascii="Simplified Arabic" w:hAnsi="Simplified Arabic" w:cs="Simplified Arabic" w:hint="cs"/>
          <w:color w:val="FF0000"/>
          <w:sz w:val="32"/>
          <w:szCs w:val="32"/>
          <w:rtl/>
          <w:lang w:bidi="ar-IQ"/>
        </w:rPr>
        <w:t>ْق</w:t>
      </w:r>
      <w:r w:rsidRP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َمر، الْ</w:t>
      </w:r>
      <w:r w:rsidRPr="001E76FD">
        <w:rPr>
          <w:rFonts w:ascii="Simplified Arabic" w:hAnsi="Simplified Arabic" w:cs="Simplified Arabic" w:hint="cs"/>
          <w:color w:val="FF0000"/>
          <w:sz w:val="32"/>
          <w:szCs w:val="32"/>
          <w:rtl/>
          <w:lang w:bidi="ar-IQ"/>
        </w:rPr>
        <w:t>أَ</w:t>
      </w:r>
      <w:r w:rsidRP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رض، الْ</w:t>
      </w:r>
      <w:r w:rsidRPr="001E76FD">
        <w:rPr>
          <w:rFonts w:ascii="Simplified Arabic" w:hAnsi="Simplified Arabic" w:cs="Simplified Arabic" w:hint="cs"/>
          <w:color w:val="FF0000"/>
          <w:sz w:val="32"/>
          <w:szCs w:val="32"/>
          <w:rtl/>
          <w:lang w:bidi="ar-IQ"/>
        </w:rPr>
        <w:t>حَ</w:t>
      </w:r>
      <w:r w:rsidRP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جُّ، والْ</w:t>
      </w:r>
      <w:r w:rsidRPr="001E76FD">
        <w:rPr>
          <w:rFonts w:ascii="Simplified Arabic" w:hAnsi="Simplified Arabic" w:cs="Simplified Arabic" w:hint="cs"/>
          <w:color w:val="FF0000"/>
          <w:sz w:val="32"/>
          <w:szCs w:val="32"/>
          <w:rtl/>
          <w:lang w:bidi="ar-IQ"/>
        </w:rPr>
        <w:t>جَ</w:t>
      </w:r>
      <w:r w:rsidRP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بل، والْ</w:t>
      </w:r>
      <w:r w:rsidRPr="001E76FD">
        <w:rPr>
          <w:rFonts w:ascii="Simplified Arabic" w:hAnsi="Simplified Arabic" w:cs="Simplified Arabic" w:hint="cs"/>
          <w:color w:val="FF0000"/>
          <w:sz w:val="32"/>
          <w:szCs w:val="32"/>
          <w:rtl/>
          <w:lang w:bidi="ar-IQ"/>
        </w:rPr>
        <w:t>بَ</w:t>
      </w:r>
      <w:r w:rsidRP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يت، الْ</w:t>
      </w:r>
      <w:r w:rsidRPr="001E76FD">
        <w:rPr>
          <w:rFonts w:ascii="Simplified Arabic" w:hAnsi="Simplified Arabic" w:cs="Simplified Arabic" w:hint="cs"/>
          <w:color w:val="FF0000"/>
          <w:sz w:val="32"/>
          <w:szCs w:val="32"/>
          <w:rtl/>
          <w:lang w:bidi="ar-IQ"/>
        </w:rPr>
        <w:t>كِ</w:t>
      </w:r>
      <w:r w:rsidRP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تاب، الْ</w:t>
      </w:r>
      <w:r w:rsidRPr="001E76FD">
        <w:rPr>
          <w:rFonts w:ascii="Simplified Arabic" w:hAnsi="Simplified Arabic" w:cs="Simplified Arabic" w:hint="cs"/>
          <w:color w:val="FF0000"/>
          <w:sz w:val="32"/>
          <w:szCs w:val="32"/>
          <w:rtl/>
          <w:lang w:bidi="ar-IQ"/>
        </w:rPr>
        <w:t>غَ</w:t>
      </w:r>
      <w:r w:rsidRPr="001E76FD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ابة.</w:t>
      </w:r>
    </w:p>
    <w:sectPr w:rsidR="002B7A20" w:rsidRPr="001E76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F25AA4"/>
    <w:multiLevelType w:val="hybridMultilevel"/>
    <w:tmpl w:val="0E3E9DBC"/>
    <w:lvl w:ilvl="0" w:tplc="64744C0E">
      <w:start w:val="14"/>
      <w:numFmt w:val="bullet"/>
      <w:lvlText w:val="-"/>
      <w:lvlJc w:val="left"/>
      <w:pPr>
        <w:ind w:left="120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CC"/>
    <w:rsid w:val="001E76FD"/>
    <w:rsid w:val="00235776"/>
    <w:rsid w:val="002B7A20"/>
    <w:rsid w:val="0043566E"/>
    <w:rsid w:val="00504774"/>
    <w:rsid w:val="00870E7E"/>
    <w:rsid w:val="008B10CC"/>
    <w:rsid w:val="00C032DA"/>
    <w:rsid w:val="00C06C1B"/>
    <w:rsid w:val="00C742CC"/>
    <w:rsid w:val="00D67202"/>
    <w:rsid w:val="00F47634"/>
    <w:rsid w:val="00F5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ACE717-5D59-4099-8E0C-081DBCA9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8D7A6-38D6-4BCA-9EC4-A8FDAA3B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raid</dc:creator>
  <cp:keywords/>
  <dc:description/>
  <cp:lastModifiedBy>user</cp:lastModifiedBy>
  <cp:revision>24</cp:revision>
  <dcterms:created xsi:type="dcterms:W3CDTF">2020-04-20T12:50:00Z</dcterms:created>
  <dcterms:modified xsi:type="dcterms:W3CDTF">2023-01-14T20:30:00Z</dcterms:modified>
</cp:coreProperties>
</file>