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lang w:val="en-US"/>
        </w:rPr>
        <w:t xml:space="preserve"> </w:t>
      </w:r>
    </w:p>
    <w:p w:rsid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</w:p>
    <w:p w:rsid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</w:p>
    <w:p w:rsidR="007C58F3" w:rsidRP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b/>
          <w:bCs/>
          <w:sz w:val="40"/>
          <w:szCs w:val="40"/>
          <w:rtl/>
          <w:lang w:val="en-US"/>
        </w:rPr>
      </w:pPr>
      <w:r w:rsidRPr="007C58F3">
        <w:rPr>
          <w:rFonts w:asciiTheme="minorBidi" w:eastAsia="Times New Roman" w:hAnsiTheme="minorBidi" w:hint="cs"/>
          <w:b/>
          <w:bCs/>
          <w:sz w:val="40"/>
          <w:szCs w:val="40"/>
          <w:rtl/>
          <w:lang w:val="en-US"/>
        </w:rPr>
        <w:t xml:space="preserve">المحاضرة الاولى : مفهوم الفلسفة , مسائلها , و موضوعاتها </w:t>
      </w:r>
    </w:p>
    <w:p w:rsidR="007C58F3" w:rsidRP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b/>
          <w:bCs/>
          <w:sz w:val="40"/>
          <w:szCs w:val="40"/>
          <w:rtl/>
          <w:lang w:val="en-US"/>
        </w:rPr>
      </w:pPr>
    </w:p>
    <w:p w:rsidR="007C58F3" w:rsidRP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قبل ان نعرف ما هو معنى  أو مفهوم فلسفة التربية لابد لنا ان نقدم توضيحا بسيطا عن مفهوم الفلسفة.</w:t>
      </w:r>
    </w:p>
    <w:p w:rsidR="007C58F3" w:rsidRP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/>
          <w:sz w:val="32"/>
          <w:szCs w:val="32"/>
          <w:rtl/>
          <w:lang w:val="en-US"/>
        </w:rPr>
      </w:pPr>
    </w:p>
    <w:p w:rsidR="007C58F3" w:rsidRP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b/>
          <w:bCs/>
          <w:sz w:val="32"/>
          <w:szCs w:val="32"/>
          <w:rtl/>
          <w:lang w:val="en-US"/>
        </w:rPr>
        <w:t>مفهوم الفلسفة: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          الفلسفة فهي اصطلاح يوناني يتركب من مقطعين </w:t>
      </w:r>
      <w:proofErr w:type="spellStart"/>
      <w:r w:rsidRPr="007C58F3">
        <w:rPr>
          <w:rFonts w:asciiTheme="minorBidi" w:eastAsia="Times New Roman" w:hAnsiTheme="minorBidi"/>
          <w:sz w:val="32"/>
          <w:szCs w:val="32"/>
          <w:lang w:val="en-US"/>
        </w:rPr>
        <w:t>philo</w:t>
      </w:r>
      <w:proofErr w:type="spellEnd"/>
      <w:r w:rsidRPr="007C58F3">
        <w:rPr>
          <w:rFonts w:asciiTheme="minorBidi" w:eastAsia="Times New Roman" w:hAnsiTheme="minorBidi"/>
          <w:sz w:val="32"/>
          <w:szCs w:val="32"/>
          <w:lang w:val="en-US"/>
        </w:rPr>
        <w:t xml:space="preserve"> 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ويعنى ( حب )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</w:t>
      </w:r>
      <w:r w:rsidRPr="007C58F3">
        <w:rPr>
          <w:rFonts w:asciiTheme="minorBidi" w:eastAsia="Times New Roman" w:hAnsiTheme="minorBidi"/>
          <w:sz w:val="32"/>
          <w:szCs w:val="32"/>
          <w:lang w:val="en-US"/>
        </w:rPr>
        <w:t xml:space="preserve"> </w:t>
      </w:r>
      <w:proofErr w:type="spellStart"/>
      <w:r w:rsidRPr="007C58F3">
        <w:rPr>
          <w:rFonts w:asciiTheme="minorBidi" w:eastAsia="Times New Roman" w:hAnsiTheme="minorBidi"/>
          <w:sz w:val="32"/>
          <w:szCs w:val="32"/>
          <w:lang w:val="en-US"/>
        </w:rPr>
        <w:t>sophy</w:t>
      </w:r>
      <w:proofErr w:type="spellEnd"/>
      <w:r w:rsidRPr="007C58F3">
        <w:rPr>
          <w:rFonts w:asciiTheme="minorBidi" w:eastAsia="Times New Roman" w:hAnsiTheme="minorBidi"/>
          <w:sz w:val="32"/>
          <w:szCs w:val="32"/>
          <w:lang w:val="en-US"/>
        </w:rPr>
        <w:t xml:space="preserve"> 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وتعنى ( الحكمة) وبذلك تكون الفلسفة معناها حب الحكمة .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وقد تعرض مفهوم الفلسفة الى تعديلات كثيرة عبَرت عن التغييرات الاقتصادية والاجتماعية والسياسية  والثقافية على مرور الزمن . إن أول صياغة لمفهوم الفلسفة في تاريخها تقدم به الفيلسوف اليونان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( (ارسطو)  فقد عرف الفلسفة على انها  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(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البحث عن الوجود بما ه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و 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موجود )هذا التحديد للفلسفة يجعل منها جهدا عقليا  يستهدف الكشف عن الحقيقة وعملية الكشف عن الحقيقة تؤدى الى او تبعث على اللذة العقلية , وهذا المجهود العقلي سمى قديم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ا 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( العلم ) , ومن هنا قيل ان العلم والفلسفة قد صدرا عن اصل واحد , واقترن العلم بالفلسفة حتى افترقا مطلع العصر الحديث .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     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   الا ان مفهوم الفلسفة طرأ عليه تعديل في مرحلة تدهور الحضارة اليونانية  ففي هذه المرحلة تعرض الفكر عموما الى الضعف وبضمنه كانت الفلسفة , فتخلت عن التفكير في الوجود , وانصرفت الى البحث ف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سلوك الانسان وتطلعت الى السعادة الفردية , ولعل ذلك التحول في مفهوم الفلسفة ن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جده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في التعريف الذى اقترحته المدرسة الرواقية , فقد ذهبت الى ان الفلسفة هي ( فن الفضيلة ومحاولة اصطناعها في الحياة العملية ) 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0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 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   وكذلك نلاحظ تعريفها في المدرسة الابيقورية  ه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( السع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الى الحياة السعيدة باستخدام العقل ) وبذلك ربطت هذه التعريفات الفكر بالحياة العملية 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0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                                                                                             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  وفي  العصور الوسطى , هيمن المفهوم اليونان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للفلسفة , وبشكل خاص اعتبارها رغبة في التماس الحقيقة بذاتها وفي نفس الوقت ظهر فهما اخر للفلسفة يوازى المفهوم اليونان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, وهو الفهم الذى يؤكد على ان الفلسفة ( ه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محاولة للتوفيق بين الوحى والعقل , والرغبة في جعل سلطة العقل القديم وسلطة الدين الجديد على وفاق) 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ان مفهوم الفلسفة اليونان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تردد صداه عند فلاسفة العرب , فالفلسفة عند الفارابي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(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ه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العلم بالموجودات بما ه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موجودة ) وقد قسم الفلسفة الى :- </w:t>
      </w:r>
    </w:p>
    <w:p w:rsid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lastRenderedPageBreak/>
        <w:t xml:space="preserve">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( حكمة الهية – طبيعية -  منطقية - رياضية )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0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</w:p>
    <w:p w:rsid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وفي العصر الحديث حدث تجديد في مفهوم الفلسفة , اقامها اصحاب الاتجاه العقل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على العقل , واقامها اصحاب الاتجاه التجريبي على الملاحظة والتجربة , وكان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حصيلة هذا التحول في المفهوم الى اتجاه الفلسفة الحديثة نحو البحث في المعرفة , واهتمت بدراسة طبيعة المعرفة للوقوف على حقيقة العلاقة </w:t>
      </w:r>
      <w:proofErr w:type="spellStart"/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التى</w:t>
      </w:r>
      <w:proofErr w:type="spellEnd"/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تربط بين قوى الادراك والاشياء المدركة .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وجاءت الفترة المعاصرة , لتحمل تعديلا جذريا , فقد نقلت مفهومها من دراسة الوجود والمعرفة الى البحث في وجود الانسان .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وبهذا التعديل اصبح مفهوم الفلسفة عند واحدة من اكبر الفلسفات المعاصرة وهى ( الوضعية المنطقية ) انها ( عمل تحليلي محض وليس اكتشاف الحقيقة ), ان مهمة الفلسفة اصبحت مقتصرة على تحديد معانى الالفاظ الت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تمدنا بالتعاريف , وان تحدد بوضوح قضايا العلم وتبين العلاقات المنطقية بينها , والرموز المستخدمة فيها , وبذلك اصبحت الفلسفة برأ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ي الوضعية المنطقية 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( توضيح معانى الالفاظ من خلال التحليل المنطق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).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   وطبقا لما ذكر سابقا يمكننا تحديد المراحل الت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مرت بها مفاهيم الفلسفة وعلى النحو التالي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: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مرحلة ارسطو ـــــــ  الكشف عن الحقيقة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الرواقيون     ـــــ  البحث في سلوك الانسان      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الابيقوريون   ـــــ   ربط الفكر بالحياة العملية 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اليونانيون    ـــــ   البحث عن الحقيقة لذاتها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المفهوم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 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المواز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لليونان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ي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-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الجمع بين سلطة العقل وسلطة الدين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(العصر الوسيط)0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         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العصر الحديث 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ــــ البحث في المعرفة ( الادراك والمدرك)     </w:t>
      </w:r>
    </w:p>
    <w:p w:rsidR="007C58F3" w:rsidRPr="007C58F3" w:rsidRDefault="007C58F3" w:rsidP="007C58F3">
      <w:pPr>
        <w:spacing w:after="0" w:line="240" w:lineRule="auto"/>
        <w:jc w:val="both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ا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لمعاصر    ــــ   البحث في وجود الانسان </w:t>
      </w:r>
    </w:p>
    <w:p w:rsidR="007C58F3" w:rsidRP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 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أذن مفهوم الفلسفة عند الفلاسفة  يتغير ويتبدل من فيلسوف الى آخر، ومن عصر الى آخر ، لذلك نجد من الصعوب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ة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تحديد مجال الفلسف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ة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، أو مفهومها بصورة عامة ، فكل فيلسوف يرسم أهداف الفلسف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ة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ووظيفتها كما يراها هو .</w:t>
      </w:r>
    </w:p>
    <w:p w:rsidR="007C58F3" w:rsidRP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/>
          <w:sz w:val="32"/>
          <w:szCs w:val="32"/>
          <w:vertAlign w:val="superscript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 و بالرغم من ان وظيفة الفلسفة هي البحث عن الحقيقة ،</w:t>
      </w:r>
      <w:r>
        <w:rPr>
          <w:rFonts w:asciiTheme="minorBidi" w:eastAsia="Times New Roman" w:hAnsiTheme="minorBidi"/>
          <w:sz w:val="32"/>
          <w:szCs w:val="32"/>
          <w:rtl/>
          <w:lang w:val="en-US"/>
        </w:rPr>
        <w:t>أو الوصول الى الحقيقة، إلا ان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التقدم العلمي قد قطع مرحلة كبيرة تغيرت على اثرها النظرة الى كثير من المشكلات التي كانت من صميم موضوع الفلسفة ، ويترتب على هذا لابد للفلسف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ة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ان تتغير وظيفتها</w:t>
      </w:r>
      <w:r w:rsidRPr="007C58F3">
        <w:rPr>
          <w:rFonts w:asciiTheme="minorBidi" w:eastAsia="Times New Roman" w:hAnsiTheme="minorBidi"/>
          <w:sz w:val="32"/>
          <w:szCs w:val="32"/>
          <w:vertAlign w:val="superscript"/>
          <w:rtl/>
          <w:lang w:val="en-US"/>
        </w:rPr>
        <w:t xml:space="preserve"> </w:t>
      </w:r>
      <w:r w:rsidRPr="007C58F3">
        <w:rPr>
          <w:rFonts w:asciiTheme="minorBidi" w:eastAsia="Times New Roman" w:hAnsiTheme="minorBidi" w:hint="cs"/>
          <w:sz w:val="32"/>
          <w:szCs w:val="32"/>
          <w:vertAlign w:val="superscript"/>
          <w:rtl/>
          <w:lang w:val="en-US"/>
        </w:rPr>
        <w:t>0</w:t>
      </w:r>
    </w:p>
    <w:p w:rsid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     </w:t>
      </w:r>
    </w:p>
    <w:p w:rsid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</w:p>
    <w:p w:rsid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</w:p>
    <w:p w:rsid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</w:p>
    <w:p w:rsidR="007C58F3" w:rsidRP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وبالتالي فإن العلم الحديث رسم لنا صورة عن العالم تختلف عن الصورة التي رسمت لنا في العلم القديم فلا بد من أن تتغير ماهية الفلسفة. </w:t>
      </w:r>
    </w:p>
    <w:p w:rsid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</w:p>
    <w:p w:rsid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اما عن اهتمام الفلسفة في المجال التربوي فهو قديم قدم ظهور الفكر الفلسفي  فالفلسف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ة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 صدى لتيارات اجتماعية مختلف</w:t>
      </w:r>
      <w:r w:rsidRPr="007C58F3">
        <w:rPr>
          <w:rFonts w:asciiTheme="minorBidi" w:eastAsia="Times New Roman" w:hAnsiTheme="minorBidi" w:hint="cs"/>
          <w:sz w:val="32"/>
          <w:szCs w:val="32"/>
          <w:rtl/>
          <w:lang w:val="en-US"/>
        </w:rPr>
        <w:t>ة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 xml:space="preserve">، وكانت تخدم وظيفة اجتماعية بالنسبة </w:t>
      </w:r>
      <w:r>
        <w:rPr>
          <w:rFonts w:asciiTheme="minorBidi" w:eastAsia="Times New Roman" w:hAnsiTheme="minorBidi"/>
          <w:sz w:val="32"/>
          <w:szCs w:val="32"/>
          <w:rtl/>
          <w:lang w:val="en-US"/>
        </w:rPr>
        <w:t>لجميع الفلسفات في جميع العصور</w:t>
      </w:r>
      <w:r w:rsidRPr="007C58F3">
        <w:rPr>
          <w:rFonts w:asciiTheme="minorBidi" w:eastAsia="Times New Roman" w:hAnsiTheme="minorBidi"/>
          <w:sz w:val="32"/>
          <w:szCs w:val="32"/>
          <w:rtl/>
          <w:lang w:val="en-US"/>
        </w:rPr>
        <w:t>.</w:t>
      </w:r>
    </w:p>
    <w:p w:rsidR="007C58F3" w:rsidRDefault="007C58F3" w:rsidP="007C58F3">
      <w:p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  <w:r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وتنقسم مسائلها الى ثلاثة انواع تبعا لموضوع البحث : </w:t>
      </w:r>
    </w:p>
    <w:p w:rsidR="007C58F3" w:rsidRDefault="007C58F3" w:rsidP="007C58F3">
      <w:pPr>
        <w:pStyle w:val="a4"/>
        <w:numPr>
          <w:ilvl w:val="0"/>
          <w:numId w:val="1"/>
        </w:num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lang w:val="en-US"/>
        </w:rPr>
      </w:pPr>
      <w:r>
        <w:rPr>
          <w:rFonts w:asciiTheme="minorBidi" w:eastAsia="Times New Roman" w:hAnsiTheme="minorBidi" w:hint="cs"/>
          <w:sz w:val="32"/>
          <w:szCs w:val="32"/>
          <w:rtl/>
          <w:lang w:val="en-US"/>
        </w:rPr>
        <w:t>مسألة الوحدة , و اعني علة العلل القادر</w:t>
      </w:r>
      <w:r w:rsidR="00D606CC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ة على كل شيء , </w:t>
      </w:r>
      <w:proofErr w:type="spellStart"/>
      <w:r w:rsidR="00D606CC">
        <w:rPr>
          <w:rFonts w:asciiTheme="minorBidi" w:eastAsia="Times New Roman" w:hAnsiTheme="minorBidi" w:hint="cs"/>
          <w:sz w:val="32"/>
          <w:szCs w:val="32"/>
          <w:rtl/>
          <w:lang w:val="en-US"/>
        </w:rPr>
        <w:t>مفيضة</w:t>
      </w:r>
      <w:proofErr w:type="spellEnd"/>
      <w:r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 الحياة على </w:t>
      </w:r>
      <w:r w:rsidR="00D606CC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العالم وهذا العالم يسمى ما بعد الطبيعة أو ما وراء المادة . </w:t>
      </w:r>
    </w:p>
    <w:p w:rsidR="00D606CC" w:rsidRDefault="00D606CC" w:rsidP="007C58F3">
      <w:pPr>
        <w:pStyle w:val="a4"/>
        <w:numPr>
          <w:ilvl w:val="0"/>
          <w:numId w:val="1"/>
        </w:num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lang w:val="en-US"/>
        </w:rPr>
      </w:pPr>
      <w:r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مسألة الكثرة , أعني مظاهر هذا العالم المتنوعة , هذا النوع يسمى " الفلسفة الطبيعية " </w:t>
      </w:r>
    </w:p>
    <w:p w:rsidR="00D606CC" w:rsidRDefault="00D606CC" w:rsidP="007C58F3">
      <w:pPr>
        <w:pStyle w:val="a4"/>
        <w:numPr>
          <w:ilvl w:val="0"/>
          <w:numId w:val="1"/>
        </w:num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lang w:val="en-US"/>
        </w:rPr>
      </w:pPr>
      <w:r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مسألة أفراد المخلوقات التي أهمها لنا الانسان , و تشمل " المنطق والجمال والخير " </w:t>
      </w:r>
    </w:p>
    <w:p w:rsidR="00D606CC" w:rsidRDefault="00D606CC" w:rsidP="00D606CC">
      <w:pPr>
        <w:spacing w:after="0" w:line="240" w:lineRule="auto"/>
        <w:ind w:left="360"/>
        <w:jc w:val="lowKashida"/>
        <w:rPr>
          <w:rFonts w:asciiTheme="minorBidi" w:eastAsia="Times New Roman" w:hAnsiTheme="minorBidi" w:hint="cs"/>
          <w:sz w:val="32"/>
          <w:szCs w:val="32"/>
          <w:rtl/>
          <w:lang w:val="en-US"/>
        </w:rPr>
      </w:pPr>
      <w:r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اما موضوعات الفلسفة  ما يأتي : </w:t>
      </w:r>
    </w:p>
    <w:p w:rsidR="00D606CC" w:rsidRDefault="00D606CC" w:rsidP="00D606CC">
      <w:pPr>
        <w:pStyle w:val="a4"/>
        <w:numPr>
          <w:ilvl w:val="0"/>
          <w:numId w:val="2"/>
        </w:numPr>
        <w:spacing w:after="0" w:line="240" w:lineRule="auto"/>
        <w:jc w:val="lowKashida"/>
        <w:rPr>
          <w:rFonts w:asciiTheme="minorBidi" w:eastAsia="Times New Roman" w:hAnsiTheme="minorBidi" w:hint="cs"/>
          <w:sz w:val="32"/>
          <w:szCs w:val="32"/>
          <w:lang w:val="en-US"/>
        </w:rPr>
      </w:pPr>
      <w:r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ما بعد الطبيعة 2- فلسفة الطبيعة 3- عم النفس 4- المنطق 5- علم الجمال 6- </w:t>
      </w:r>
      <w:r w:rsidR="006C6A27">
        <w:rPr>
          <w:rFonts w:asciiTheme="minorBidi" w:eastAsia="Times New Roman" w:hAnsiTheme="minorBidi" w:hint="cs"/>
          <w:sz w:val="32"/>
          <w:szCs w:val="32"/>
          <w:rtl/>
          <w:lang w:val="en-US"/>
        </w:rPr>
        <w:t xml:space="preserve">الاخلاق 7- فلسفة القانون 8- علم الاجتماع و فلسفة التاريخ </w:t>
      </w:r>
    </w:p>
    <w:p w:rsidR="00055097" w:rsidRDefault="00055097">
      <w:pPr>
        <w:rPr>
          <w:rFonts w:hint="cs"/>
          <w:rtl/>
        </w:rPr>
      </w:pPr>
    </w:p>
    <w:p w:rsidR="006C6A27" w:rsidRDefault="006C6A27">
      <w:bookmarkStart w:id="0" w:name="_GoBack"/>
      <w:bookmarkEnd w:id="0"/>
    </w:p>
    <w:sectPr w:rsidR="006C6A27" w:rsidSect="00BF6B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9A" w:rsidRDefault="0019659A" w:rsidP="007C58F3">
      <w:pPr>
        <w:spacing w:after="0" w:line="240" w:lineRule="auto"/>
      </w:pPr>
      <w:r>
        <w:separator/>
      </w:r>
    </w:p>
  </w:endnote>
  <w:endnote w:type="continuationSeparator" w:id="0">
    <w:p w:rsidR="0019659A" w:rsidRDefault="0019659A" w:rsidP="007C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9A" w:rsidRDefault="0019659A" w:rsidP="007C58F3">
      <w:pPr>
        <w:spacing w:after="0" w:line="240" w:lineRule="auto"/>
      </w:pPr>
      <w:r>
        <w:separator/>
      </w:r>
    </w:p>
  </w:footnote>
  <w:footnote w:type="continuationSeparator" w:id="0">
    <w:p w:rsidR="0019659A" w:rsidRDefault="0019659A" w:rsidP="007C5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B33E7"/>
    <w:multiLevelType w:val="hybridMultilevel"/>
    <w:tmpl w:val="B0E847FE"/>
    <w:lvl w:ilvl="0" w:tplc="F0D6C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23494"/>
    <w:multiLevelType w:val="hybridMultilevel"/>
    <w:tmpl w:val="9F4E2328"/>
    <w:lvl w:ilvl="0" w:tplc="E076D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F3"/>
    <w:rsid w:val="00055097"/>
    <w:rsid w:val="0019659A"/>
    <w:rsid w:val="006C6A27"/>
    <w:rsid w:val="007C58F3"/>
    <w:rsid w:val="00BF6BE6"/>
    <w:rsid w:val="00D6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C58F3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C58F3"/>
    <w:rPr>
      <w:sz w:val="20"/>
      <w:szCs w:val="20"/>
      <w:lang w:val="es-ES_tradnl"/>
    </w:rPr>
  </w:style>
  <w:style w:type="paragraph" w:styleId="a4">
    <w:name w:val="List Paragraph"/>
    <w:basedOn w:val="a"/>
    <w:uiPriority w:val="34"/>
    <w:qFormat/>
    <w:rsid w:val="007C5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C58F3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C58F3"/>
    <w:rPr>
      <w:sz w:val="20"/>
      <w:szCs w:val="20"/>
      <w:lang w:val="es-ES_tradnl"/>
    </w:rPr>
  </w:style>
  <w:style w:type="paragraph" w:styleId="a4">
    <w:name w:val="List Paragraph"/>
    <w:basedOn w:val="a"/>
    <w:uiPriority w:val="34"/>
    <w:qFormat/>
    <w:rsid w:val="007C5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 store</dc:creator>
  <cp:lastModifiedBy>App store</cp:lastModifiedBy>
  <cp:revision>1</cp:revision>
  <dcterms:created xsi:type="dcterms:W3CDTF">2020-05-30T20:54:00Z</dcterms:created>
  <dcterms:modified xsi:type="dcterms:W3CDTF">2020-05-30T21:28:00Z</dcterms:modified>
</cp:coreProperties>
</file>